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F66D" w14:textId="5686E736" w:rsidR="00871518" w:rsidRDefault="00CA55C0">
      <w:r>
        <w:rPr>
          <w:noProof/>
        </w:rPr>
        <w:drawing>
          <wp:inline distT="0" distB="0" distL="0" distR="0" wp14:anchorId="1060D5F1" wp14:editId="6DFC316D">
            <wp:extent cx="33528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C63" w14:textId="469C8222" w:rsidR="00CA55C0" w:rsidRDefault="00CA55C0">
      <w:r>
        <w:t>Antes del box sizing este es el aspecto de la caja: 200px de ancho interno, 30 de borde y 50 de padding: total 280px de ancho.</w:t>
      </w:r>
    </w:p>
    <w:p w14:paraId="1642D538" w14:textId="1CFA7659" w:rsidR="00CA55C0" w:rsidRDefault="00CA55C0"/>
    <w:p w14:paraId="4F9B063A" w14:textId="07805833" w:rsidR="00CA55C0" w:rsidRDefault="00CA55C0">
      <w:r>
        <w:t>Con box sizing:</w:t>
      </w:r>
    </w:p>
    <w:p w14:paraId="61C45CBD" w14:textId="69BC6734" w:rsidR="00CA55C0" w:rsidRDefault="00CA55C0">
      <w:r>
        <w:rPr>
          <w:noProof/>
        </w:rPr>
        <w:drawing>
          <wp:inline distT="0" distB="0" distL="0" distR="0" wp14:anchorId="5D679F4E" wp14:editId="6B57623A">
            <wp:extent cx="2371725" cy="237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 ancho se reduce a 200 exactos, impidiendo que el padding o el border alcancen tamaños autónomos. Sabemos que si o si se queda en 200px.</w:t>
      </w:r>
    </w:p>
    <w:p w14:paraId="7BD032A5" w14:textId="7D33CE56" w:rsidR="00CA55C0" w:rsidRDefault="00CA55C0"/>
    <w:p w14:paraId="477FB6BF" w14:textId="21C68704" w:rsidR="00CA55C0" w:rsidRDefault="00CA55C0">
      <w:r>
        <w:t>Intentando añadir nuevas características:</w:t>
      </w:r>
    </w:p>
    <w:p w14:paraId="58366ACF" w14:textId="3AAC768B" w:rsidR="00CA55C0" w:rsidRDefault="00CA55C0"/>
    <w:p w14:paraId="054C8931" w14:textId="1E674ED8" w:rsidR="00CA55C0" w:rsidRDefault="00CA55C0">
      <w:r>
        <w:rPr>
          <w:noProof/>
        </w:rPr>
        <w:lastRenderedPageBreak/>
        <w:drawing>
          <wp:inline distT="0" distB="0" distL="0" distR="0" wp14:anchorId="43F45EB3" wp14:editId="6F628BD3">
            <wp:extent cx="2141841" cy="19678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388" cy="19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 caja se mueve con box-sizing.</w:t>
      </w:r>
    </w:p>
    <w:p w14:paraId="7C487EA5" w14:textId="78E6BCA2" w:rsidR="00CA55C0" w:rsidRDefault="00CA55C0">
      <w:r>
        <w:rPr>
          <w:noProof/>
        </w:rPr>
        <w:drawing>
          <wp:inline distT="0" distB="0" distL="0" distR="0" wp14:anchorId="71731083" wp14:editId="664D76CF">
            <wp:extent cx="293370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sin box-sizing ocurre lo mismo pero en este caso hay un pequeño margen.</w:t>
      </w:r>
    </w:p>
    <w:p w14:paraId="46DF9527" w14:textId="0A69CE37" w:rsidR="00CA55C0" w:rsidRDefault="00CA55C0"/>
    <w:p w14:paraId="1818CDAE" w14:textId="4E7B1CFD" w:rsidR="00CA55C0" w:rsidRDefault="00A90C14">
      <w:r>
        <w:t>EJERCICIO 2</w:t>
      </w:r>
    </w:p>
    <w:p w14:paraId="64140374" w14:textId="6ED56868" w:rsidR="00A90C14" w:rsidRDefault="00A90C14"/>
    <w:p w14:paraId="65AB25DE" w14:textId="77777777" w:rsidR="00A90C14" w:rsidRPr="00A90C14" w:rsidRDefault="00A90C14" w:rsidP="00A90C1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A90C14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Ejercicio 2</w:t>
      </w:r>
    </w:p>
    <w:p w14:paraId="71D8A19E" w14:textId="77777777" w:rsidR="00A90C14" w:rsidRPr="00A90C14" w:rsidRDefault="00A90C14" w:rsidP="00A90C1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90C14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Indica para los siguientes elementos que tipo de display es el mas adecuado:</w:t>
      </w:r>
    </w:p>
    <w:p w14:paraId="1EBD20CA" w14:textId="77777777" w:rsidR="00A90C14" w:rsidRPr="00A90C14" w:rsidRDefault="00A90C14" w:rsidP="00A90C14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90C14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inline</w:t>
      </w:r>
    </w:p>
    <w:p w14:paraId="589F988F" w14:textId="77777777" w:rsidR="00A90C14" w:rsidRPr="00A90C14" w:rsidRDefault="00A90C14" w:rsidP="00A90C14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90C14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inline-block</w:t>
      </w:r>
    </w:p>
    <w:p w14:paraId="7DAC821C" w14:textId="77777777" w:rsidR="00A90C14" w:rsidRPr="00A90C14" w:rsidRDefault="00A90C14" w:rsidP="00A90C14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90C14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block</w:t>
      </w:r>
    </w:p>
    <w:tbl>
      <w:tblPr>
        <w:tblW w:w="8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5556"/>
      </w:tblGrid>
      <w:tr w:rsidR="00A90C14" w:rsidRPr="00A90C14" w14:paraId="402020B4" w14:textId="77777777" w:rsidTr="00A90C14">
        <w:trPr>
          <w:trHeight w:val="272"/>
          <w:tblHeader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08560B" w14:textId="77777777" w:rsidR="00A90C14" w:rsidRPr="00A90C14" w:rsidRDefault="00A90C14" w:rsidP="00A90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D9D72A" w14:textId="77777777" w:rsidR="00A90C14" w:rsidRPr="00A90C14" w:rsidRDefault="00A90C14" w:rsidP="00A90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display</w:t>
            </w:r>
          </w:p>
        </w:tc>
      </w:tr>
      <w:tr w:rsidR="00A90C14" w:rsidRPr="00A90C14" w14:paraId="654D8B57" w14:textId="77777777" w:rsidTr="00A90C14">
        <w:trPr>
          <w:trHeight w:val="272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9366F2" w14:textId="77777777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Párrafo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E110C7" w14:textId="555EEA45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Depende , si se quiere que se disponga en doble columna inline-block, si se quiere independiente block.</w:t>
            </w:r>
          </w:p>
        </w:tc>
      </w:tr>
      <w:tr w:rsidR="00A90C14" w:rsidRPr="00A90C14" w14:paraId="5F34D16D" w14:textId="77777777" w:rsidTr="00A90C14">
        <w:trPr>
          <w:trHeight w:val="284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E77BC5" w14:textId="77777777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Botón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841560" w14:textId="3FFC9EDD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Inline-block si se quiere integrar en un texto, tipo link. Si se quiere colocar fuera de éste lo ideal es que se disponga como bloque.</w:t>
            </w:r>
          </w:p>
        </w:tc>
      </w:tr>
      <w:tr w:rsidR="00A90C14" w:rsidRPr="00A90C14" w14:paraId="345E26EC" w14:textId="77777777" w:rsidTr="00A90C14">
        <w:trPr>
          <w:trHeight w:val="272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531C5E" w14:textId="77777777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Elemento de una barra de menú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73E67C" w14:textId="140E3C6D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Inline </w:t>
            </w:r>
          </w:p>
        </w:tc>
      </w:tr>
      <w:tr w:rsidR="00A90C14" w:rsidRPr="00A90C14" w14:paraId="16E945CA" w14:textId="77777777" w:rsidTr="00A90C14">
        <w:trPr>
          <w:trHeight w:val="272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07F996" w14:textId="77777777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Imagen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FEBEC5" w14:textId="13E63296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Block.</w:t>
            </w:r>
          </w:p>
        </w:tc>
      </w:tr>
      <w:tr w:rsidR="00A90C14" w:rsidRPr="00A90C14" w14:paraId="24E14111" w14:textId="77777777" w:rsidTr="00A90C14">
        <w:trPr>
          <w:trHeight w:val="284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70F08" w14:textId="77777777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0C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Icono junto a un texto</w:t>
            </w:r>
          </w:p>
        </w:tc>
        <w:tc>
          <w:tcPr>
            <w:tcW w:w="5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7865AC" w14:textId="15FB5BE6" w:rsidR="00A90C14" w:rsidRPr="00A90C14" w:rsidRDefault="00A90C14" w:rsidP="00A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Inline-block</w:t>
            </w:r>
          </w:p>
        </w:tc>
      </w:tr>
    </w:tbl>
    <w:p w14:paraId="0C1353DF" w14:textId="6701371C" w:rsidR="00A90C14" w:rsidRDefault="00A90C14"/>
    <w:p w14:paraId="34AC12A0" w14:textId="48535BB7" w:rsidR="00A90C14" w:rsidRDefault="00A90C14"/>
    <w:p w14:paraId="6CA9DBF5" w14:textId="77777777" w:rsidR="00A90C14" w:rsidRDefault="00A90C14" w:rsidP="00A90C14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3</w:t>
      </w:r>
    </w:p>
    <w:p w14:paraId="4B684588" w14:textId="77777777" w:rsidR="00A90C14" w:rsidRDefault="00A90C14" w:rsidP="00A90C14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Imagina un ejemplo de página web en la que al hacerse algo invisible sea mejor usar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BFAF9"/>
        </w:rPr>
        <w:t>display:none</w:t>
      </w:r>
      <w:r>
        <w:rPr>
          <w:rFonts w:ascii="Arial" w:hAnsi="Arial" w:cs="Arial"/>
          <w:color w:val="333333"/>
          <w:sz w:val="21"/>
          <w:szCs w:val="21"/>
        </w:rPr>
        <w:t> y otro ejemplo en el que sea mejor usar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BFAF9"/>
        </w:rPr>
        <w:t>visibility:hidden</w:t>
      </w:r>
    </w:p>
    <w:p w14:paraId="40F26248" w14:textId="33DD4906" w:rsidR="00A90C14" w:rsidRDefault="00A90C14">
      <w:r>
        <w:t>Por ejemplo el hidden podría utilizarse para mantener la estructura de diseño de una sección donde no se requiera la caja que queremos esconder, evitando desplazamientos.</w:t>
      </w:r>
    </w:p>
    <w:p w14:paraId="4B4747B7" w14:textId="1DB81BC1" w:rsidR="00A90C14" w:rsidRDefault="00A90C14">
      <w:r>
        <w:t>El display none podría utilizarse</w:t>
      </w:r>
      <w:r w:rsidR="007850DE">
        <w:t xml:space="preserve"> para cuando se quieran deshabilitar zonas de la web como configuración del propio usuario.</w:t>
      </w:r>
    </w:p>
    <w:p w14:paraId="3B0D7BED" w14:textId="0F581183" w:rsidR="007850DE" w:rsidRDefault="007850DE"/>
    <w:p w14:paraId="3E662879" w14:textId="77777777" w:rsidR="007850DE" w:rsidRDefault="007850DE" w:rsidP="007850DE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4</w:t>
      </w:r>
    </w:p>
    <w:p w14:paraId="702B7BB4" w14:textId="77777777" w:rsidR="007850DE" w:rsidRDefault="007850DE" w:rsidP="007850DE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Imagina un ejemplo de página web en la que sea mejor usar “&amp;nbsp;” que un espacio.</w:t>
      </w:r>
    </w:p>
    <w:p w14:paraId="40A47CF9" w14:textId="0A8B9D3A" w:rsidR="007850DE" w:rsidRDefault="007850DE">
      <w:r>
        <w:t>Como nos explicó Imanol, la mejor idea para utilizar &amp;nbsp es para evitar que queden letras huérfanas, dejando la interfaz notablmente más fea.</w:t>
      </w:r>
    </w:p>
    <w:p w14:paraId="291B61C9" w14:textId="1A8319D7" w:rsidR="0065789F" w:rsidRDefault="0065789F"/>
    <w:p w14:paraId="3282FAF6" w14:textId="4F2E6983" w:rsidR="0065789F" w:rsidRDefault="0065789F">
      <w:r>
        <w:t>Ejercicio 6</w:t>
      </w:r>
    </w:p>
    <w:p w14:paraId="4292B376" w14:textId="77777777" w:rsidR="007943CA" w:rsidRDefault="007943CA"/>
    <w:p w14:paraId="671DB81E" w14:textId="68751A38" w:rsidR="0065789F" w:rsidRDefault="0065789F">
      <w:r w:rsidRPr="0065789F">
        <w:t>https://es.ourcodeworld.com/articulos/leer/45/como-obtener-informacion-del-sistema-operativo-y-del-hardware-con-electron-framework</w:t>
      </w:r>
    </w:p>
    <w:p w14:paraId="37611C24" w14:textId="2283C684" w:rsidR="0065789F" w:rsidRDefault="0065789F">
      <w:r w:rsidRPr="0065789F">
        <w:t>https://es.stackoverflow.com/questions/30224/obtener-porcentaje-de-uso-de-cpu-en-javascript</w:t>
      </w:r>
    </w:p>
    <w:p w14:paraId="255B5B45" w14:textId="38B0D6FC" w:rsidR="0065789F" w:rsidRDefault="0065789F">
      <w:r w:rsidRPr="0065789F">
        <w:t>https://gist.github.com/pmuellr/8c349726392bb47da680410eb7904092</w:t>
      </w:r>
    </w:p>
    <w:p w14:paraId="3FA7FD10" w14:textId="5BE73EAA" w:rsidR="0065789F" w:rsidRDefault="0065789F">
      <w:r>
        <w:t>Ejercicio 7</w:t>
      </w:r>
    </w:p>
    <w:p w14:paraId="202720F8" w14:textId="482D394A" w:rsidR="0065789F" w:rsidRDefault="008F12E4">
      <w:hyperlink r:id="rId9" w:history="1">
        <w:r w:rsidRPr="00706743">
          <w:rPr>
            <w:rStyle w:val="Hipervnculo"/>
          </w:rPr>
          <w:t>https://www.geeksforgeeks.org/how-to-detect-network-speed-using-javascript/</w:t>
        </w:r>
      </w:hyperlink>
    </w:p>
    <w:p w14:paraId="72674FDF" w14:textId="09FBB576" w:rsidR="008F12E4" w:rsidRDefault="008F12E4"/>
    <w:p w14:paraId="186D20B9" w14:textId="2D8D1D2B" w:rsidR="008F12E4" w:rsidRDefault="008F12E4"/>
    <w:p w14:paraId="19A4CACC" w14:textId="6204B538" w:rsidR="008F12E4" w:rsidRDefault="008F12E4"/>
    <w:p w14:paraId="69A91FA0" w14:textId="0B70E4DD" w:rsidR="008F12E4" w:rsidRDefault="008F12E4">
      <w:r>
        <w:t>lorenzooo</w:t>
      </w:r>
    </w:p>
    <w:p w14:paraId="05089AC0" w14:textId="0FBFC29B" w:rsidR="008F12E4" w:rsidRPr="00CA55C0" w:rsidRDefault="008F12E4">
      <w:r w:rsidRPr="008F12E4">
        <w:t>https://github.com/fpempresa</w:t>
      </w:r>
    </w:p>
    <w:sectPr w:rsidR="008F12E4" w:rsidRPr="00CA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25A2"/>
    <w:multiLevelType w:val="multilevel"/>
    <w:tmpl w:val="E750A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2"/>
    <w:rsid w:val="005F558D"/>
    <w:rsid w:val="0065789F"/>
    <w:rsid w:val="007850DE"/>
    <w:rsid w:val="007943CA"/>
    <w:rsid w:val="008F12E4"/>
    <w:rsid w:val="00950B6C"/>
    <w:rsid w:val="00A90C14"/>
    <w:rsid w:val="00BE714B"/>
    <w:rsid w:val="00C178C5"/>
    <w:rsid w:val="00CA55C0"/>
    <w:rsid w:val="00E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A321"/>
  <w15:chartTrackingRefBased/>
  <w15:docId w15:val="{41911932-294F-4EC7-A898-42FC8B9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0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0C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9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evel1">
    <w:name w:val="level1"/>
    <w:basedOn w:val="Normal"/>
    <w:rsid w:val="00A9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90C1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F12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detect-network-speed-using-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gonva2@alumni.uv.es</dc:creator>
  <cp:keywords/>
  <dc:description/>
  <cp:lastModifiedBy>gonva2@alumni.uv.es</cp:lastModifiedBy>
  <cp:revision>5</cp:revision>
  <dcterms:created xsi:type="dcterms:W3CDTF">2020-10-06T14:44:00Z</dcterms:created>
  <dcterms:modified xsi:type="dcterms:W3CDTF">2020-10-07T11:36:00Z</dcterms:modified>
</cp:coreProperties>
</file>