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hands-on experience in experimental data collection, laboratory operations, and technical documentation. Highly organized and detail-oriented, with a proven ability to manage technical projects, execute operational tasks, and collaborate effectively in multidisciplinary environments.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Managed day-to-day technical operations and coordinated project workflows within a multidisciplinary research environment.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Collected, recorded, and analyzed experimental data to support rigorous project outcomes and technical developments.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Maintained equipment and operational systems, ensuring strict adherence to quality and safety procedures.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detailed planning, testing, and operational tasks for experimental research and technology development work.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Collected, recorded, and managed experimental data to support research outcomes and validate functional models.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maintained accurate records of all results in accordance with high technical standards.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Supervised Professional Internship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July – December 2023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Assisted with day-to-day laboratory and research operations, contributing to practical engineering and testing activities.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Monitored, summarized, and recorded experimental results to support research and development milestones.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Communicated openly and effectively with team members and supervisors to ensure smooth operational support and collaboration.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Data: C++, Python, Matlab, Data Recording &amp; Analysis.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Laboratory &amp; Operations: Experimental Setup, Equipment Maintenance, Technical Documentation, Safety Procedures.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Core Competencies: Operational Support, Problem Solving, Cross-functional Communication, Project Assistance.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