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based in Melbourne on a Working Holiday Visa, with a strong background in embedded systems, hardware debugging, and communication protocols. Proven ability to handle on-site technical coordination, system diagnostics, and hardware-software integration.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Coordinated technical operations and managed on-site hardware inspection and system deployment.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PCBs for advanced electronic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managed documentation for engineering projects.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communication model utilizing LoRa for data transmission.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(HF) electronic components and wiring.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and performed communication debugging using I2C and SPI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technical procedures and test results for system validation.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the HEXSAR project, focusing on hardware system assembly and maintenance.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constructed control hardware, performing PCB prototyping and system debugging.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 and implemented sensor communication systems.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FPGA.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 &amp; Systems: UART, SPI, I2C, LoRa, Firmware Debugging.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Embedded Systems: Microcontrollers (STM32/ESP32/AVR), RTOS, Linux, ROS.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