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360"/>
        <w:ind w:right="0" w:left="0" w:firstLine="0"/>
        <w:jc w:val="both"/>
        <w:rPr>
          <w:rFonts w:ascii="Verdana" w:hAnsi="Verdana" w:cs="Verdana" w:eastAsia="Verdana"/>
          <w:b/>
          <w:color w:val="002C4E"/>
          <w:spacing w:val="0"/>
          <w:position w:val="0"/>
          <w:sz w:val="44"/>
          <w:shd w:fill="FFFFFF" w:val="clear"/>
        </w:rPr>
      </w:pPr>
      <w:r>
        <w:rPr>
          <w:rFonts w:ascii="Verdana" w:hAnsi="Verdana" w:cs="Verdana" w:eastAsia="Verdana"/>
          <w:b/>
          <w:color w:val="002C4E"/>
          <w:spacing w:val="0"/>
          <w:position w:val="0"/>
          <w:sz w:val="44"/>
          <w:shd w:fill="FFFFFF" w:val="clear"/>
        </w:rPr>
        <w:t xml:space="preserve">Práctica evaluable 1</w:t>
      </w:r>
    </w:p>
    <w:tbl>
      <w:tblPr/>
      <w:tblGrid>
        <w:gridCol w:w="7196"/>
        <w:gridCol w:w="1973"/>
      </w:tblGrid>
      <w:tr>
        <w:trPr>
          <w:trHeight w:val="1" w:hRule="atLeast"/>
          <w:jc w:val="left"/>
        </w:trPr>
        <w:tc>
          <w:tcPr>
            <w:tcW w:w="7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Nombre y apellidos</w:t>
            </w:r>
          </w:p>
        </w:tc>
        <w:tc>
          <w:tcPr>
            <w:tcW w:w="1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DNI</w:t>
            </w:r>
          </w:p>
        </w:tc>
      </w:tr>
      <w:tr>
        <w:trPr>
          <w:trHeight w:val="140" w:hRule="auto"/>
          <w:jc w:val="left"/>
        </w:trPr>
        <w:tc>
          <w:tcPr>
            <w:tcW w:w="7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JAVIER PUENTE PIAZZA</w:t>
            </w:r>
          </w:p>
        </w:tc>
        <w:tc>
          <w:tcPr>
            <w:tcW w:w="1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77864520K</w:t>
            </w:r>
          </w:p>
        </w:tc>
      </w:tr>
    </w:tbl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Instrucciones:</w:t>
      </w:r>
    </w:p>
    <w:p>
      <w:pPr>
        <w:numPr>
          <w:ilvl w:val="0"/>
          <w:numId w:val="9"/>
        </w:numPr>
        <w:spacing w:before="0" w:after="220" w:line="360"/>
        <w:ind w:right="0" w:left="1286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La actividad se realizará de forma individual.</w:t>
      </w:r>
    </w:p>
    <w:p>
      <w:pPr>
        <w:numPr>
          <w:ilvl w:val="0"/>
          <w:numId w:val="9"/>
        </w:numPr>
        <w:spacing w:before="0" w:after="220" w:line="360"/>
        <w:ind w:right="0" w:left="1286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Los ejercicios se contestarán como en el ejemplo, copiando el texto de la consulta realizada y mostrando una captura del resultado obtenido.</w:t>
      </w:r>
    </w:p>
    <w:p>
      <w:pPr>
        <w:numPr>
          <w:ilvl w:val="0"/>
          <w:numId w:val="9"/>
        </w:numPr>
        <w:spacing w:before="0" w:after="220" w:line="360"/>
        <w:ind w:right="0" w:left="1286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El nombre del documento deberá seguir el siguiente formato: si el alumno es José María Núñez Pérez, el nombre del documento deberá ser renombrado a NunyezPerezJM.docx.</w:t>
      </w:r>
    </w:p>
    <w:p>
      <w:pPr>
        <w:numPr>
          <w:ilvl w:val="0"/>
          <w:numId w:val="9"/>
        </w:numPr>
        <w:spacing w:before="0" w:after="220" w:line="360"/>
        <w:ind w:right="0" w:left="1286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Única y exclusivamente se podrá consultar el temario como apoyo para la realización de los ejercicios, cualquier otro uso de material no autorizado no está permitido (archivos .sql, boletines resueltos, etc).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Ejercicio de ejemplo.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Seleccione el nombre y apellido de las empleadas que se llamen 'Laura'.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first_name, last_name from employees where first_name = 'Laura';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6614" w:dyaOrig="1668">
          <v:rect xmlns:o="urn:schemas-microsoft-com:office:office" xmlns:v="urn:schemas-microsoft-com:vml" id="rectole0000000000" style="width:330.700000pt;height:8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                  ___________________________________________________________________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1.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Muestre el nombre del departamento, la dirección y la ciudad de aquellos departamentos que se encuentren en algún estado/provincia que empiece por T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D.DEPARTMENT_NAME, L.STREET_ADDRESS, L.CITY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FROM DEPARTMENTS D, LOCATIONS L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WHERE L.LOCATION_ID = D.LOCATION_ID;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24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8310" w:dyaOrig="5520">
          <v:rect xmlns:o="urn:schemas-microsoft-com:office:office" xmlns:v="urn:schemas-microsoft-com:vml" id="rectole0000000001" style="width:415.5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2.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Muestre salario medio y el job_id de los empleados agrupados por trabajo, teniendo en cuenta que únicamente deberán mostrarse los datos de aquellos grupos con más de 5 empleados.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AVG(SALARY), JOB_ID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FROM EMPLOYEES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GROUP BY JOB_ID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HAVING COUNT (JOB_ID)&gt;5;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24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6735" w:dyaOrig="2475">
          <v:rect xmlns:o="urn:schemas-microsoft-com:office:office" xmlns:v="urn:schemas-microsoft-com:vml" id="rectole0000000002" style="width:336.750000pt;height:12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3.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Muestre cuántos antiguos trabajadores dejaron de trabajar a día 31.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COUNT (END_DATE)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FROM JOB_HISTORY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WHERE TO_CHAR (END_DATE, 'DD') =31;</w:t>
      </w:r>
    </w:p>
    <w:p>
      <w:pPr>
        <w:spacing w:before="0" w:after="220" w:line="24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2745" w:dyaOrig="764">
          <v:rect xmlns:o="urn:schemas-microsoft-com:office:office" xmlns:v="urn:schemas-microsoft-com:vml" id="rectole0000000003" style="width:137.250000pt;height:3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4.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Muestre un mensaje cuyo formato de salida sea: "Calle: STREET_ADDRESS, Ciudad: CITY" con el alias direccion para aquellas filas cuyo código postal tenga una longitud de 4 caracteres.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'Calle:' ||STREET_ADDRESS|| 'Ciudad:' ||CITY AS Direccion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FROM LOCATIONS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WHERE POSTAL_CODE LIKE '____';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24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6600" w:dyaOrig="3119">
          <v:rect xmlns:o="urn:schemas-microsoft-com:office:office" xmlns:v="urn:schemas-microsoft-com:vml" id="rectole0000000004" style="width:330.000000pt;height:155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5.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Muestre el nombre de los países junto con la información del campo region_id de la siguiente forma: Si el id es 1 se mostrará 'EU', si el id es 2 se mostrará 'AM', si el id es 3 se mostrará 'AS', y por defecto se mostrará 'ME'. Ordena los resultados de manera descendente según el nombre del país.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COUNTRY_NAME, DECODE(REGION_ID, 1, 'EU', 2, 'AM', 3, 'AS',  'ME')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FROM COUNTRIES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ORDER BY 1 DESC;</w:t>
      </w:r>
    </w:p>
    <w:p>
      <w:pPr>
        <w:spacing w:before="0" w:after="220" w:line="24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7769" w:dyaOrig="5760">
          <v:rect xmlns:o="urn:schemas-microsoft-com:office:office" xmlns:v="urn:schemas-microsoft-com:vml" id="rectole0000000005" style="width:388.450000pt;height:28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6.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Muestre el número de teléfono al revés de aquellos empleados con trabajo de programador (Programmer). Obtenga esta información a través de una subconsulta. 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SELECT REVERSE (PHONE_NUMBER)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FROM EMPLOYEES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WHERE JOB_ID = 'IT_PROG';</w:t>
      </w:r>
    </w:p>
    <w:p>
      <w:pPr>
        <w:spacing w:before="0" w:after="220" w:line="24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3420" w:dyaOrig="1980">
          <v:rect xmlns:o="urn:schemas-microsoft-com:office:office" xmlns:v="urn:schemas-microsoft-com:vml" id="rectole0000000006" style="width:171.000000pt;height:9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                  ___________________________________________________________________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1"/>
          <w:shd w:fill="FFFFFF" w:val="clear"/>
        </w:rPr>
        <w:t xml:space="preserve">Esquema HR.</w: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object w:dxaOrig="7502" w:dyaOrig="5143">
          <v:rect xmlns:o="urn:schemas-microsoft-com:office:office" xmlns:v="urn:schemas-microsoft-com:vml" id="rectole0000000007" style="width:375.100000pt;height:257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20" w:line="360"/>
        <w:ind w:right="0" w:left="0" w:firstLine="566"/>
        <w:jc w:val="both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