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INFORME DE DETECCION Y DEFENSA</w:t>
      </w:r>
    </w:p>
    <w:p>
      <w:pPr>
        <w:spacing w:after="40"/>
        <w:jc w:val="center"/>
      </w:pPr>
      <w:r>
        <w:rPr>
          <w:color w:val="595959"/>
          <w:sz w:val="24"/>
          <w:szCs w:val="24"/>
        </w:rPr>
        <w:t xml:space="preserve">Laboratorio de Proteccion de Activos - SOC / EDR (Wazuh - Suricata - MFA)</w:t>
      </w:r>
    </w:p>
    <w:p>
      <w:pPr>
        <w:pBdr>
          <w:bottom w:val="single" w:color="1F4E79" w:sz="12" w:space="8"/>
        </w:pBd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Ejemplo de resultados esperados - Blue Team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04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Autor / Analista</w:t>
            </w:r>
          </w:p>
        </w:tc>
        <w:tc>
          <w:tcPr>
            <w:tcW w:type="dxa" w:w="7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Javier Scandura - Analista de Ciberseguridad (Blue Team)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Entorno</w:t>
            </w:r>
          </w:p>
        </w:tc>
        <w:tc>
          <w:tcPr>
            <w:tcW w:type="dxa" w:w="70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VirtualBox - red interna aislada lab 10.20.0.0/24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Nucleo de telemetria</w:t>
            </w:r>
          </w:p>
        </w:tc>
        <w:tc>
          <w:tcPr>
            <w:tcW w:type="dxa" w:w="7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Wazuh Manager + Dashboard (10.20.0.10)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Origen del ataque</w:t>
            </w:r>
          </w:p>
        </w:tc>
        <w:tc>
          <w:tcPr>
            <w:tcW w:type="dxa" w:w="70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Kali Linux (10.20.0.5)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Ventana del ejercicio</w:t>
            </w:r>
          </w:p>
        </w:tc>
        <w:tc>
          <w:tcPr>
            <w:tcW w:type="dxa" w:w="7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Sesion de laboratorio controlada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Clasificacion</w:t>
            </w:r>
          </w:p>
        </w:tc>
        <w:tc>
          <w:tcPr>
            <w:tcW w:type="dxa" w:w="70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Uso educativo / interno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9"/>
        </w:rPr>
        <w:t xml:space="preserve">1. Resumen ejecutivo</w:t>
      </w:r>
    </w:p>
    <w:p>
      <w:pPr>
        <w:spacing w:after="120"/>
      </w:pPr>
      <w:r>
        <w:t xml:space="preserve">Durante el ejercicio se valido el ciclo completo de proteccion de activos: configuracion de la defensa, ejecucion de ataques controlados desde Kali y verificacion de que toda la actividad quedo registrada, correlacionada y -cuando aplicaba- contenida automaticamente. La plataforma Wazuh centralizo la telemetria de endpoints (agentes Windows y Linux), la red (Suricata) y el firewall, permitiendo deteccion, mapeo a MITRE ATT&amp;CK y respuesta activa.</w:t>
      </w:r>
    </w:p>
    <w:p>
      <w:pPr>
        <w:spacing w:after="120"/>
      </w:pPr>
      <w:r>
        <w:rPr>
          <w:b/>
          <w:bCs/>
        </w:rPr>
        <w:t xml:space="preserve">Resultado global: los cuatro vectores probados (escaneo de vulnerabilidades, fuerza bruta SSH, reconocimiento contra Windows y cambio no autorizado) fueron detectados. La fuerza bruta SSH fue ademas contenida de forma automatica mediante respuesta activa (baneo de la IP atacante).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2. Alcance y arquitectura</w:t>
      </w:r>
    </w:p>
    <w:p>
      <w:pPr>
        <w:spacing w:after="120"/>
      </w:pPr>
      <w:r>
        <w:t xml:space="preserve">Entorno 100% aislado en red interna de VirtualBox. Activos protegidos: UbuntuServer (.20) con agente Wazuh + MFA + parcheo, Windows 10 (.15) con agente Wazuh, y sensor de red Suricata (.40). Activo vulnerable de practica: Metasploitable2 (.30). Gateway/firewall: pfSense (.1). Atacante/analista: Kali (.5).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24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Activo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IP</w:t>
            </w:r>
          </w:p>
        </w:tc>
        <w:tc>
          <w:tcPr>
            <w:tcW w:type="dxa" w:w="524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 / control de seguridad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pfSense-2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10.20.0.1</w:t>
            </w:r>
          </w:p>
        </w:tc>
        <w:tc>
          <w:tcPr>
            <w:tcW w:type="dxa" w:w="5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Firewall perimetral / gateway NAT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Kali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10.20.0.5</w:t>
            </w:r>
          </w:p>
        </w:tc>
        <w:tc>
          <w:tcPr>
            <w:tcW w:type="dxa" w:w="52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Atacante y analista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Wazuh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10.20.0.10</w:t>
            </w:r>
          </w:p>
        </w:tc>
        <w:tc>
          <w:tcPr>
            <w:tcW w:type="dxa" w:w="5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SIEM/EDR - Manager + Dashboard (nucleo)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Windows 10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10.20.0.15</w:t>
            </w:r>
          </w:p>
        </w:tc>
        <w:tc>
          <w:tcPr>
            <w:tcW w:type="dxa" w:w="52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Endpoint con agente EDR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UbuntuServer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10.20.0.20</w:t>
            </w:r>
          </w:p>
        </w:tc>
        <w:tc>
          <w:tcPr>
            <w:tcW w:type="dxa" w:w="5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Activo con EDR + MFA (PAM+TOTP) + FIM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Metasploitable2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10.20.0.30</w:t>
            </w:r>
          </w:p>
        </w:tc>
        <w:tc>
          <w:tcPr>
            <w:tcW w:type="dxa" w:w="52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Activo vulnerable (objetivo de escaneo)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Suricata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10.20.0.40</w:t>
            </w:r>
          </w:p>
        </w:tc>
        <w:tc>
          <w:tcPr>
            <w:tcW w:type="dxa" w:w="5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IDS de red -&gt; Wazuh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9"/>
        </w:rPr>
        <w:t xml:space="preserve">3. Controles de defensa configurados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EDR: Wazuh Manager con agentes activos en Windows 10 y UbuntuServer.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IDS de red: Suricata enviando alertas (eve.json) a Wazuh.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FIM: syscheck en tiempo real sobre /etc y /usr/bin.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Respuesta activa: firewall-drop ante fuerza bruta SSH (reglas 5710/5712/5763, timeout 600 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MFA: PAM + TOTP (Google Authenticator) en el acceso SSH del activo Ubuntu.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Segmentacion: red interna aislada gobernada por pfSense.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4. Hallazgos por vector de ataque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4.1 Escaneo de vulnerabilidades (Metasploitable)</w:t>
      </w:r>
    </w:p>
    <w:p>
      <w:pPr>
        <w:spacing w:after="120"/>
      </w:pPr>
      <w:r>
        <w:t xml:space="preserve">Comando: nmap -sV --script vuln 10.20.0.30. Suricata detecto el patron de escaneo y genero alertas visibles en Wazuh. Se confirmaron servicios obsoletos expuestos (p. ej. vsftpd 2.3.4, Samba, UnrealIRCd) con vulnerabilidades conocidas de severidad alta.</w:t>
      </w:r>
    </w:p>
    <w:p>
      <w:pPr>
        <w:spacing w:after="120"/>
      </w:pPr>
      <w:r>
        <w:rPr>
          <w:color w:val="375623"/>
        </w:rPr>
        <w:t xml:space="preserve">Deteccion: OK Suricata (alerta de reconocimiento en Wazuh). Evidencia: scan_metasploitable.txt.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4.2 Fuerza bruta SSH (UbuntuServer)</w:t>
      </w:r>
    </w:p>
    <w:p>
      <w:pPr>
        <w:spacing w:after="120"/>
      </w:pPr>
      <w:r>
        <w:t xml:space="preserve">Comando: hydra -l admin -P rockyou.txt ssh://10.20.0.20. El agente Wazuh registro multiples intentos fallidos y disparo la respuesta activa: la IP del atacante (10.20.0.5) fue baneada automaticamente (firewall-drop). El ataque quedo contenido antes de comprometer el activo.</w:t>
      </w:r>
    </w:p>
    <w:p>
      <w:pPr>
        <w:spacing w:after="120"/>
      </w:pPr>
      <w:r>
        <w:rPr>
          <w:color w:val="375623"/>
        </w:rPr>
        <w:t xml:space="preserve">Deteccion + contencion: OK Wazuh (alerta nivel &gt;=10) + firewall-drop automatico. El MFA anade una segunda barrera aunque la credencial fuese adivinada.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4.3 Reconocimiento contra el endpoint Windows</w:t>
      </w:r>
    </w:p>
    <w:p>
      <w:pPr>
        <w:spacing w:after="120"/>
      </w:pPr>
      <w:r>
        <w:t xml:space="preserve">Comando: nmap -A 10.20.0.15. El agente Wazuh de Windows y Suricata registraron la actividad, mapeada a MITRE ATT&amp;CK como T1046 (Network Service Discovery).</w:t>
      </w:r>
    </w:p>
    <w:p>
      <w:pPr>
        <w:spacing w:after="120"/>
      </w:pPr>
      <w:r>
        <w:rPr>
          <w:color w:val="375623"/>
        </w:rPr>
        <w:t xml:space="preserve">Deteccion: OK Wazuh (endpoint) + Suricata (red). Tecnica: T1046.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4.4 Cambio no autorizado (prueba de FIM)</w:t>
      </w:r>
    </w:p>
    <w:p>
      <w:pPr>
        <w:spacing w:after="120"/>
      </w:pPr>
      <w:r>
        <w:t xml:space="preserve">Accion: sudo touch /etc/cambio_no_autorizado.txt. El modulo FIM (syscheck) genero una alerta de integridad inmediata indicando la ruta anadida y el timestamp.</w:t>
      </w:r>
    </w:p>
    <w:p>
      <w:pPr>
        <w:spacing w:after="120"/>
      </w:pPr>
      <w:r>
        <w:rPr>
          <w:color w:val="375623"/>
        </w:rPr>
        <w:t xml:space="preserve">Deteccion: OK Wazuh FIM (evento 'added' en /etc).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5. Mapeo MITRE ATT&amp;CK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600"/>
        <w:gridCol w:w="1900"/>
        <w:gridCol w:w="134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Vector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Tactica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Tecnica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Deteccion</w:t>
            </w:r>
          </w:p>
        </w:tc>
        <w:tc>
          <w:tcPr>
            <w:tcW w:type="dxa" w:w="134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Escaneo vuln.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Reconnaissance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T1595 Active Scanning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Suricata -&gt; Wazuh</w:t>
            </w:r>
          </w:p>
        </w:tc>
        <w:tc>
          <w:tcPr>
            <w:tcW w:type="dxa" w:w="1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Detectado</w:t>
            </w:r>
          </w:p>
        </w:tc>
      </w:tr>
      <w:tr>
        <w:tc>
          <w:tcPr>
            <w:tcW w:type="dxa" w:w="1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Fuerza bruta SSH</w:t>
            </w:r>
          </w:p>
        </w:tc>
        <w:tc>
          <w:tcPr>
            <w:tcW w:type="dxa" w:w="1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Credential Access</w:t>
            </w:r>
          </w:p>
        </w:tc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T1110 Brute Force</w:t>
            </w:r>
          </w:p>
        </w:tc>
        <w:tc>
          <w:tcPr>
            <w:tcW w:type="dxa" w:w="1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Wazuh (agente)</w:t>
            </w:r>
          </w:p>
        </w:tc>
        <w:tc>
          <w:tcPr>
            <w:tcW w:type="dxa" w:w="13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Detectado + Contenido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Recon Windows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Discovery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T1046 Network Service Discovery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Wazuh + Suricata</w:t>
            </w:r>
          </w:p>
        </w:tc>
        <w:tc>
          <w:tcPr>
            <w:tcW w:type="dxa" w:w="1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Detectado</w:t>
            </w:r>
          </w:p>
        </w:tc>
      </w:tr>
      <w:tr>
        <w:tc>
          <w:tcPr>
            <w:tcW w:type="dxa" w:w="1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Cambio no autorizado</w:t>
            </w:r>
          </w:p>
        </w:tc>
        <w:tc>
          <w:tcPr>
            <w:tcW w:type="dxa" w:w="1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Defense Evasion</w:t>
            </w:r>
          </w:p>
        </w:tc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T1565 Data Manipulation</w:t>
            </w:r>
          </w:p>
        </w:tc>
        <w:tc>
          <w:tcPr>
            <w:tcW w:type="dxa" w:w="1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Wazuh FIM</w:t>
            </w:r>
          </w:p>
        </w:tc>
        <w:tc>
          <w:tcPr>
            <w:tcW w:type="dxa" w:w="13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Detectado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9"/>
        </w:rPr>
        <w:t xml:space="preserve">6. Respuesta y contencion (ciclo NIST)</w:t>
      </w:r>
    </w:p>
    <w:p>
      <w:pPr>
        <w:spacing w:after="120"/>
      </w:pPr>
      <w:r>
        <w:t xml:space="preserve">Siguiendo runbook-respuesta-EDR.md: (1) Deteccion en el dashboard; (2) Triage por nivel de regla y activo afectado; (3) Contencion - baneo automatico de la IP atacante en la fuerza bruta; (4) Erradicacion - reversion del cambio no autorizado detectado por FIM; (5) Recuperacion - verificacion de ausencia de nuevas alertas; (6) Lecciones aprendidas - registro en CHANGELOG-cambios.md y ajuste de reglas/hardening.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7. Recomendaciones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Aislar y retirar los servicios obsoletos de Metasploitable de cualquier red que no sea de laboratorio.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Mantener el ciclo de parcheo con rollback (runbook-parcheo.md) priorizando por CVSS.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Extender la respuesta activa a otros patrones (escaneos agresivos, web scanning).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Reforzar el MFA en todos los accesos administrativos, no solo SSH del activo Ubuntu.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Revisar periodicamente reglas de Suricata y niveles de Wazuh para reducir falsos positivos.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8. Conclusion</w:t>
      </w:r>
    </w:p>
    <w:p>
      <w:pPr>
        <w:spacing w:after="120"/>
      </w:pPr>
      <w:r>
        <w:t xml:space="preserve">El laboratorio demuestra visibilidad centralizada (endpoints + red + firewall en un unico panel), deteccion efectiva de los cuatro vectores y contencion automatica del ataque de fuerza bruta. La combinacion EDR + IDS + FIM + MFA + respuesta activa cubre el ciclo defensa -&gt; deteccion -&gt; contencion -&gt; reporte esperado del puesto de Tecnico de Intervencion de Proteccion de Activos.</w:t>
      </w:r>
    </w:p>
    <w:p>
      <w:pPr>
        <w:pBdr>
          <w:top w:val="single" w:color="595959" w:sz="8" w:space="8"/>
        </w:pBdr>
        <w:spacing w:before="240"/>
      </w:pPr>
      <w:r>
        <w:rPr>
          <w:i/>
          <w:iCs/>
          <w:color w:val="595959"/>
          <w:sz w:val="18"/>
          <w:szCs w:val="18"/>
        </w:rPr>
        <w:t xml:space="preserve">Documento de ejemplo con fines educativos. Las evidencias reales (capturas del dashboard, logs y ficheros) se adjuntan en la carpeta evidencias/ de cada ejercicio.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Deteccion y Defensa</dc:title>
  <dc:creator>Javier Scandura</dc:creator>
  <cp:lastModifiedBy>Un-named</cp:lastModifiedBy>
  <cp:revision>1</cp:revision>
  <dcterms:created xsi:type="dcterms:W3CDTF">2026-07-15T10:56:28.143Z</dcterms:created>
  <dcterms:modified xsi:type="dcterms:W3CDTF">2026-07-15T10:56:28.143Z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