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39746" w14:textId="254FB871" w:rsidR="00FE1BC7" w:rsidRDefault="00FE1BC7" w:rsidP="00FE1BC7">
      <w:pPr>
        <w:jc w:val="center"/>
        <w:rPr>
          <w:rFonts w:asciiTheme="majorHAnsi" w:hAnsiTheme="majorHAnsi"/>
          <w:b/>
          <w:bCs/>
          <w:u w:val="single"/>
        </w:rPr>
      </w:pPr>
      <w:r w:rsidRPr="00FE1BC7">
        <w:rPr>
          <w:rFonts w:asciiTheme="majorHAnsi" w:hAnsiTheme="majorHAnsi"/>
          <w:b/>
          <w:bCs/>
          <w:u w:val="single"/>
        </w:rPr>
        <w:t>Tool Rental Agreement - Project Documentation</w:t>
      </w:r>
    </w:p>
    <w:p w14:paraId="723B34E1" w14:textId="12654CDF" w:rsidR="00FE1BC7" w:rsidRDefault="00FE1BC7" w:rsidP="00FE1BC7">
      <w:pPr>
        <w:jc w:val="center"/>
        <w:rPr>
          <w:rFonts w:asciiTheme="majorHAnsi" w:hAnsiTheme="majorHAnsi"/>
          <w:b/>
          <w:bCs/>
          <w:i/>
          <w:iCs/>
        </w:rPr>
      </w:pPr>
      <w:r w:rsidRPr="00FE1BC7">
        <w:rPr>
          <w:rFonts w:asciiTheme="majorHAnsi" w:hAnsiTheme="majorHAnsi"/>
          <w:b/>
          <w:bCs/>
          <w:i/>
          <w:iCs/>
        </w:rPr>
        <w:t>Anuradha Vasudevan – 11</w:t>
      </w:r>
      <w:r w:rsidRPr="00FE1BC7">
        <w:rPr>
          <w:rFonts w:asciiTheme="majorHAnsi" w:hAnsiTheme="majorHAnsi"/>
          <w:b/>
          <w:bCs/>
          <w:i/>
          <w:iCs/>
          <w:vertAlign w:val="superscript"/>
        </w:rPr>
        <w:t>th</w:t>
      </w:r>
      <w:r w:rsidRPr="00FE1BC7">
        <w:rPr>
          <w:rFonts w:asciiTheme="majorHAnsi" w:hAnsiTheme="majorHAnsi"/>
          <w:b/>
          <w:bCs/>
          <w:i/>
          <w:iCs/>
        </w:rPr>
        <w:t xml:space="preserve"> July 2024</w:t>
      </w:r>
    </w:p>
    <w:p w14:paraId="4388C41C" w14:textId="77777777" w:rsidR="00FE1BC7" w:rsidRPr="00FE1BC7" w:rsidRDefault="00FE1BC7" w:rsidP="00FE1BC7">
      <w:pPr>
        <w:jc w:val="center"/>
        <w:rPr>
          <w:rFonts w:asciiTheme="majorHAnsi" w:hAnsiTheme="majorHAnsi"/>
          <w:b/>
          <w:bCs/>
          <w:i/>
          <w:iCs/>
        </w:rPr>
      </w:pPr>
    </w:p>
    <w:p w14:paraId="07BED840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###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Tool Rental Application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 - Spring Boot Implementation</w:t>
      </w:r>
    </w:p>
    <w:p w14:paraId="3F7AC906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47EB75F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####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Overview</w:t>
      </w:r>
    </w:p>
    <w:p w14:paraId="6C4D9E03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8B3C582" w14:textId="77777777" w:rsidR="00FE1BC7" w:rsidRPr="00FE1BC7" w:rsidRDefault="00FE1BC7" w:rsidP="00FE1BC7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This project demonstrates a simple tool rental application implemented using Spring Boot. The application serves as a point-of-sale system for a store that rents out various tools such as ladders, chainsaws, and jackhammers. Customers can rent tools for a specified number of days, and upon checkout, a rental agreement is generated that includes the rental charges, applicable discounts, and due dates.</w:t>
      </w:r>
    </w:p>
    <w:p w14:paraId="23AD0623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FD13492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####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Features</w:t>
      </w:r>
    </w:p>
    <w:p w14:paraId="57DAA64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A2A829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1. **Tool Rental**: Customers can rent tools for a specified number of days.</w:t>
      </w:r>
    </w:p>
    <w:p w14:paraId="4BE15BB6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2. **Rental Agreement Generation**: Upon checkout, a detailed rental agreement is produced.</w:t>
      </w:r>
    </w:p>
    <w:p w14:paraId="1F882212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3. **Daily Rental Charges**: Each tool type has a different daily rental fee.</w:t>
      </w:r>
    </w:p>
    <w:p w14:paraId="448FD4E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4. **Weekend and Holiday Charges**: Some tools have different charges on weekends and holidays.</w:t>
      </w:r>
    </w:p>
    <w:p w14:paraId="5CE8270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5. **Discounts**: Clerks can apply discounts to the total rental charges.</w:t>
      </w:r>
    </w:p>
    <w:p w14:paraId="512EAB82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6768441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####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 xml:space="preserve"> Tools</w:t>
      </w:r>
    </w:p>
    <w:p w14:paraId="0BBC65E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59E939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The application supports the following tools:</w:t>
      </w:r>
    </w:p>
    <w:p w14:paraId="3F9173B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- Chainsaw (Stihl)</w:t>
      </w:r>
    </w:p>
    <w:p w14:paraId="4A119F48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- Ladder (Werner)</w:t>
      </w:r>
    </w:p>
    <w:p w14:paraId="21185889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- Jackhammer (DeWalt and Ridgid)</w:t>
      </w:r>
    </w:p>
    <w:p w14:paraId="3E094F45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632D932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####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Database</w:t>
      </w:r>
    </w:p>
    <w:p w14:paraId="67C2FF72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ECE9FAA" w14:textId="77777777" w:rsidR="00FE1BC7" w:rsidRDefault="00FE1BC7" w:rsidP="00FE1BC7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For ease of testing and development, the application uses an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H2 in-memory database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. This allows the application to run without needing an external database setup, simplifying the testing process.</w:t>
      </w:r>
    </w:p>
    <w:p w14:paraId="011EC849" w14:textId="77777777" w:rsidR="00F113A3" w:rsidRDefault="00F113A3" w:rsidP="00FE1BC7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7D02223" w14:textId="35A2AF86" w:rsidR="00FE1BC7" w:rsidRPr="00FE1BC7" w:rsidRDefault="00F113A3" w:rsidP="00F113A3">
      <w:pPr>
        <w:shd w:val="clear" w:color="auto" w:fill="FFFFFF"/>
        <w:spacing w:after="0" w:line="240" w:lineRule="auto"/>
        <w:ind w:left="-90"/>
        <w:jc w:val="both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113A3">
        <w:rPr>
          <w:rFonts w:asciiTheme="majorHAnsi" w:eastAsia="Times New Roman" w:hAnsiTheme="majorHAnsi" w:cs="Arial"/>
          <w:color w:val="222222"/>
          <w:kern w:val="0"/>
          <w14:ligatures w14:val="none"/>
        </w:rPr>
        <w:drawing>
          <wp:inline distT="0" distB="0" distL="0" distR="0" wp14:anchorId="5BAD469C" wp14:editId="7E22B2E7">
            <wp:extent cx="5943600" cy="1306195"/>
            <wp:effectExtent l="0" t="0" r="0" b="8255"/>
            <wp:docPr id="1187509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093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6957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lastRenderedPageBreak/>
        <w:t xml:space="preserve">####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Configuration</w:t>
      </w:r>
    </w:p>
    <w:p w14:paraId="5867F32A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26E873D1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The H2 database configuration is defined in the `application.properties` file:</w:t>
      </w:r>
    </w:p>
    <w:p w14:paraId="3EAFDF6F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C1B7C3D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```properties</w:t>
      </w:r>
    </w:p>
    <w:p w14:paraId="457A24F9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spring.datasource.url=jdbc:h2:mem:testdb</w:t>
      </w:r>
    </w:p>
    <w:p w14:paraId="79E94530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spring.datasource.driverClassName=org.h2.Driver</w:t>
      </w:r>
    </w:p>
    <w:p w14:paraId="05102F63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spring.datasource.username=sa</w:t>
      </w:r>
    </w:p>
    <w:p w14:paraId="58F6A0A3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spring.datasource.password=password</w:t>
      </w:r>
    </w:p>
    <w:p w14:paraId="087D657C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spring.h2.console.enabled=true</w:t>
      </w:r>
    </w:p>
    <w:p w14:paraId="4DAAF879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spring.h2.console.path=/h2-console</w:t>
      </w:r>
    </w:p>
    <w:p w14:paraId="330B1D2A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spring.jpa.database-platform=org.hibernate.dialect.H2Dialect</w:t>
      </w:r>
    </w:p>
    <w:p w14:paraId="4C6A9A9D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spring.jpa.hibernate.ddl-auto=update</w:t>
      </w:r>
    </w:p>
    <w:p w14:paraId="30BA6861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```</w:t>
      </w:r>
    </w:p>
    <w:p w14:paraId="7A4327ED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D5FB55E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####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 xml:space="preserve"> Initial Data</w:t>
      </w:r>
    </w:p>
    <w:p w14:paraId="5BBDC42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A1B8A8D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Sample data for tools is initialized using a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command-line runner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:</w:t>
      </w:r>
    </w:p>
    <w:p w14:paraId="2D9F1066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A44F657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```java</w:t>
      </w:r>
    </w:p>
    <w:p w14:paraId="52AB46EA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@Component</w:t>
      </w:r>
    </w:p>
    <w:p w14:paraId="0FCC5AA6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public class DataInitializer implements CommandLineRunner {</w:t>
      </w:r>
    </w:p>
    <w:p w14:paraId="2DBE4B67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85F71A0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 @Autowired</w:t>
      </w:r>
    </w:p>
    <w:p w14:paraId="009704B6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 private ToolRepository toolRepository;</w:t>
      </w:r>
    </w:p>
    <w:p w14:paraId="3C9C57B7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4DDD7A7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 @Override</w:t>
      </w:r>
    </w:p>
    <w:p w14:paraId="5DA7149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 public void run(String... args) throws Exception {</w:t>
      </w:r>
    </w:p>
    <w:p w14:paraId="6DCE7092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     Tool chainsaw = new Tool("CHNS", "Chainsaw", "Stihl", BigDecimal.valueOf(1.49), false, true);</w:t>
      </w:r>
    </w:p>
    <w:p w14:paraId="23C19151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     Tool ladder = new Tool("LADW", "Ladder", "Werner", BigDecimal.valueOf(1.99), true, false);</w:t>
      </w:r>
    </w:p>
    <w:p w14:paraId="53F0A911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     Tool jackhammerD = new Tool("JAKD", "Jackhammer", "DeWalt", BigDecimal.valueOf(2.99), false, false);</w:t>
      </w:r>
    </w:p>
    <w:p w14:paraId="5292C672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     Tool jackhammerR = new Tool("JAKR", "Jackhammer", "Ridgid", BigDecimal.valueOf(2.99), false, false);</w:t>
      </w:r>
    </w:p>
    <w:p w14:paraId="63D3D203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02CABAF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     toolRepository.save(chainsaw);</w:t>
      </w:r>
    </w:p>
    <w:p w14:paraId="5CC3364F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     toolRepository.save(ladder);</w:t>
      </w:r>
    </w:p>
    <w:p w14:paraId="48075774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     toolRepository.save(jackhammerD);</w:t>
      </w:r>
    </w:p>
    <w:p w14:paraId="5CB2E66A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     toolRepository.save(jackhammerR);</w:t>
      </w:r>
    </w:p>
    <w:p w14:paraId="563E5237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 }</w:t>
      </w:r>
    </w:p>
    <w:p w14:paraId="2FE4DC6D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}</w:t>
      </w:r>
    </w:p>
    <w:p w14:paraId="79E91045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```</w:t>
      </w:r>
    </w:p>
    <w:p w14:paraId="321410A9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20B1262E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lastRenderedPageBreak/>
        <w:t xml:space="preserve">####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REST API</w:t>
      </w:r>
    </w:p>
    <w:p w14:paraId="47127685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2A59B4E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The application exposes a REST API for checking out tools. Below is an example curl command for checking out a tool:</w:t>
      </w:r>
    </w:p>
    <w:p w14:paraId="4E7E64BA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1EB06BD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```sh</w:t>
      </w:r>
    </w:p>
    <w:p w14:paraId="106E7254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curl -X POST "</w:t>
      </w:r>
      <w:hyperlink r:id="rId5" w:tgtFrame="_blank" w:history="1">
        <w:r w:rsidRPr="00FE1BC7">
          <w:rPr>
            <w:rFonts w:asciiTheme="majorHAnsi" w:eastAsia="Times New Roman" w:hAnsiTheme="majorHAnsi" w:cs="Arial"/>
            <w:color w:val="1155CC"/>
            <w:kern w:val="0"/>
            <w:u w:val="single"/>
            <w14:ligatures w14:val="none"/>
          </w:rPr>
          <w:t>http://localhost:8080/api/rentals/checkout?toolCode=LADW&amp;rentalDays=3&amp;discountPercent=10&amp;checkoutDate=2020-07-02</w:t>
        </w:r>
      </w:hyperlink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"</w:t>
      </w:r>
    </w:p>
    <w:p w14:paraId="41B2481A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89B4DD6" w14:textId="3D0D9460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t>Output:</w:t>
      </w:r>
    </w:p>
    <w:p w14:paraId="5DFF7F63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DE79914" w14:textId="2DCA811A" w:rsidR="00DB26A1" w:rsidRDefault="00DB26A1" w:rsidP="00693622">
      <w:pPr>
        <w:shd w:val="clear" w:color="auto" w:fill="FFFFFF"/>
        <w:spacing w:after="0" w:line="240" w:lineRule="auto"/>
        <w:ind w:left="-1260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DB26A1">
        <w:rPr>
          <w:rFonts w:asciiTheme="majorHAnsi" w:eastAsia="Times New Roman" w:hAnsiTheme="majorHAnsi" w:cs="Arial"/>
          <w:color w:val="222222"/>
          <w:kern w:val="0"/>
          <w14:ligatures w14:val="none"/>
        </w:rPr>
        <w:drawing>
          <wp:inline distT="0" distB="0" distL="0" distR="0" wp14:anchorId="4CC78176" wp14:editId="7A70C31E">
            <wp:extent cx="7517219" cy="4762511"/>
            <wp:effectExtent l="0" t="0" r="7620" b="0"/>
            <wp:docPr id="1552291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911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176" cy="47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C2D0" w14:textId="77777777" w:rsidR="00DB26A1" w:rsidRPr="00FE1BC7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824C90B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```</w:t>
      </w:r>
    </w:p>
    <w:p w14:paraId="42FEB310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575D777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9161C2F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8FCEFB9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8E28EDA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A1B84CE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37879BE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F42A431" w14:textId="77777777" w:rsidR="00DB26A1" w:rsidRPr="00FE1BC7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641A49B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F54A0A8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####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Testing</w:t>
      </w:r>
    </w:p>
    <w:p w14:paraId="3CA41869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E4943A4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To validate the functionality, you can use the following curl commands for different test cases:</w:t>
      </w:r>
    </w:p>
    <w:p w14:paraId="5BB4E010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504BED2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1. **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Test Case 1: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**</w:t>
      </w:r>
    </w:p>
    <w:p w14:paraId="6219658A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```sh</w:t>
      </w:r>
    </w:p>
    <w:p w14:paraId="03594484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500050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500050"/>
          <w:kern w:val="0"/>
          <w14:ligatures w14:val="none"/>
        </w:rPr>
        <w:t>   curl -X POST "</w:t>
      </w:r>
      <w:hyperlink r:id="rId7" w:tgtFrame="_blank" w:history="1">
        <w:r w:rsidRPr="00FE1BC7">
          <w:rPr>
            <w:rFonts w:asciiTheme="majorHAnsi" w:eastAsia="Times New Roman" w:hAnsiTheme="majorHAnsi" w:cs="Arial"/>
            <w:color w:val="1155CC"/>
            <w:kern w:val="0"/>
            <w:u w:val="single"/>
            <w14:ligatures w14:val="none"/>
          </w:rPr>
          <w:t>http://localhost:8080/api/rentals/checkout?toolCode=JAKR&amp;rentalDays=5&amp;discountPercent=101&amp;checkoutDate=2015-09-03</w:t>
        </w:r>
      </w:hyperlink>
      <w:r w:rsidRPr="00FE1BC7">
        <w:rPr>
          <w:rFonts w:asciiTheme="majorHAnsi" w:eastAsia="Times New Roman" w:hAnsiTheme="majorHAnsi" w:cs="Arial"/>
          <w:color w:val="500050"/>
          <w:kern w:val="0"/>
          <w14:ligatures w14:val="none"/>
        </w:rPr>
        <w:t>"</w:t>
      </w:r>
    </w:p>
    <w:p w14:paraId="08E47880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500050"/>
          <w:kern w:val="0"/>
          <w14:ligatures w14:val="none"/>
        </w:rPr>
      </w:pPr>
    </w:p>
    <w:p w14:paraId="64129BDE" w14:textId="1ED4CE1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500050"/>
          <w:kern w:val="0"/>
          <w14:ligatures w14:val="none"/>
        </w:rPr>
      </w:pPr>
      <w:r>
        <w:rPr>
          <w:rFonts w:asciiTheme="majorHAnsi" w:eastAsia="Times New Roman" w:hAnsiTheme="majorHAnsi" w:cs="Arial"/>
          <w:color w:val="500050"/>
          <w:kern w:val="0"/>
          <w14:ligatures w14:val="none"/>
        </w:rPr>
        <w:t>Output:</w:t>
      </w:r>
    </w:p>
    <w:p w14:paraId="7C653793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500050"/>
          <w:kern w:val="0"/>
          <w14:ligatures w14:val="none"/>
        </w:rPr>
      </w:pPr>
    </w:p>
    <w:p w14:paraId="1995D3A4" w14:textId="1C77E6D8" w:rsidR="00DB26A1" w:rsidRPr="00FE1BC7" w:rsidRDefault="00DB26A1" w:rsidP="00693622">
      <w:pPr>
        <w:shd w:val="clear" w:color="auto" w:fill="FFFFFF"/>
        <w:spacing w:after="0" w:line="240" w:lineRule="auto"/>
        <w:ind w:left="-1170"/>
        <w:rPr>
          <w:rFonts w:asciiTheme="majorHAnsi" w:eastAsia="Times New Roman" w:hAnsiTheme="majorHAnsi" w:cs="Arial"/>
          <w:color w:val="500050"/>
          <w:kern w:val="0"/>
          <w14:ligatures w14:val="none"/>
        </w:rPr>
      </w:pPr>
      <w:r w:rsidRPr="00DB26A1">
        <w:rPr>
          <w:rFonts w:asciiTheme="majorHAnsi" w:eastAsia="Times New Roman" w:hAnsiTheme="majorHAnsi" w:cs="Arial"/>
          <w:color w:val="500050"/>
          <w:kern w:val="0"/>
          <w14:ligatures w14:val="none"/>
        </w:rPr>
        <w:drawing>
          <wp:inline distT="0" distB="0" distL="0" distR="0" wp14:anchorId="3EDFB171" wp14:editId="6E62FF31">
            <wp:extent cx="7453423" cy="4785002"/>
            <wp:effectExtent l="0" t="0" r="0" b="0"/>
            <wp:docPr id="2011518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182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00012" cy="481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2637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```</w:t>
      </w:r>
    </w:p>
    <w:p w14:paraId="0B14D08B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AD0E57D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BD0083D" w14:textId="77777777" w:rsidR="00DB26A1" w:rsidRPr="00FE1BC7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8911FB1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2. **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Test Case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 2:**</w:t>
      </w:r>
    </w:p>
    <w:p w14:paraId="32798FCF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```sh</w:t>
      </w:r>
    </w:p>
    <w:p w14:paraId="4A503655" w14:textId="20BB8927" w:rsidR="00DB26A1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curl -X POST "</w:t>
      </w:r>
      <w:hyperlink r:id="rId9" w:tgtFrame="_blank" w:history="1">
        <w:r w:rsidRPr="00FE1BC7">
          <w:rPr>
            <w:rFonts w:asciiTheme="majorHAnsi" w:eastAsia="Times New Roman" w:hAnsiTheme="majorHAnsi" w:cs="Arial"/>
            <w:color w:val="1155CC"/>
            <w:kern w:val="0"/>
            <w:u w:val="single"/>
            <w14:ligatures w14:val="none"/>
          </w:rPr>
          <w:t>http://localhost:8080/api/rentals/checkout?toolCode=LADW&amp;rentalDays=3&amp;discountPercent=10&amp;checkoutDate=2020-07-02</w:t>
        </w:r>
      </w:hyperlink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"</w:t>
      </w:r>
    </w:p>
    <w:p w14:paraId="157313EC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8B03E1E" w14:textId="6788802E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t>Output:</w:t>
      </w:r>
    </w:p>
    <w:p w14:paraId="74FCC18A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A3172F4" w14:textId="6140E7A2" w:rsidR="00DB26A1" w:rsidRPr="00FE1BC7" w:rsidRDefault="00DB26A1" w:rsidP="00693622">
      <w:pPr>
        <w:shd w:val="clear" w:color="auto" w:fill="FFFFFF"/>
        <w:spacing w:after="0" w:line="240" w:lineRule="auto"/>
        <w:ind w:left="-1170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DB26A1">
        <w:rPr>
          <w:rFonts w:asciiTheme="majorHAnsi" w:eastAsia="Times New Roman" w:hAnsiTheme="majorHAnsi" w:cs="Arial"/>
          <w:color w:val="222222"/>
          <w:kern w:val="0"/>
          <w14:ligatures w14:val="none"/>
        </w:rPr>
        <w:drawing>
          <wp:inline distT="0" distB="0" distL="0" distR="0" wp14:anchorId="12031C54" wp14:editId="0507E81C">
            <wp:extent cx="7432158" cy="5068319"/>
            <wp:effectExtent l="0" t="0" r="0" b="0"/>
            <wp:docPr id="705350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504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0548" cy="50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CDEB" w14:textId="77777777" w:rsidR="00DB26A1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``</w:t>
      </w:r>
    </w:p>
    <w:p w14:paraId="599E58FF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F7EE928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883DCFD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396FDE1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F6E0E04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1FC03AE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9005DB2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1939F8A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DAC805A" w14:textId="2E175E91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`</w:t>
      </w:r>
    </w:p>
    <w:p w14:paraId="2DC4B711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EAFCDC1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3. **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Test Case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 3:**</w:t>
      </w:r>
    </w:p>
    <w:p w14:paraId="6975695C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```sh</w:t>
      </w:r>
    </w:p>
    <w:p w14:paraId="5857DF30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curl -X POST "</w:t>
      </w:r>
      <w:hyperlink r:id="rId11" w:tgtFrame="_blank" w:history="1">
        <w:r w:rsidRPr="00FE1BC7">
          <w:rPr>
            <w:rFonts w:asciiTheme="majorHAnsi" w:eastAsia="Times New Roman" w:hAnsiTheme="majorHAnsi" w:cs="Arial"/>
            <w:color w:val="1155CC"/>
            <w:kern w:val="0"/>
            <w:u w:val="single"/>
            <w14:ligatures w14:val="none"/>
          </w:rPr>
          <w:t>http://localhost:8080/api/rentals/checkout?toolCode=CHNS&amp;rentalDays=5&amp;discountPercent=25&amp;checkoutDate=2015-07-02</w:t>
        </w:r>
      </w:hyperlink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"</w:t>
      </w:r>
    </w:p>
    <w:p w14:paraId="126CDFDF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03E1E60" w14:textId="64FAA1D2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t>Output:</w:t>
      </w:r>
    </w:p>
    <w:p w14:paraId="43E78D4F" w14:textId="77777777" w:rsidR="00693622" w:rsidRDefault="00693622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FE2EC4F" w14:textId="1C836CD9" w:rsidR="00DB26A1" w:rsidRDefault="00DB26A1" w:rsidP="00693622">
      <w:pPr>
        <w:shd w:val="clear" w:color="auto" w:fill="FFFFFF"/>
        <w:spacing w:after="0" w:line="240" w:lineRule="auto"/>
        <w:ind w:left="-1170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DB26A1">
        <w:rPr>
          <w:rFonts w:asciiTheme="majorHAnsi" w:eastAsia="Times New Roman" w:hAnsiTheme="majorHAnsi" w:cs="Arial"/>
          <w:color w:val="222222"/>
          <w:kern w:val="0"/>
          <w14:ligatures w14:val="none"/>
        </w:rPr>
        <w:drawing>
          <wp:inline distT="0" distB="0" distL="0" distR="0" wp14:anchorId="78F378BA" wp14:editId="1DE0E369">
            <wp:extent cx="7556053" cy="4912242"/>
            <wp:effectExtent l="0" t="0" r="6985" b="3175"/>
            <wp:docPr id="225990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901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6749" cy="49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4C75" w14:textId="77777777" w:rsidR="00DB26A1" w:rsidRPr="00FE1BC7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E1A1C70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```</w:t>
      </w:r>
    </w:p>
    <w:p w14:paraId="0AC1D307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9C294EB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344E48F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665E81F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7A1934D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6B2D882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D9A0EC7" w14:textId="77777777" w:rsidR="00DB26A1" w:rsidRPr="00FE1BC7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8C95AF4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4. **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Test Case 4:**</w:t>
      </w:r>
    </w:p>
    <w:p w14:paraId="6FB3314F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```sh</w:t>
      </w:r>
    </w:p>
    <w:p w14:paraId="48778867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curl -X POST "</w:t>
      </w:r>
      <w:hyperlink r:id="rId13" w:tgtFrame="_blank" w:history="1">
        <w:r w:rsidRPr="00FE1BC7">
          <w:rPr>
            <w:rFonts w:asciiTheme="majorHAnsi" w:eastAsia="Times New Roman" w:hAnsiTheme="majorHAnsi" w:cs="Arial"/>
            <w:color w:val="1155CC"/>
            <w:kern w:val="0"/>
            <w:u w:val="single"/>
            <w14:ligatures w14:val="none"/>
          </w:rPr>
          <w:t>http://localhost:8080/api/rentals/checkout?toolCode=JAKD&amp;rentalDays=6&amp;discountPercent=0&amp;checkoutDate=2015-09-03</w:t>
        </w:r>
      </w:hyperlink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"</w:t>
      </w:r>
    </w:p>
    <w:p w14:paraId="179BF369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27D6EBE6" w14:textId="381CD45D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t>Output:</w:t>
      </w:r>
    </w:p>
    <w:p w14:paraId="7AD88A5B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0B9C659" w14:textId="54F1D9AE" w:rsidR="00DB26A1" w:rsidRPr="00FE1BC7" w:rsidRDefault="00DB26A1" w:rsidP="00DB26A1">
      <w:pPr>
        <w:shd w:val="clear" w:color="auto" w:fill="FFFFFF"/>
        <w:spacing w:after="0" w:line="240" w:lineRule="auto"/>
        <w:ind w:left="-1080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DB26A1">
        <w:rPr>
          <w:rFonts w:asciiTheme="majorHAnsi" w:eastAsia="Times New Roman" w:hAnsiTheme="majorHAnsi" w:cs="Arial"/>
          <w:color w:val="222222"/>
          <w:kern w:val="0"/>
          <w14:ligatures w14:val="none"/>
        </w:rPr>
        <w:drawing>
          <wp:inline distT="0" distB="0" distL="0" distR="0" wp14:anchorId="5D38C45F" wp14:editId="32D30025">
            <wp:extent cx="7495954" cy="4821116"/>
            <wp:effectExtent l="0" t="0" r="0" b="0"/>
            <wp:docPr id="1120316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1610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16092" cy="48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B60E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```</w:t>
      </w:r>
    </w:p>
    <w:p w14:paraId="452CFA5F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7EE49AB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ACA98CB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43E3065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B0B62AB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7CEADB9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79465EF" w14:textId="1387CBA9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2C4B008D" w14:textId="77777777" w:rsidR="00693622" w:rsidRDefault="00693622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280FC0B9" w14:textId="77777777" w:rsidR="00DB26A1" w:rsidRPr="00FE1BC7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98DECB2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5. **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Test Case 5</w:t>
      </w: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:**</w:t>
      </w:r>
    </w:p>
    <w:p w14:paraId="04BE4EDF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```sh</w:t>
      </w:r>
    </w:p>
    <w:p w14:paraId="13E46B33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curl -X POST "</w:t>
      </w:r>
      <w:hyperlink r:id="rId15" w:tgtFrame="_blank" w:history="1">
        <w:r w:rsidRPr="00FE1BC7">
          <w:rPr>
            <w:rFonts w:asciiTheme="majorHAnsi" w:eastAsia="Times New Roman" w:hAnsiTheme="majorHAnsi" w:cs="Arial"/>
            <w:color w:val="1155CC"/>
            <w:kern w:val="0"/>
            <w:u w:val="single"/>
            <w14:ligatures w14:val="none"/>
          </w:rPr>
          <w:t>http://localhost:8080/api/rentals/checkout?toolCode=JAKR&amp;rentalDays=9&amp;discountPercent=0&amp;checkoutDate=2015-07-02</w:t>
        </w:r>
      </w:hyperlink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"</w:t>
      </w:r>
    </w:p>
    <w:p w14:paraId="7750212C" w14:textId="77777777" w:rsidR="0065632C" w:rsidRDefault="0065632C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F95FDC6" w14:textId="60F613B4" w:rsidR="0065632C" w:rsidRDefault="0065632C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t>Output:</w:t>
      </w:r>
    </w:p>
    <w:p w14:paraId="5F6E14D3" w14:textId="3D393378" w:rsidR="0065632C" w:rsidRPr="00FE1BC7" w:rsidRDefault="0065632C" w:rsidP="00DB26A1">
      <w:pPr>
        <w:shd w:val="clear" w:color="auto" w:fill="FFFFFF"/>
        <w:spacing w:after="0" w:line="240" w:lineRule="auto"/>
        <w:ind w:left="-1170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65632C">
        <w:rPr>
          <w:rFonts w:asciiTheme="majorHAnsi" w:eastAsia="Times New Roman" w:hAnsiTheme="majorHAnsi" w:cs="Arial"/>
          <w:color w:val="222222"/>
          <w:kern w:val="0"/>
          <w14:ligatures w14:val="none"/>
        </w:rPr>
        <w:drawing>
          <wp:inline distT="0" distB="0" distL="0" distR="0" wp14:anchorId="567858AF" wp14:editId="35D79AE6">
            <wp:extent cx="7517219" cy="4918317"/>
            <wp:effectExtent l="0" t="0" r="7620" b="0"/>
            <wp:docPr id="1691643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4352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30026" cy="49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411E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```</w:t>
      </w:r>
    </w:p>
    <w:p w14:paraId="0E5C0194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988D428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BA526C9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59ABFDE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ECDF0FE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29244E8F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54E7DD9D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1992BFC6" w14:textId="77777777" w:rsidR="00DB26A1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07C99F4" w14:textId="77777777" w:rsidR="00DB26A1" w:rsidRPr="00FE1BC7" w:rsidRDefault="00DB26A1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7AB550E5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6. **Test Case 6:**</w:t>
      </w:r>
    </w:p>
    <w:p w14:paraId="18ED61FF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```sh</w:t>
      </w:r>
    </w:p>
    <w:p w14:paraId="65D53067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curl -X POST "</w:t>
      </w:r>
      <w:hyperlink r:id="rId17" w:tgtFrame="_blank" w:history="1">
        <w:r w:rsidRPr="00FE1BC7">
          <w:rPr>
            <w:rFonts w:asciiTheme="majorHAnsi" w:eastAsia="Times New Roman" w:hAnsiTheme="majorHAnsi" w:cs="Arial"/>
            <w:color w:val="1155CC"/>
            <w:kern w:val="0"/>
            <w:u w:val="single"/>
            <w14:ligatures w14:val="none"/>
          </w:rPr>
          <w:t>http://localhost:8080/api/rentals/checkout?toolCode=JAKR&amp;rentalDays=4&amp;discountPercent=50&amp;checkoutDate=2020-07-02</w:t>
        </w:r>
      </w:hyperlink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"</w:t>
      </w:r>
    </w:p>
    <w:p w14:paraId="337AC0BF" w14:textId="77777777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6B7400CB" w14:textId="171ABF5E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t>Output:</w:t>
      </w:r>
    </w:p>
    <w:p w14:paraId="53F7ADEE" w14:textId="32E637CE" w:rsidR="00FE1BC7" w:rsidRPr="00FE1BC7" w:rsidRDefault="00FE1BC7" w:rsidP="00DB26A1">
      <w:pPr>
        <w:shd w:val="clear" w:color="auto" w:fill="FFFFFF"/>
        <w:spacing w:after="0" w:line="240" w:lineRule="auto"/>
        <w:ind w:left="-1260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drawing>
          <wp:inline distT="0" distB="0" distL="0" distR="0" wp14:anchorId="44F7AD28" wp14:editId="61496D39">
            <wp:extent cx="7527851" cy="4934925"/>
            <wp:effectExtent l="0" t="0" r="0" b="0"/>
            <wp:docPr id="1403349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4954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47766" cy="494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F616" w14:textId="1B603B70" w:rsid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   ```</w:t>
      </w:r>
    </w:p>
    <w:p w14:paraId="65820E17" w14:textId="77777777" w:rsidR="00693622" w:rsidRDefault="00693622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792291F" w14:textId="77777777" w:rsidR="00693622" w:rsidRDefault="00693622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4DE1B0C9" w14:textId="31976650" w:rsidR="00FE1BC7" w:rsidRDefault="00693622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lastRenderedPageBreak/>
        <w:t xml:space="preserve">The Same above Outputs can be formatted in a </w:t>
      </w:r>
      <w:r w:rsidR="00252022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UI, or in any other power BI oriented fotmayts </w:t>
      </w:r>
      <w:r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 as a Table</w:t>
      </w:r>
      <w:r w:rsidR="00252022">
        <w:rPr>
          <w:rFonts w:asciiTheme="majorHAnsi" w:eastAsia="Times New Roman" w:hAnsiTheme="majorHAnsi" w:cs="Arial"/>
          <w:color w:val="222222"/>
          <w:kern w:val="0"/>
          <w14:ligatures w14:val="none"/>
        </w:rPr>
        <w:t>, as per need.</w:t>
      </w:r>
    </w:p>
    <w:p w14:paraId="1EAAE148" w14:textId="77777777" w:rsidR="00252022" w:rsidRDefault="00252022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E5D1E2B" w14:textId="77777777" w:rsidR="00252022" w:rsidRPr="00FE1BC7" w:rsidRDefault="00252022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0BC38050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 xml:space="preserve">### </w:t>
      </w:r>
      <w:r w:rsidRPr="00FE1BC7">
        <w:rPr>
          <w:rFonts w:asciiTheme="majorHAnsi" w:eastAsia="Times New Roman" w:hAnsiTheme="majorHAnsi" w:cs="Arial"/>
          <w:b/>
          <w:bCs/>
          <w:color w:val="222222"/>
          <w:kern w:val="0"/>
          <w14:ligatures w14:val="none"/>
        </w:rPr>
        <w:t>Conclusion</w:t>
      </w:r>
    </w:p>
    <w:p w14:paraId="661E3A21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</w:p>
    <w:p w14:paraId="30A8DF41" w14:textId="77777777" w:rsidR="00FE1BC7" w:rsidRPr="00FE1BC7" w:rsidRDefault="00FE1BC7" w:rsidP="00FE1BC7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14:ligatures w14:val="none"/>
        </w:rPr>
      </w:pPr>
      <w:r w:rsidRPr="00FE1BC7">
        <w:rPr>
          <w:rFonts w:asciiTheme="majorHAnsi" w:eastAsia="Times New Roman" w:hAnsiTheme="majorHAnsi" w:cs="Arial"/>
          <w:color w:val="222222"/>
          <w:kern w:val="0"/>
          <w14:ligatures w14:val="none"/>
        </w:rPr>
        <w:t>This project demonstrates a simple yet comprehensive tool rental application using Spring Boot. The use of an H2 in-memory database makes it easy to test and develop without requiring an external database setup.</w:t>
      </w:r>
    </w:p>
    <w:p w14:paraId="4DB02D0E" w14:textId="77777777" w:rsidR="00FE1BC7" w:rsidRPr="00FE1BC7" w:rsidRDefault="00FE1BC7" w:rsidP="00FE1BC7">
      <w:pPr>
        <w:rPr>
          <w:rFonts w:asciiTheme="majorHAnsi" w:hAnsiTheme="majorHAnsi"/>
        </w:rPr>
      </w:pPr>
    </w:p>
    <w:p w14:paraId="48614C37" w14:textId="77777777" w:rsidR="00FE1BC7" w:rsidRPr="00FE1BC7" w:rsidRDefault="00FE1BC7">
      <w:pPr>
        <w:rPr>
          <w:rFonts w:asciiTheme="majorHAnsi" w:hAnsiTheme="majorHAnsi"/>
        </w:rPr>
      </w:pPr>
    </w:p>
    <w:sectPr w:rsidR="00FE1BC7" w:rsidRPr="00FE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C7"/>
    <w:rsid w:val="0023545B"/>
    <w:rsid w:val="00252022"/>
    <w:rsid w:val="0065632C"/>
    <w:rsid w:val="00693622"/>
    <w:rsid w:val="00DB26A1"/>
    <w:rsid w:val="00F113A3"/>
    <w:rsid w:val="00FE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9B46"/>
  <w15:chartTrackingRefBased/>
  <w15:docId w15:val="{2048BBFE-B162-4465-81BF-83C73AD6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B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E1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api/rentals/checkout?toolCode=JAKD&amp;rentalDays=6&amp;discountPercent=0&amp;checkoutDate=2015-09-03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rentals/checkout?toolCode=JAKR&amp;rentalDays=5&amp;discountPercent=101&amp;checkoutDate=2015-09-03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8080/api/rentals/checkout?toolCode=JAKR&amp;rentalDays=4&amp;discountPercent=50&amp;checkoutDate=2020-07-02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8080/api/rentals/checkout?toolCode=CHNS&amp;rentalDays=5&amp;discountPercent=25&amp;checkoutDate=2015-07-02" TargetMode="External"/><Relationship Id="rId5" Type="http://schemas.openxmlformats.org/officeDocument/2006/relationships/hyperlink" Target="http://localhost:8080/api/rentals/checkout?toolCode=LADW&amp;rentalDays=3&amp;discountPercent=10&amp;checkoutDate=2020-07-02" TargetMode="External"/><Relationship Id="rId15" Type="http://schemas.openxmlformats.org/officeDocument/2006/relationships/hyperlink" Target="http://localhost:8080/api/rentals/checkout?toolCode=JAKR&amp;rentalDays=9&amp;discountPercent=0&amp;checkoutDate=2015-07-02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080/api/rentals/checkout?toolCode=LADW&amp;rentalDays=3&amp;discountPercent=10&amp;checkoutDate=2020-07-0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Vasudevan</dc:creator>
  <cp:keywords/>
  <dc:description/>
  <cp:lastModifiedBy>Srivatsan Vasudevan</cp:lastModifiedBy>
  <cp:revision>5</cp:revision>
  <dcterms:created xsi:type="dcterms:W3CDTF">2024-07-11T16:57:00Z</dcterms:created>
  <dcterms:modified xsi:type="dcterms:W3CDTF">2024-07-11T17:24:00Z</dcterms:modified>
</cp:coreProperties>
</file>