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财务系统文档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简介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亿家教网上商城财务系统，负责对用户交易信息的统计录入及查询。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技术环境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架构：基于SOA架构下restful接口开发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数据库：MySQL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基础框架：Spring、MyBatis、Jersey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容器：jetty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模块构建：maven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版本控制：git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接口及逻辑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表结构：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inance_log总记录表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eastAsia="zh-CN"/>
        </w:rPr>
        <w:t>通过</w:t>
      </w:r>
      <w:r>
        <w:rPr>
          <w:rFonts w:hint="eastAsia"/>
          <w:sz w:val="18"/>
          <w:szCs w:val="18"/>
        </w:rPr>
        <w:t>financeLogs</w:t>
      </w:r>
      <w:r>
        <w:rPr>
          <w:rFonts w:hint="eastAsia"/>
          <w:sz w:val="18"/>
          <w:szCs w:val="18"/>
          <w:lang w:val="en-US" w:eastAsia="zh-CN"/>
        </w:rPr>
        <w:t>_t</w:t>
      </w:r>
      <w:r>
        <w:rPr>
          <w:rFonts w:hint="eastAsia"/>
          <w:sz w:val="18"/>
          <w:szCs w:val="18"/>
        </w:rPr>
        <w:t>ype</w:t>
      </w:r>
      <w:r>
        <w:rPr>
          <w:rFonts w:hint="eastAsia"/>
          <w:sz w:val="18"/>
          <w:szCs w:val="18"/>
          <w:lang w:eastAsia="zh-CN"/>
        </w:rPr>
        <w:t>字段区分记录类型</w:t>
      </w:r>
      <w:r>
        <w:rPr>
          <w:rFonts w:hint="eastAsia"/>
          <w:sz w:val="18"/>
          <w:szCs w:val="18"/>
          <w:lang w:val="en-US" w:eastAsia="zh-CN"/>
        </w:rPr>
        <w:t>(1订单记录、2退款记录、3消费答疑、4金额提现)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answer_timer 答疑时长记录表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money_timer 账户金额记录表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t_wares_slave 没小节课的信息表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实体类：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  <w:b/>
          <w:bCs/>
        </w:rPr>
        <w:t>订单接口</w:t>
      </w:r>
      <w:r>
        <w:rPr>
          <w:rFonts w:hint="eastAsia"/>
        </w:rPr>
        <w:t xml:space="preserve"> orderFinanceLog();</w:t>
      </w: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lang w:val="en-US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功能介绍：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  <w:sz w:val="18"/>
          <w:szCs w:val="18"/>
          <w:lang w:val="en-US" w:eastAsia="zh-CN"/>
        </w:rPr>
        <w:t>主要负责对用户订单交易信息的记录。订单所对应的商品类型主要有四种：1课程、2答疑、3密卷、4诊断，通过字段</w:t>
      </w:r>
      <w:r>
        <w:rPr>
          <w:rFonts w:hint="eastAsia"/>
        </w:rPr>
        <w:t>commodityType</w:t>
      </w:r>
      <w:r>
        <w:rPr>
          <w:rFonts w:hint="eastAsia"/>
          <w:lang w:eastAsia="zh-CN"/>
        </w:rPr>
        <w:t>的值进行区分，存储时分别进行不同的处理。</w:t>
      </w:r>
      <w:r>
        <w:rPr>
          <w:rFonts w:hint="eastAsia"/>
        </w:rPr>
        <w:t>financeLogsType=1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eastAsia"/>
          <w:b w:val="0"/>
          <w:bCs w:val="0"/>
          <w:sz w:val="18"/>
          <w:szCs w:val="18"/>
          <w:lang w:eastAsia="zh-CN"/>
        </w:rPr>
        <w:t>返回信息：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1成功 result：“保存成功”</w:t>
      </w:r>
    </w:p>
    <w:p>
      <w:pPr>
        <w:jc w:val="left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2失败：一、订单重复提交</w:t>
      </w:r>
    </w:p>
    <w:p>
      <w:p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二、服务器异常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1)购买答疑所需数据字段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public class FinanceLog implements Serializable {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openId;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tradeTime;// 交易时间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orderNumber;// 订单号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commodityId;// 商品号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commodityType;// 商品类型(1课程 2答疑 3密卷 4诊断)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curriculumName;// 商品名称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totalPrice;// 金额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private Integer tradeType;// 交易类型 </w:t>
      </w:r>
      <w:r>
        <w:rPr>
          <w:rFonts w:hint="default"/>
          <w:lang w:val="en-US"/>
        </w:rPr>
        <w:t>1</w:t>
      </w:r>
      <w:r>
        <w:rPr>
          <w:rFonts w:hint="eastAsia"/>
        </w:rPr>
        <w:t xml:space="preserve">支付宝 </w:t>
      </w:r>
      <w:r>
        <w:rPr>
          <w:rFonts w:hint="default"/>
          <w:lang w:val="en-US"/>
        </w:rPr>
        <w:t>2</w:t>
      </w:r>
      <w:r>
        <w:rPr>
          <w:rFonts w:hint="eastAsia"/>
        </w:rPr>
        <w:t xml:space="preserve">微信 </w:t>
      </w:r>
      <w:r>
        <w:rPr>
          <w:rFonts w:hint="default"/>
          <w:lang w:val="en-US"/>
        </w:rPr>
        <w:t>3</w:t>
      </w:r>
      <w:r>
        <w:rPr>
          <w:rFonts w:hint="eastAsia"/>
        </w:rPr>
        <w:t>网银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accountNumber;// 交易账户 包括支付、退款和提现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timeChange = 0.0;// 学生购买或者消费的答疑时长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  <w:b/>
          <w:bCs/>
        </w:rPr>
        <w:t>service逻辑</w:t>
      </w:r>
      <w:r>
        <w:rPr>
          <w:rFonts w:hint="eastAsia"/>
        </w:rPr>
        <w:t>：需要对两个表进行数据插入 finance_log 和 answer_timer</w:t>
      </w:r>
    </w:p>
    <w:p>
      <w:p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answer_timer表插入时需判断账户是否有记录如果有就修改没有则添加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2)购买课程所需字段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"openId":"5f79efea-fcb2-4a55-8bc7-12b6055e49ed",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"sellOpenId":"6f79efea-fcb2-4a55-8bc7-12b6055e49ed",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"tradeTime":1453279381000,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"orderNumber":"12121212131415926",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"commodityId":"12121212131415926",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"commodityType":1,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"curriculumName":"初中地理",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"curriculumType":2,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"teachMode":0,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"totalPrice":100.0,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"tradeType":1,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"accountNumber":"92354864@qq.com"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service逻辑：需要对两个表进行数据插入 finance_log 和 money_timer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首先将总金额乘以系数得教师和平台收入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然后判断该订单是否涉及到退款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涉及退款存入variable_money_change否则存入withdrawl_cash_change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涉及到退款的情况有：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1、直播课（小班课） curriculumType=0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逻辑判断：financeLog.getCurriculumType()!=null &amp;financeLog.getCurriculumType()==0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2、一对一 线上 curriculumType=1 &amp;&amp; teachMode=0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逻辑判断：financeLog.getCurriculumType()==1 &amp;&amp; financeLog.getTeachMode() != null &amp;&amp; financeLog.getTeachMode()==0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3)购买密卷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4)购买诊断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2、每日结算 </w:t>
      </w:r>
      <w:r>
        <w:rPr>
          <w:rFonts w:hint="eastAsia" w:ascii="Calibri" w:hAnsi="Calibri" w:eastAsia="Calibri"/>
          <w:b w:val="0"/>
          <w:bCs w:val="0"/>
          <w:color w:val="000000"/>
          <w:sz w:val="21"/>
          <w:szCs w:val="21"/>
          <w:highlight w:val="lightGray"/>
        </w:rPr>
        <w:t>addDailySettleAccounts</w:t>
      </w:r>
      <w:r>
        <w:rPr>
          <w:rFonts w:hint="eastAsia" w:ascii="Calibri" w:hAnsi="Calibri" w:eastAsia="宋体"/>
          <w:b w:val="0"/>
          <w:bCs w:val="0"/>
          <w:color w:val="000000"/>
          <w:sz w:val="18"/>
          <w:szCs w:val="18"/>
          <w:highlight w:val="lightGray"/>
          <w:lang w:val="en-US" w:eastAsia="zh-CN"/>
        </w:rPr>
        <w:t>(</w:t>
      </w:r>
      <w:r>
        <w:rPr>
          <w:rFonts w:hint="eastAsia" w:ascii="Calibri" w:hAnsi="Calibri" w:eastAsia="Calibri"/>
          <w:color w:val="000000"/>
          <w:sz w:val="18"/>
          <w:szCs w:val="18"/>
          <w:highlight w:val="white"/>
        </w:rPr>
        <w:t>List&lt;DailySettleAccounts&gt; dailySettleAccounts</w:t>
      </w:r>
      <w:r>
        <w:rPr>
          <w:rFonts w:hint="eastAsia" w:ascii="Calibri" w:hAnsi="Calibri" w:eastAsia="宋体"/>
          <w:b w:val="0"/>
          <w:bCs w:val="0"/>
          <w:color w:val="000000"/>
          <w:sz w:val="18"/>
          <w:szCs w:val="18"/>
          <w:highlight w:val="lightGray"/>
          <w:lang w:val="en-US" w:eastAsia="zh-CN"/>
        </w:rPr>
        <w:t>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负责对教师账户浮动金额的每日结算，及对浮动金额的减少和可结算金额的增加，需要乘以比例系数，记录存于表daily_settle_accounts</w:t>
      </w:r>
      <w:r>
        <w:rPr>
          <w:rFonts w:hint="eastAsia"/>
          <w:lang w:val="en-US" w:eastAsia="zh-CN"/>
        </w:rPr>
        <w:t xml:space="preserve">  结算统计于表money_timer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测试数据：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[{},{},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"openId":"5f79efea-fcb2-4a55-8bc7-12b6055e49ed",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"sellOpenId":"6f7efea-fcb2-4a55-8bc7-12b6055e49ed",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"orderNumber":"12121212131415926",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"commodityId":"12121212131415926",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"waresId":1,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"slaveId":4,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"settleMoney":10.0,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"startTime":1453279381000,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"endTime":1453279381000,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"curriculumInfo":"这节课主要内容讲的是岳飞惨死风波亭" 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}]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</w:p>
    <w:p>
      <w:pPr>
        <w:jc w:val="left"/>
        <w:rPr>
          <w:rFonts w:hint="eastAsia"/>
        </w:rPr>
      </w:pPr>
      <w:r>
        <w:rPr>
          <w:rFonts w:hint="eastAsia"/>
        </w:rPr>
        <w:t>3、退款 refundMoney();financeLogsType=2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</w:t>
      </w:r>
    </w:p>
    <w:p>
      <w:pPr>
        <w:jc w:val="left"/>
        <w:rPr>
          <w:rFonts w:hint="eastAsia"/>
        </w:rPr>
      </w:pPr>
      <w:r>
        <w:rPr>
          <w:rFonts w:hint="eastAsia"/>
        </w:rPr>
        <w:t>public class FinanceLog implements Serializable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openId;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sellOpenId;// 被购买的用户主键(教师提现时的openId也存于此字段)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tradeTime;// 交易时间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orderNumber;// 订单号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commodityId;// 商品号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commodityType;// 商品类型(1课程 2答疑 3密卷 4诊断)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curriculumName;// 商品名称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curriculumType;// 课程类型(0直播课(小班课) 1一对一课 2 视频课)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curriculumInfo;//课程描述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teachMode;// 表示一对一教学方式(0线上 1线下)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Double totalPrice;// 金额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tradeType;// 交易类型 支付宝 微信 网银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accountNumber;// 交易账户 包括支付、退款和提现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List&lt;WaresSlave&gt; waresSlaves = new ArrayList&lt;WaresSlave&gt;();//每小节课的信息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退款时要记录每小节课的信息以标记都哪些课程没上，这些信息存于表t_wares_slave中，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表中数据根据订单号orderNumber进行区分（没有进行表关联）</w:t>
      </w:r>
      <w:r>
        <w:rPr>
          <w:rFonts w:hint="eastAsia"/>
        </w:rPr>
        <w:tab/>
      </w:r>
    </w:p>
    <w:p>
      <w:pPr>
        <w:jc w:val="left"/>
        <w:rPr>
          <w:rFonts w:hint="eastAsia"/>
        </w:rPr>
      </w:pPr>
    </w:p>
    <w:p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消费答疑 consumeAnswerTime();financeLogsType=4</w:t>
      </w:r>
    </w:p>
    <w:p>
      <w:pPr>
        <w:numPr>
          <w:ilvl w:val="0"/>
          <w:numId w:val="0"/>
        </w:numPr>
        <w:jc w:val="left"/>
        <w:rPr>
          <w:rFonts w:hint="eastAsia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数据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"openId":"5f79efea-fcb2-4a55-8bc7-12b6055e49ed",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"timeChange":100000.0,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 "solutionId":5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5、账户金额提现 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每月固定15日结算上月教师收入，统一批量转款到教师绑定的支付宝账号</w:t>
      </w:r>
      <w:r>
        <w:rPr>
          <w:rFonts w:hint="default"/>
          <w:lang w:val="en-US"/>
        </w:rPr>
        <w:t>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业务逻辑如下图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8595" cy="2833370"/>
            <wp:effectExtent l="0" t="0" r="8255" b="5080"/>
            <wp:docPr id="1" name="图片 1" descr="2016-03-22_13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03-22_1356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通过openid查询教师账户余额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"http://localhost:8080/yijiajiao-finance/FinanceLog/getRemainMoney?openId=7f79efea-fcb2-4a55-8bc7-12b6055e49ed"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http://localhost:8080/yijiajiao-finance/FinanceLog/getRemainMoney?openId=7f79efea-fcb2-4a55-8bc7-12b6055e49ed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返回参数说明：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"variableMoney": 未消耗课时的金额,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"withdrawalCash": 本期账户余额,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"totalMoney": 以上两者之和,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"totalSettleMoney": 历史总收入,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绑定支付宝账号接口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"http://localhost:8080/yijiajiao-finance/userAlipay/adduser"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http://localhost:8080/yijiajiao-finance/userAlipay/adduser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45749">
    <w:nsid w:val="56A04BD5"/>
    <w:multiLevelType w:val="singleLevel"/>
    <w:tmpl w:val="56A04BD5"/>
    <w:lvl w:ilvl="0" w:tentative="1">
      <w:start w:val="1"/>
      <w:numFmt w:val="decimal"/>
      <w:suff w:val="nothing"/>
      <w:lvlText w:val="%1、"/>
      <w:lvlJc w:val="left"/>
    </w:lvl>
  </w:abstractNum>
  <w:abstractNum w:abstractNumId="1453346317">
    <w:nsid w:val="56A04E0D"/>
    <w:multiLevelType w:val="singleLevel"/>
    <w:tmpl w:val="56A04E0D"/>
    <w:lvl w:ilvl="0" w:tentative="1">
      <w:start w:val="1"/>
      <w:numFmt w:val="chineseCounting"/>
      <w:suff w:val="nothing"/>
      <w:lvlText w:val="%1、"/>
      <w:lvlJc w:val="left"/>
    </w:lvl>
  </w:abstractNum>
  <w:abstractNum w:abstractNumId="1453961967">
    <w:nsid w:val="56A9B2EF"/>
    <w:multiLevelType w:val="singleLevel"/>
    <w:tmpl w:val="56A9B2EF"/>
    <w:lvl w:ilvl="0" w:tentative="1">
      <w:start w:val="4"/>
      <w:numFmt w:val="decimal"/>
      <w:suff w:val="nothing"/>
      <w:lvlText w:val="%1、"/>
      <w:lvlJc w:val="left"/>
    </w:lvl>
  </w:abstractNum>
  <w:abstractNum w:abstractNumId="1458627071">
    <w:nsid w:val="56F0E1FF"/>
    <w:multiLevelType w:val="singleLevel"/>
    <w:tmpl w:val="56F0E1FF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453346317"/>
  </w:num>
  <w:num w:numId="2">
    <w:abstractNumId w:val="1453345749"/>
  </w:num>
  <w:num w:numId="3">
    <w:abstractNumId w:val="1453961967"/>
  </w:num>
  <w:num w:numId="4">
    <w:abstractNumId w:val="14586270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53290"/>
    <w:rsid w:val="04993F99"/>
    <w:rsid w:val="064E2D40"/>
    <w:rsid w:val="0754318E"/>
    <w:rsid w:val="0C552FCB"/>
    <w:rsid w:val="0D8D4ACA"/>
    <w:rsid w:val="10DB7C77"/>
    <w:rsid w:val="14AB6978"/>
    <w:rsid w:val="1DA46971"/>
    <w:rsid w:val="21BB62DF"/>
    <w:rsid w:val="223D0F38"/>
    <w:rsid w:val="25EB0744"/>
    <w:rsid w:val="29E647CC"/>
    <w:rsid w:val="2D3816C0"/>
    <w:rsid w:val="2DBF1599"/>
    <w:rsid w:val="31753C08"/>
    <w:rsid w:val="33521EC0"/>
    <w:rsid w:val="35990E80"/>
    <w:rsid w:val="37D33C22"/>
    <w:rsid w:val="3C575615"/>
    <w:rsid w:val="404C688B"/>
    <w:rsid w:val="41A832C4"/>
    <w:rsid w:val="43683297"/>
    <w:rsid w:val="43CF30E6"/>
    <w:rsid w:val="46244422"/>
    <w:rsid w:val="485559BC"/>
    <w:rsid w:val="4C5B7DD5"/>
    <w:rsid w:val="4E66112F"/>
    <w:rsid w:val="5CA6258E"/>
    <w:rsid w:val="5E8358C9"/>
    <w:rsid w:val="65C9280D"/>
    <w:rsid w:val="70267365"/>
    <w:rsid w:val="71F902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2016-01-21T03:05:00Z</dcterms:created>
  <dc:creator>Administrator</dc:creator>
  <cp:lastModifiedBy>Administrator</cp:lastModifiedBy>
  <dcterms:modified xsi:type="dcterms:W3CDTF">2016-03-22T06:31:59Z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