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F6ABA" w14:textId="514E57F7" w:rsidR="00EA707D" w:rsidRDefault="00EA707D">
      <w:r>
        <w:rPr>
          <w:rFonts w:hint="eastAsia"/>
        </w:rPr>
        <w:t>创建GMP Project for C28x的要点</w:t>
      </w:r>
    </w:p>
    <w:p w14:paraId="0DE14517" w14:textId="77777777" w:rsidR="00EA707D" w:rsidRDefault="00EA707D"/>
    <w:p w14:paraId="06135E29" w14:textId="6A19ADAB" w:rsidR="00EA707D" w:rsidRDefault="00EA707D">
      <w:pPr>
        <w:rPr>
          <w:rFonts w:hint="eastAsia"/>
        </w:rPr>
      </w:pPr>
      <w:r>
        <w:rPr>
          <w:rFonts w:hint="eastAsia"/>
        </w:rPr>
        <w:t>1. 首先选择合理的C2000Ware支持库和GMP的Product支持。</w:t>
      </w:r>
    </w:p>
    <w:p w14:paraId="78864DD0" w14:textId="00B9C441" w:rsidR="00EA707D" w:rsidRDefault="00EA707D">
      <w:r>
        <w:rPr>
          <w:noProof/>
        </w:rPr>
        <w:drawing>
          <wp:inline distT="0" distB="0" distL="0" distR="0" wp14:anchorId="71AAB280" wp14:editId="035996E8">
            <wp:extent cx="4246323" cy="3138987"/>
            <wp:effectExtent l="0" t="0" r="1905" b="4445"/>
            <wp:docPr id="12915512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512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56032" cy="314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521A9" w14:textId="77777777" w:rsidR="00EA707D" w:rsidRDefault="00EA707D"/>
    <w:p w14:paraId="07703D10" w14:textId="604894FD" w:rsidR="00EA707D" w:rsidRDefault="00EA707D">
      <w:r>
        <w:rPr>
          <w:rFonts w:hint="eastAsia"/>
        </w:rPr>
        <w:t>2. 添加如下的</w:t>
      </w:r>
      <w:proofErr w:type="spellStart"/>
      <w:r>
        <w:rPr>
          <w:rFonts w:hint="eastAsia"/>
        </w:rPr>
        <w:t>Sysconfig</w:t>
      </w:r>
      <w:proofErr w:type="spellEnd"/>
      <w:r>
        <w:rPr>
          <w:rFonts w:hint="eastAsia"/>
        </w:rPr>
        <w:t>设置</w:t>
      </w:r>
    </w:p>
    <w:p w14:paraId="1FF7C07C" w14:textId="21952FD6" w:rsidR="00EA707D" w:rsidRDefault="00EA707D">
      <w:r>
        <w:rPr>
          <w:noProof/>
        </w:rPr>
        <w:drawing>
          <wp:inline distT="0" distB="0" distL="0" distR="0" wp14:anchorId="7358E2C8" wp14:editId="103F9901">
            <wp:extent cx="4064695" cy="3004723"/>
            <wp:effectExtent l="0" t="0" r="0" b="5715"/>
            <wp:docPr id="32874450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44507" name="图片 1" descr="文本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6462" cy="301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A3BB9" w14:textId="52BA1AFE" w:rsidR="00EA707D" w:rsidRDefault="00EA707D">
      <w:r>
        <w:rPr>
          <w:rFonts w:hint="eastAsia"/>
        </w:rPr>
        <w:t>如不添加</w:t>
      </w:r>
      <w:proofErr w:type="spellStart"/>
      <w:r>
        <w:rPr>
          <w:rFonts w:hint="eastAsia"/>
        </w:rPr>
        <w:t>Sysconfig</w:t>
      </w:r>
      <w:proofErr w:type="spellEnd"/>
      <w:r>
        <w:rPr>
          <w:rFonts w:hint="eastAsia"/>
        </w:rPr>
        <w:t>可能无法正常工作，</w:t>
      </w:r>
      <w:proofErr w:type="spellStart"/>
      <w:r>
        <w:rPr>
          <w:rFonts w:hint="eastAsia"/>
        </w:rPr>
        <w:t>syscfg</w:t>
      </w:r>
      <w:proofErr w:type="spellEnd"/>
      <w:r>
        <w:rPr>
          <w:rFonts w:hint="eastAsia"/>
        </w:rPr>
        <w:t>文件无法打开，且无法编译。</w:t>
      </w:r>
    </w:p>
    <w:p w14:paraId="5D036CF4" w14:textId="77777777" w:rsidR="00EA707D" w:rsidRDefault="00EA707D"/>
    <w:p w14:paraId="779607AF" w14:textId="5516FA6B" w:rsidR="00EA707D" w:rsidRDefault="00EA707D">
      <w:r>
        <w:rPr>
          <w:rFonts w:hint="eastAsia"/>
        </w:rPr>
        <w:lastRenderedPageBreak/>
        <w:t>3. 添加include path</w:t>
      </w:r>
    </w:p>
    <w:p w14:paraId="0CED97D7" w14:textId="09926075" w:rsidR="00EA707D" w:rsidRDefault="00EA707D">
      <w:r>
        <w:rPr>
          <w:noProof/>
        </w:rPr>
        <w:drawing>
          <wp:inline distT="0" distB="0" distL="0" distR="0" wp14:anchorId="4F8B20B3" wp14:editId="142A0382">
            <wp:extent cx="4271375" cy="3157506"/>
            <wp:effectExtent l="0" t="0" r="0" b="5080"/>
            <wp:docPr id="113618618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8618" name="图片 1" descr="图形用户界面, 文本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188" cy="316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50B86" w14:textId="3DE29DAB" w:rsidR="00EA707D" w:rsidRDefault="00EA707D">
      <w:r>
        <w:rPr>
          <w:rFonts w:hint="eastAsia"/>
        </w:rPr>
        <w:t>其中第一条会自动添加，第二三条是用户文件所在目录需要手动添加，后面三条为C2000Ware的支持</w:t>
      </w:r>
      <w:proofErr w:type="gramStart"/>
      <w:r>
        <w:rPr>
          <w:rFonts w:hint="eastAsia"/>
        </w:rPr>
        <w:t>库需要</w:t>
      </w:r>
      <w:proofErr w:type="gramEnd"/>
      <w:r>
        <w:rPr>
          <w:rFonts w:hint="eastAsia"/>
        </w:rPr>
        <w:t>手动添加。</w:t>
      </w:r>
    </w:p>
    <w:p w14:paraId="34C17702" w14:textId="77777777" w:rsidR="00EA707D" w:rsidRDefault="00EA707D"/>
    <w:p w14:paraId="69F32481" w14:textId="1175A865" w:rsidR="00EA707D" w:rsidRDefault="00EA707D">
      <w:r>
        <w:rPr>
          <w:rFonts w:hint="eastAsia"/>
        </w:rPr>
        <w:t>4. 由于工程较大，所以工程项目必须工作在Flash中，所以需要增加如下预定义宏</w:t>
      </w:r>
    </w:p>
    <w:p w14:paraId="034567CD" w14:textId="3624EDB3" w:rsidR="00EA707D" w:rsidRDefault="00EA707D">
      <w:r>
        <w:rPr>
          <w:noProof/>
        </w:rPr>
        <w:drawing>
          <wp:inline distT="0" distB="0" distL="0" distR="0" wp14:anchorId="41BFB934" wp14:editId="2662968F">
            <wp:extent cx="4196219" cy="3101949"/>
            <wp:effectExtent l="0" t="0" r="0" b="3810"/>
            <wp:docPr id="1216743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43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8069" cy="311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4EF6" w14:textId="77777777" w:rsidR="00EA707D" w:rsidRDefault="00EA707D"/>
    <w:p w14:paraId="4F2DC5BB" w14:textId="650669AA" w:rsidR="00EA707D" w:rsidRDefault="00EA707D">
      <w:r>
        <w:rPr>
          <w:rFonts w:hint="eastAsia"/>
        </w:rPr>
        <w:t>5. 添加工程相关文件</w:t>
      </w:r>
    </w:p>
    <w:p w14:paraId="0D81F0A9" w14:textId="60F0B7E7" w:rsidR="00EA707D" w:rsidRDefault="00EA707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DCBFFA6" wp14:editId="4DDF2CF1">
            <wp:extent cx="4158641" cy="4484583"/>
            <wp:effectExtent l="0" t="0" r="0" b="0"/>
            <wp:docPr id="19555845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845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3386" cy="448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B17D1" w14:textId="2EA2F27C" w:rsidR="00EA707D" w:rsidRPr="00EA707D" w:rsidRDefault="00EA707D">
      <w:pPr>
        <w:rPr>
          <w:rFonts w:hint="eastAsia"/>
        </w:rPr>
      </w:pPr>
    </w:p>
    <w:sectPr w:rsidR="00EA707D" w:rsidRPr="00EA70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07D"/>
    <w:rsid w:val="0007573E"/>
    <w:rsid w:val="000B3CB6"/>
    <w:rsid w:val="001068CE"/>
    <w:rsid w:val="00A8352C"/>
    <w:rsid w:val="00C30CD8"/>
    <w:rsid w:val="00E01983"/>
    <w:rsid w:val="00EA7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036FC"/>
  <w15:chartTrackingRefBased/>
  <w15:docId w15:val="{16DA9806-D65F-4F06-8507-66523034E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A70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7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70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707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707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707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707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707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707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A70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A7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A7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A707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A707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A707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A70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A70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A70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A70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A7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70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A70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7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A70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70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70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7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A70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A70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戟珅 李</dc:creator>
  <cp:keywords/>
  <dc:description/>
  <cp:lastModifiedBy>戟珅 李</cp:lastModifiedBy>
  <cp:revision>1</cp:revision>
  <dcterms:created xsi:type="dcterms:W3CDTF">2025-12-12T09:32:00Z</dcterms:created>
  <dcterms:modified xsi:type="dcterms:W3CDTF">2025-12-12T09:39:00Z</dcterms:modified>
</cp:coreProperties>
</file>