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27075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80"/>
          <w:szCs w:val="80"/>
          <w:u w:val="none"/>
          <w:shd w:fill="auto" w:val="clear"/>
          <w:vertAlign w:val="subscript"/>
          <w:rtl w:val="0"/>
        </w:rPr>
        <w:t xml:space="preserve">MODELO CANVA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"/>
          <w:szCs w:val="4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88974380493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  <w:sectPr>
          <w:pgSz w:h="11900" w:w="16840" w:orient="landscape"/>
          <w:pgMar w:bottom="310" w:top="1440" w:left="1440" w:right="1440" w:header="0" w:footer="720"/>
          <w:pgNumType w:start="1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los segmen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Dueños de 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Digitales, busc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una relación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aprovechando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herramientas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tecnológicas 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interac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principalmente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Queremos ser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una marca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moderna, que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adapta a las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hábitos tecnoló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dos segmentos.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los cuales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relacionarnos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pueden incluir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mensajes instan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electrónicos 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notificacione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 móvil.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pueden conll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asociados,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mantenimiento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redes sociales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correos electrón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 desarrollo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marketing digita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costo asociado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 cliente y su 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vinculado con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mejorar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cliente en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 Kitty-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Relación 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personas dueñas de mascotas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Nos enfocamos en proporciona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las mascotas, transformando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el cuidado y bienestar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tecnológicamente avanzad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digital de fácil uso. A diferenci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responsable en un monitore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 (plato inteligente)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comida automatizados, nuestr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consisten en dispensadores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596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supervisar el consumo de agu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 alimento de las mascotas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091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las necesidades específicas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cada animal mediante perfile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sino que también se adapta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9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salud, entre otros aspectos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edad, raza, y condiciones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pueden tener la certeza de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8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bienestar de sus mascotas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nivel de cuidado y monitore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integración con el dispositivo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intuición de la aplicación y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personas nativas tecnológicas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los Millennials y aquello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2598.3596801757812" w:right="5152.83935546875" w:header="0" w:footer="720"/>
          <w:cols w:equalWidth="0" w:num="12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naturalmente inclinados haci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Propuesta de valo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Propuesta de valor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1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Personas Dueñas de 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una solución innovadora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clave en la producción y diseñ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concepto de tenenci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 inteligente, desde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selección de los componente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otros productos en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9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sensores y el almacenamient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mercado, que mayorment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conveniente y precisa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solo ofrece una maner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9.31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Posteriormente, se procede a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personalizados basados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3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 móvil, asegurando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 el diseño y desarrollo de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1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 Kitty-Paw, los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6459350585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están brindando el más 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funcionalidades clave como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03076171875" w:line="247.6757526397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gracias a la simplicidad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datos y notificaciones, todo 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20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Propuesta de valor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5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3740" w:right="3740" w:header="0" w:footer="720"/>
          <w:cols w:equalWidth="0" w:num="13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exhaustivas para garantizar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Tecnológicas, las accione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incluyen el desarrollo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hasta la comunicación de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información en servicios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330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contempla la creación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320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demanda del mercado, junt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 para satisfacer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470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compatibilidad con diverso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agua y alimento, análisis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monitoreo del consumo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2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eficacia y facilidad de uso.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contratación de 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3100.260009765625" w:right="5222.979736328125" w:header="0" w:footer="720"/>
          <w:cols w:equalWidth="0" w:num="11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experto para asesorar en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Actividad clav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los segmentos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 Personas 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01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nube para su posterio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1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aplicación. También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implementación en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7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prototipo y pruebas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garantizar su óptim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1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funcionamiento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fabricación en serie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dispositivos. Se integra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sistemas operativos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sometido a prueba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823.9999389648438" w:right="5656.839599609375" w:header="0" w:footer="720"/>
          <w:cols w:equalWidth="0" w:num="10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este punto, se requerirá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809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recomendaciones directament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salud para las mascotas y harí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 servicio. Alianzas con tienda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permitir campañas conjuntas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marcas reconocidas podría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mejorar la satisfacción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algunas alianzas estratégica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son con veterinarios y clínica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que los dueños confíen más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podrían permitir descuentos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según el perfil de la 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Alianzas de co-marketing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actores clave de la industria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resumen, buscar alianzas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que podrían ser beneficiosa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veterinarias y así establece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componente profesional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suscripciones de alimentos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Colaborar con ONG's podrí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responsable de mascotas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adopciones responsables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más visibilidad al 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confianza a los usuarios.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 agregaría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credibilidad y oportunidade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propuesta de Kitty-Paw y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Socios clav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los clientes de Kitty-Paw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69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alianzas para integrar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conocimientos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la app. Esto añadiría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mascotas reconocida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98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accesorios recomendado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09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etc. Esto ampliaría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ecosistema de servicios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7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concientización y tenenci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además de fomentar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95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821.1198425292969" w:right="5404.840087890625" w:header="0" w:footer="720"/>
          <w:cols w:equalWidth="0" w:num="11"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extras que mejorarían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60423660278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Productos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este 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buscamos 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relación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colaborativa,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beneficio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crecimiento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Deseamos ser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 socio estraté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soluciones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efectivas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alcanzar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comerciales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dispositivo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medios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buscamos relac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este cliente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reuniones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presenciales,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corre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llamadas telef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medios puede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asociados,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viaje y hospeda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eventos, el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material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contratación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atención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gestión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contemporánea para el cuidad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210205078125" w:line="240" w:lineRule="auto"/>
        <w:ind w:left="0" w:right="137.1005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(plato inteligente) y la aplicació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003173828125" w:line="240" w:lineRule="auto"/>
        <w:ind w:left="0" w:right="100.85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gestionar el consumo de agua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3005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aprendizaje automático para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.8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análisis de datos. Con sensore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tiempo real e históricos sobre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7016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salud y bienestar. Propuesta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6040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ofrecer un producto innovador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la optimización de los costo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858.6602783203125" w:right="5433.26904296875" w:header="0" w:footer="720"/>
          <w:cols w:equalWidth="0" w:num="10"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distribución y adquisición al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diferencia de los productos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sus animales domésticos.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6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experiencia totalmente 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peso, temperatura y perfile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mascotas, los clientes puede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comportamiento alimenticio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7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dispositivos móviles. Además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6984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personalizadas para mejorar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atractivo, con especial atenció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2110.6597900390625" w:right="5890.439453125" w:header="0" w:footer="720"/>
          <w:cols w:equalWidth="0" w:num="9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producción. Nuestro objetiv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representa la fusión 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tecnología, nuestra ofert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innovación y el amor por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simplemente automatizan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mascotas, nuestro dispositiv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3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moderna para monitorear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alimento de los animales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haciendo uso de técnicas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304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acceder a datos precisos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sus animales, todo desde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Kitty-Paw les permite crea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perfiles detallados para 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valor para las empresas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mascotas: Nos enfocamos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 simplificar el proceso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346.6595458984375" w:right="5134.439697265625" w:header="0" w:footer="720"/>
          <w:cols w:equalWidth="0" w:num="15"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mayor del dispositivo (plat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diseño del prototipo óptimo y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funcionamiento de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entre la pasión por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trabajo estimadas para un 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mascotas, ofreciendo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solución completa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8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avance que se ha logrado en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entrega de comida 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móvil proporcionan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más nativos digitales, dado 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2.36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medios digitales. En cuanto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79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personalizados de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2.40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negociar acuerdos comerciale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gran escala. Además, se deb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14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 y recibi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6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recomendacione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503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empresarial, como participació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01054382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3380" w:right="3380" w:header="0" w:footer="720"/>
          <w:cols w:equalWidth="0" w:num="14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servicios y productos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será crucial. Por último, ofrece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 calcula que este desarroll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anuales, considerando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registrar en diversas rede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publicidad, será necesari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especialmente en los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nuestras mayores ganancia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están relacionadas con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segmento de Empresas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Servicios y Productos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eficiente para la 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establecer una red logístic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aumentar la producción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358.02001953125" w:right="7460.8203125" w:header="0" w:footer="720"/>
          <w:cols w:equalWidth="0" w:num="8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presentaciones comerciales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cuanto a las horas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puede requerir 5 hora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mensuales o 240 hora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prototipo. Para la 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79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propuesta de marketin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sociales y diseñar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Mascotas, es necesari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5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empresas. Desarrolla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distribución con 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estrategias de marketin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ferias comerciales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especializado para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854.019775390625" w:right="6154.200439453125" w:header="0" w:footer="720"/>
          <w:cols w:equalWidth="0" w:num="11"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relaciones comerciale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semanales, 20 hora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innovadora, enfocad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901000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satisfacción del cliente usand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 dispositivo y la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sólidos y contratos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 servicio postvent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empresas garantizar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á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duraderas y sólidas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Recursos clav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Nuestro 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basa en dos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dispositivo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aplicación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servicio de aná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más avanzado.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 servicio bás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monitoreo,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todos. Tanto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Personas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 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Nativas Tecnol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dispositivo,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presencial, pod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pet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veterinari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establec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especializados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clientes puedan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producto 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Por otro lado,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hacerse vía onli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nuestra platafo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Kitty-Paw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comunicación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este último 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costo de envío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estos seg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servicio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Kitty-Paw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mediante la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membresía de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cual se basará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personalizado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información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obtenidos por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ejemplo, cambi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los ciclos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alimento o alert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 visitas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(vacunas, antipa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Las principales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48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venta por parte de 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inteligente), facilitando así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especializadas en mascotas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Esto garantiza una operació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fluida y eficiente, permitiend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que las empresas acceda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pongan a disposición de 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clientes de manera rápida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Reconocemos que el verdader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valor agregado reside en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ofrecidos a través de nuestr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aplicación, lo que represent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6260" w:right="62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una oportunidad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Segmento Personas Dueñas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necesidades de este segmento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desarrollo como la ESP8266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temperatura, humedad y luz,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calidad para el funcionamient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0.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cuanto a los recursos humanos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producción, como un taller.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sector, como clínica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veterinarias y tienda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0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implementación de protocolo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integración en la App, diseño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fácilmente al producto y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146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investigación, marketing dirigid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servicios y membresía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fidelidad de los 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adicionales y fomentar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generar ingreso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experiencia con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funcionamiento, como equipo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desarrollo de la aplicación móvi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3.25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datos de Kitty-Paw. En cuanto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 servidores para gestionar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3.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requerimos desarrolladores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2660" w:right="2660" w:header="0" w:footer="720"/>
          <w:cols w:equalWidth="0" w:num="16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diseñadores de experiencia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Mascotas: Para satisfacer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como placas electrónicas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requerimos recursos físico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1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del dispositivo Kitty-Paw y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capacitado en configuración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comunicación MQTT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veterinarios para garantizar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seguridad del producto. Y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Tecnológicas: Este 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tiene una alta exigencia en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necesidades y demanda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599.9202728271484" w:right="7220.579833984375" w:header="0" w:footer="720"/>
          <w:cols w:equalWidth="0" w:num="9"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última generación para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espacio adecuado para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400390625" w:line="240" w:lineRule="auto"/>
        <w:ind w:left="83.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necesitamos invertir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.2200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 dueños de mascotas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196044921875" w:line="240" w:lineRule="auto"/>
        <w:ind w:left="108.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relacionados. 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0278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debemos ser atentos a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recursos físicos necesario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795166015625" w:line="240" w:lineRule="auto"/>
        <w:ind w:left="0" w:right="70.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los recursos humanos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592041015625" w:line="240" w:lineRule="auto"/>
        <w:ind w:left="221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software especializados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.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2870.0201416015625" w:right="5192.81982421875" w:header="0" w:footer="720"/>
          <w:cols w:equalWidth="0" w:num="9"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  <w:col w:space="0" w:w="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usuario. Financieramente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sensores de presión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precisamos 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fabricación, así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términos financieros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alianzas con negocio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Personas 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858.6602783203125" w:right="7724.580078125" w:header="0" w:footer="720"/>
          <w:cols w:equalWidth="0" w:num="7">
            <w:col w:space="0" w:w="1040"/>
            <w:col w:space="0" w:w="1040"/>
            <w:col w:space="0" w:w="1040"/>
            <w:col w:space="0" w:w="1040"/>
            <w:col w:space="0" w:w="1040"/>
            <w:col w:space="0" w:w="1040"/>
            <w:col w:space="0" w:w="1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sostener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conocer Kitty-P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dos tipos de 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principalment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redes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publicaciones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shorts, videos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espacios pub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canales de 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YouTube y 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principal fuent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será mediante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 la 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publicidad y 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marcas relac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 y esti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incentivar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aplicación. 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patrocinios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nuestra aplic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colaboraciones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redes socia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publicitarios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web. Segmento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Servicios y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Mascotas: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venta será 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través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electrónico, 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presenciales,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concretar divers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compra con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interesadas.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forma de 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producto 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comunicación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ventas de 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coordinación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presentación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la negociación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económic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distribución y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consideramos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tecnología, marketing 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Productos para Mascotas: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atender a estas empresas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logística eficiente para cumpli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marketing y una infraestructur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 la demanda. En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09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producción, ventas y logística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financieros, debemos invertir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 para acceder a los recurso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5900" w:right="59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conocimiento con otras marcas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necesitamos invertir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desarrollo continuo de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Empresas de 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requiere de un fuerte plan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99853515625" w:line="240" w:lineRule="auto"/>
        <w:ind w:left="50.819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recursos humanos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requerimos personal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401123046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equipos de producción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8994140625" w:line="240" w:lineRule="auto"/>
        <w:ind w:left="0" w:right="77.639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5540" w:right="5540" w:header="0" w:footer="720"/>
          <w:cols w:equalWidth="0" w:num="8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comerciales sólidas y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aplicación. Segment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9912109375" w:line="240" w:lineRule="auto"/>
        <w:ind w:left="0" w:right="12.23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4290.830078125" w:right="8761.400146484375" w:header="0" w:footer="720"/>
          <w:cols w:equalWidth="0" w:num="2">
            <w:col w:space="0" w:w="1900"/>
            <w:col w:space="0" w:w="1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establecer relacione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105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redes 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potenciar la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estas empresas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Kitty-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Para el Segmento Dueños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aplicación está condicionada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dispositivo, tendrán dos opcion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opción de pago incluirá un anális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históricos, lo que permitirá el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alimento, temperatura del entorn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será la opción por la cual estarán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dueños de mascotas y, en su gran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inicialmente descargar la aplicac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Kitty-Paw. Si el cliente quisiera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considerar un costo adicional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análisis de datos de la mascota.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bancarias para generar pagos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faciliten la llegada de nuevos 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debido a un funcionamiento engor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pago online del dispositivo.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adaptará a las 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distribución. Hoy en día, lo más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de alimentos, y los clientes pag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entrega de alimento a las 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relación con la definición de un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sonidos y grabaciones de 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Empresas de Servicios y 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compra del dispositivo para la 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acuerdos con las empresas 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dispositivo a las empresas 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y la colocación del dispositivo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venta. Tanto la definición del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 los 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í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06103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27.5"/>
          <w:szCs w:val="27.5"/>
          <w:u w:val="none"/>
          <w:shd w:fill="auto" w:val="clear"/>
          <w:vertAlign w:val="subscript"/>
          <w:rtl w:val="0"/>
        </w:rPr>
        <w:t xml:space="preserve">NOMBRE PERSON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costos variables mensuales según la tabla de gastos que se encuentra en el Canvas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MAURICIO CRISTIA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CÁRCAMO DÍA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El total de Costos fijos mensuales estimados de Kitty-Paw en un mes es $191.666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($161.667). Habilitación de infraestructura: • Todos los meses (mes 1 a mes 12)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(mes 1 a mes 12) con un monto de $161.667 cada mes. El total de Costos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"Habilitación de infraestructura" ($30.000) y "Capital de trabajo (2 personas)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un monto de $30.000 cada mes. Capital de trabajo (2 personas): • Todos los mese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estimados de Kitty-Paw varía dependiendo del mes en cuestión, como esta es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proyección a 1 año podemos plantear lo siguiente: Se presenta el desglose de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Asistencia técnica y asesoría en gestión: • Meses 1, 6 y 9 ($90.000 cada 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Capacitación: • Mes 1 ($100.000) Gastos de formalización: • Mes 1 ($30.000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Acciones de marketing: • Meses 6 al 12 ($16.667 cada mes) Activos: • Meses 1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($175.000 cada mes) De igual manera el promedio de gastos variables mensuale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estimados y pueden variar en la práctica dependiendo de los requerimiento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Este monto se obtiene sumando los valores mensuales correspondientes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en un año es de $100.000. Cabe mencionar que estos costos variables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subscript"/>
          <w:rtl w:val="0"/>
        </w:rPr>
        <w:t xml:space="preserve">específicos del proyecto Kitty-Paw cada 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27.5"/>
          <w:szCs w:val="27.5"/>
          <w:u w:val="none"/>
          <w:shd w:fill="auto" w:val="clear"/>
          <w:vertAlign w:val="subscript"/>
          <w:rtl w:val="0"/>
        </w:rPr>
        <w:t xml:space="preserve">RUT PERSON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17402237-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19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0"/>
          <w:szCs w:val="40"/>
          <w:u w:val="none"/>
          <w:shd w:fill="auto" w:val="clear"/>
          <w:vertAlign w:val="subscript"/>
          <w:rtl w:val="0"/>
        </w:rPr>
        <w:t xml:space="preserve">Estructura de coste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59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27.5"/>
          <w:szCs w:val="27.5"/>
          <w:u w:val="none"/>
          <w:shd w:fill="auto" w:val="clear"/>
          <w:vertAlign w:val="subscript"/>
          <w:rtl w:val="0"/>
        </w:rPr>
        <w:t xml:space="preserve">NOMBRE POSTULANT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Mauricio Cristia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310" w:top="1440" w:left="1615.2801513671875" w:right="5667.600097656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Cárcamo Día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551116943359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27.5"/>
          <w:szCs w:val="27.5"/>
          <w:u w:val="none"/>
          <w:shd w:fill="auto" w:val="clear"/>
          <w:vertAlign w:val="subscript"/>
          <w:rtl w:val="0"/>
        </w:rPr>
        <w:t xml:space="preserve">RUT POSTULANT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c1"/>
          <w:sz w:val="16.5"/>
          <w:szCs w:val="16.5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50"/>
          <w:szCs w:val="50"/>
          <w:u w:val="none"/>
          <w:shd w:fill="auto" w:val="clear"/>
          <w:vertAlign w:val="subscript"/>
          <w:rtl w:val="0"/>
        </w:rPr>
        <w:t xml:space="preserve">17402237-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ad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sectPr>
      <w:type w:val="continuous"/>
      <w:pgSz w:h="11900" w:w="16840" w:orient="landscape"/>
      <w:pgMar w:bottom="310" w:top="1440" w:left="7700" w:right="7700" w:header="0" w:footer="720"/>
      <w:cols w:equalWidth="0" w:num="2">
        <w:col w:space="0" w:w="720"/>
        <w:col w:space="0" w:w="7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