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グローバル・ロジスティックス・サービス株式会社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普通社債申込書</w:t>
      </w:r>
    </w:p>
    <w:p w:rsidR="00000000" w:rsidDel="00000000" w:rsidP="00000000" w:rsidRDefault="00000000" w:rsidRPr="00000000" w14:paraId="00000003">
      <w:pPr>
        <w:spacing w:line="276" w:lineRule="auto"/>
        <w:ind w:firstLine="220"/>
        <w:jc w:val="left"/>
        <w:rPr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ind w:firstLine="220"/>
        <w:jc w:val="left"/>
        <w:rPr>
          <w:sz w:val="22"/>
          <w:szCs w:val="22"/>
          <w:u w:val="single"/>
        </w:rPr>
      </w:pPr>
      <w:r w:rsidDel="00000000" w:rsidR="00000000" w:rsidRPr="00000000">
        <w:rPr>
          <w:sz w:val="22"/>
          <w:szCs w:val="22"/>
          <w:u w:val="single"/>
          <w:rtl w:val="0"/>
        </w:rPr>
        <w:t xml:space="preserve">グローバル・ロジスティックス・サービス株式会社 御中</w:t>
      </w:r>
    </w:p>
    <w:p w:rsidR="00000000" w:rsidDel="00000000" w:rsidP="00000000" w:rsidRDefault="00000000" w:rsidRPr="00000000" w14:paraId="00000005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第{{ numeric_mm2qnce0 }}回普通社債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2026年4月23日～2027年5月15日（23日間）</w:t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額面  {{ face_amount }}  円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（1口1,000万円につき {{ unit_count }} 口）</w:t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募集要項承諾の上、申込致します。</w:t>
      </w:r>
    </w:p>
    <w:p w:rsidR="00000000" w:rsidDel="00000000" w:rsidP="00000000" w:rsidRDefault="00000000" w:rsidRPr="00000000" w14:paraId="0000000E">
      <w:pPr>
        <w:spacing w:line="276" w:lineRule="auto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{{ application_date }}</w:t>
      </w:r>
    </w:p>
    <w:p w:rsidR="00000000" w:rsidDel="00000000" w:rsidP="00000000" w:rsidRDefault="00000000" w:rsidRPr="00000000" w14:paraId="0000000F">
      <w:pPr>
        <w:spacing w:line="276" w:lineRule="auto"/>
        <w:jc w:val="righ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住所　　〒</w:t>
      </w:r>
    </w:p>
    <w:p w:rsidR="00000000" w:rsidDel="00000000" w:rsidP="00000000" w:rsidRDefault="00000000" w:rsidRPr="00000000" w14:paraId="00000011">
      <w:pPr>
        <w:spacing w:line="36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sz w:val="22"/>
          <w:szCs w:val="22"/>
          <w:u w:val="single"/>
          <w:rtl w:val="0"/>
        </w:rPr>
        <w:t xml:space="preserve">{{ applicant_address_line_1 }} </w:t>
      </w:r>
    </w:p>
    <w:p w:rsidR="00000000" w:rsidDel="00000000" w:rsidP="00000000" w:rsidRDefault="00000000" w:rsidRPr="00000000" w14:paraId="00000012">
      <w:pPr>
        <w:spacing w:line="276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申込人氏名　　　　　　　　　　　　　　　　　　　　　　　　　　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{{ applicant_name }}</w:t>
      </w:r>
    </w:p>
    <w:p w:rsidR="00000000" w:rsidDel="00000000" w:rsidP="00000000" w:rsidRDefault="00000000" w:rsidRPr="00000000" w14:paraId="00000015">
      <w:pPr>
        <w:spacing w:line="276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701" w:top="1985" w:left="1701" w:right="1701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游明朝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游明朝" w:cs="游明朝" w:eastAsia="游明朝" w:hAnsi="游明朝"/>
        <w:sz w:val="21"/>
        <w:szCs w:val="21"/>
        <w:lang w:val="en"/>
      </w:rPr>
    </w:rPrDefault>
    <w:pPrDefault>
      <w:pPr>
        <w:widowControl w:val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bmH0qtOueH2LQuuIy7liRyMV6g==">CgMxLjA4AHIhMWx1b3ljYjRMamJLQnhKeGlIUWFpNGxHeDI4cVhEanJx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