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39"/>
        <w:gridCol w:w="4254"/>
        <w:gridCol w:w="1838"/>
        <w:gridCol w:w="1640"/>
        <w:gridCol w:w="1977"/>
        <w:gridCol w:w="2346"/>
      </w:tblGrid>
      <w:tr w:rsidR="00D21926" w:rsidRPr="005D1F72" w14:paraId="191D4057" w14:textId="77777777">
        <w:tc>
          <w:tcPr>
            <w:tcW w:w="1998" w:type="dxa"/>
            <w:shd w:val="clear" w:color="auto" w:fill="D9D9D9" w:themeFill="background1" w:themeFillShade="D9"/>
            <w:vAlign w:val="center"/>
          </w:tcPr>
          <w:p w14:paraId="672A74DF"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Nombre del Proyecto</w:t>
            </w:r>
          </w:p>
        </w:tc>
        <w:tc>
          <w:tcPr>
            <w:tcW w:w="4500" w:type="dxa"/>
            <w:vAlign w:val="center"/>
          </w:tcPr>
          <w:p w14:paraId="62D28911" w14:textId="5A0EBDF6" w:rsidR="008D491E" w:rsidRPr="005D1F72" w:rsidRDefault="007A1E1F" w:rsidP="00CD4130">
            <w:pPr>
              <w:spacing w:after="0" w:afterAutospacing="0"/>
              <w:rPr>
                <w:rFonts w:ascii="Tahoma" w:hAnsi="Tahoma" w:cs="Tahoma"/>
                <w:sz w:val="20"/>
                <w:lang w:val="en-US"/>
              </w:rPr>
            </w:pPr>
            <w:r w:rsidRPr="005D1F72">
              <w:rPr>
                <w:rFonts w:ascii="Tahoma" w:hAnsi="Tahoma" w:cs="Tahoma"/>
                <w:sz w:val="20"/>
                <w:lang w:val="en-US"/>
              </w:rPr>
              <w:t>Rise of the Lost Colors</w:t>
            </w:r>
          </w:p>
        </w:tc>
        <w:tc>
          <w:tcPr>
            <w:tcW w:w="1890" w:type="dxa"/>
            <w:shd w:val="clear" w:color="auto" w:fill="D9D9D9" w:themeFill="background1" w:themeFillShade="D9"/>
            <w:vAlign w:val="center"/>
          </w:tcPr>
          <w:p w14:paraId="41E14D42"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Código del Proyecto</w:t>
            </w:r>
          </w:p>
        </w:tc>
        <w:tc>
          <w:tcPr>
            <w:tcW w:w="1710" w:type="dxa"/>
            <w:vAlign w:val="center"/>
          </w:tcPr>
          <w:p w14:paraId="7B5DAF05" w14:textId="48AA8BAF" w:rsidR="008D491E" w:rsidRPr="005D1F72" w:rsidRDefault="00D21926" w:rsidP="00CD4130">
            <w:pPr>
              <w:spacing w:after="0" w:afterAutospacing="0"/>
              <w:rPr>
                <w:rFonts w:ascii="Tahoma" w:hAnsi="Tahoma" w:cs="Tahoma"/>
                <w:sz w:val="20"/>
                <w:lang w:val="es-PA"/>
              </w:rPr>
            </w:pPr>
            <w:r w:rsidRPr="005D1F72">
              <w:rPr>
                <w:rFonts w:ascii="Tahoma" w:hAnsi="Tahoma" w:cs="Tahoma"/>
                <w:sz w:val="20"/>
                <w:lang w:val="es-PA"/>
              </w:rPr>
              <w:t>RLC-2026</w:t>
            </w:r>
          </w:p>
        </w:tc>
        <w:tc>
          <w:tcPr>
            <w:tcW w:w="2018" w:type="dxa"/>
            <w:shd w:val="clear" w:color="auto" w:fill="D9D9D9" w:themeFill="background1" w:themeFillShade="D9"/>
            <w:vAlign w:val="center"/>
          </w:tcPr>
          <w:p w14:paraId="54104F0C" w14:textId="77777777" w:rsidR="008D491E" w:rsidRPr="005D1F72" w:rsidRDefault="008D491E" w:rsidP="00CD4130">
            <w:pPr>
              <w:spacing w:after="0" w:afterAutospacing="0"/>
              <w:rPr>
                <w:rFonts w:ascii="Tahoma" w:hAnsi="Tahoma" w:cs="Tahoma"/>
                <w:b/>
                <w:sz w:val="20"/>
                <w:lang w:val="es-PA"/>
              </w:rPr>
            </w:pPr>
            <w:r w:rsidRPr="005D1F72">
              <w:rPr>
                <w:rFonts w:ascii="Tahoma" w:hAnsi="Tahoma" w:cs="Tahoma"/>
                <w:b/>
                <w:sz w:val="20"/>
                <w:lang w:val="es-PA"/>
              </w:rPr>
              <w:t>Fecha de Elaboración</w:t>
            </w:r>
          </w:p>
        </w:tc>
        <w:tc>
          <w:tcPr>
            <w:tcW w:w="2424" w:type="dxa"/>
            <w:vAlign w:val="center"/>
          </w:tcPr>
          <w:p w14:paraId="10B55F7F" w14:textId="1CA969D6" w:rsidR="008D491E" w:rsidRPr="005D1F72" w:rsidRDefault="00D21926" w:rsidP="00CD4130">
            <w:pPr>
              <w:spacing w:after="0" w:afterAutospacing="0"/>
              <w:rPr>
                <w:rFonts w:ascii="Tahoma" w:hAnsi="Tahoma" w:cs="Tahoma"/>
                <w:sz w:val="20"/>
                <w:lang w:val="es-PA"/>
              </w:rPr>
            </w:pPr>
            <w:r w:rsidRPr="005D1F72">
              <w:rPr>
                <w:rFonts w:ascii="Tahoma" w:hAnsi="Tahoma" w:cs="Tahoma"/>
                <w:sz w:val="20"/>
                <w:lang w:val="es-PA"/>
              </w:rPr>
              <w:t>27/02/2026</w:t>
            </w:r>
          </w:p>
        </w:tc>
      </w:tr>
    </w:tbl>
    <w:p w14:paraId="1239FBBC" w14:textId="77777777" w:rsidR="008D491E" w:rsidRPr="005D1F72" w:rsidRDefault="008D491E" w:rsidP="008D491E">
      <w:pPr>
        <w:spacing w:after="0"/>
        <w:rPr>
          <w:rFonts w:ascii="Tahoma" w:hAnsi="Tahoma" w:cs="Tahoma"/>
          <w:b/>
          <w:sz w:val="20"/>
          <w:lang w:val="es-PA"/>
        </w:rPr>
      </w:pPr>
    </w:p>
    <w:tbl>
      <w:tblPr>
        <w:tblStyle w:val="TableGrid"/>
        <w:tblW w:w="14425" w:type="dxa"/>
        <w:tblLayout w:type="fixed"/>
        <w:tblLook w:val="04A0" w:firstRow="1" w:lastRow="0" w:firstColumn="1" w:lastColumn="0" w:noHBand="0" w:noVBand="1"/>
      </w:tblPr>
      <w:tblGrid>
        <w:gridCol w:w="817"/>
        <w:gridCol w:w="3544"/>
        <w:gridCol w:w="8363"/>
        <w:gridCol w:w="1701"/>
      </w:tblGrid>
      <w:tr w:rsidR="008D491E" w:rsidRPr="005D1F72" w14:paraId="1501B8E0" w14:textId="77777777" w:rsidTr="008D491E">
        <w:tc>
          <w:tcPr>
            <w:tcW w:w="817" w:type="dxa"/>
            <w:shd w:val="clear" w:color="auto" w:fill="D9D9D9" w:themeFill="background1" w:themeFillShade="D9"/>
            <w:vAlign w:val="center"/>
          </w:tcPr>
          <w:p w14:paraId="557B22A1"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ID</w:t>
            </w:r>
          </w:p>
        </w:tc>
        <w:tc>
          <w:tcPr>
            <w:tcW w:w="3544" w:type="dxa"/>
            <w:shd w:val="clear" w:color="auto" w:fill="D9D9D9" w:themeFill="background1" w:themeFillShade="D9"/>
            <w:vAlign w:val="center"/>
          </w:tcPr>
          <w:p w14:paraId="6FEC5154"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DENOMINACIÓN</w:t>
            </w:r>
          </w:p>
        </w:tc>
        <w:tc>
          <w:tcPr>
            <w:tcW w:w="8363" w:type="dxa"/>
            <w:shd w:val="clear" w:color="auto" w:fill="D9D9D9" w:themeFill="background1" w:themeFillShade="D9"/>
            <w:vAlign w:val="center"/>
          </w:tcPr>
          <w:p w14:paraId="57F8F15C"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DESCRIPCIÓN</w:t>
            </w:r>
          </w:p>
        </w:tc>
        <w:tc>
          <w:tcPr>
            <w:tcW w:w="1701" w:type="dxa"/>
            <w:shd w:val="clear" w:color="auto" w:fill="D9D9D9" w:themeFill="background1" w:themeFillShade="D9"/>
            <w:vAlign w:val="center"/>
          </w:tcPr>
          <w:p w14:paraId="04503B5B" w14:textId="77777777" w:rsidR="008D491E" w:rsidRPr="005D1F72" w:rsidRDefault="008D491E">
            <w:pPr>
              <w:spacing w:after="0"/>
              <w:jc w:val="center"/>
              <w:rPr>
                <w:rFonts w:ascii="Tahoma" w:hAnsi="Tahoma" w:cs="Tahoma"/>
                <w:b/>
                <w:sz w:val="20"/>
                <w:lang w:val="es-PA"/>
              </w:rPr>
            </w:pPr>
            <w:r w:rsidRPr="005D1F72">
              <w:rPr>
                <w:rFonts w:ascii="Tahoma" w:hAnsi="Tahoma" w:cs="Tahoma"/>
                <w:b/>
                <w:sz w:val="20"/>
                <w:lang w:val="es-PA"/>
              </w:rPr>
              <w:t>ID PAQUETE DE TRABAJO</w:t>
            </w:r>
          </w:p>
        </w:tc>
      </w:tr>
      <w:tr w:rsidR="00DE59A2" w:rsidRPr="005D1F72" w14:paraId="5DAC45A6" w14:textId="77777777">
        <w:tc>
          <w:tcPr>
            <w:tcW w:w="817" w:type="dxa"/>
            <w:vAlign w:val="center"/>
          </w:tcPr>
          <w:p w14:paraId="7E1E204B" w14:textId="0FA116B5" w:rsidR="00DE59A2" w:rsidRPr="008F50F3" w:rsidRDefault="00DE59A2" w:rsidP="00DE59A2">
            <w:pPr>
              <w:spacing w:before="120" w:after="120"/>
              <w:jc w:val="center"/>
              <w:rPr>
                <w:rFonts w:ascii="Tahoma" w:hAnsi="Tahoma" w:cs="Tahoma"/>
                <w:b/>
                <w:sz w:val="20"/>
                <w:szCs w:val="20"/>
                <w:lang w:val="es-PA"/>
              </w:rPr>
            </w:pPr>
            <w:r w:rsidRPr="008F50F3">
              <w:rPr>
                <w:rFonts w:ascii="Tahoma" w:hAnsi="Tahoma" w:cs="Tahoma"/>
                <w:sz w:val="20"/>
                <w:szCs w:val="20"/>
                <w:lang w:val="es-ES"/>
              </w:rPr>
              <w:t>A1</w:t>
            </w:r>
          </w:p>
        </w:tc>
        <w:tc>
          <w:tcPr>
            <w:tcW w:w="3544" w:type="dxa"/>
            <w:vAlign w:val="center"/>
          </w:tcPr>
          <w:p w14:paraId="64C9E2EB" w14:textId="31F0CAA3" w:rsidR="00DE59A2" w:rsidRPr="008F50F3" w:rsidRDefault="00DE59A2" w:rsidP="00DE59A2">
            <w:pPr>
              <w:spacing w:before="120" w:after="120"/>
              <w:rPr>
                <w:rFonts w:ascii="Tahoma" w:hAnsi="Tahoma" w:cs="Tahoma"/>
                <w:b/>
                <w:sz w:val="20"/>
                <w:szCs w:val="20"/>
                <w:lang w:val="es-PA"/>
              </w:rPr>
            </w:pPr>
            <w:r w:rsidRPr="008F50F3">
              <w:rPr>
                <w:rFonts w:ascii="Tahoma" w:hAnsi="Tahoma" w:cs="Tahoma"/>
                <w:bCs/>
                <w:sz w:val="20"/>
                <w:szCs w:val="20"/>
                <w:lang w:val="es-ES"/>
              </w:rPr>
              <w:t xml:space="preserve">Redactar </w:t>
            </w:r>
            <w:proofErr w:type="spellStart"/>
            <w:r w:rsidRPr="008F50F3">
              <w:rPr>
                <w:rFonts w:ascii="Tahoma" w:hAnsi="Tahoma" w:cs="Tahoma"/>
                <w:bCs/>
                <w:sz w:val="20"/>
                <w:szCs w:val="20"/>
                <w:lang w:val="es-ES"/>
              </w:rPr>
              <w:t>Game</w:t>
            </w:r>
            <w:proofErr w:type="spellEnd"/>
            <w:r w:rsidRPr="008F50F3">
              <w:rPr>
                <w:rFonts w:ascii="Tahoma" w:hAnsi="Tahoma" w:cs="Tahoma"/>
                <w:bCs/>
                <w:sz w:val="20"/>
                <w:szCs w:val="20"/>
                <w:lang w:val="es-ES"/>
              </w:rPr>
              <w:t xml:space="preserve"> </w:t>
            </w:r>
            <w:proofErr w:type="spellStart"/>
            <w:r w:rsidRPr="008F50F3">
              <w:rPr>
                <w:rFonts w:ascii="Tahoma" w:hAnsi="Tahoma" w:cs="Tahoma"/>
                <w:bCs/>
                <w:sz w:val="20"/>
                <w:szCs w:val="20"/>
                <w:lang w:val="es-ES"/>
              </w:rPr>
              <w:t>Design</w:t>
            </w:r>
            <w:proofErr w:type="spellEnd"/>
            <w:r w:rsidRPr="008F50F3">
              <w:rPr>
                <w:rFonts w:ascii="Tahoma" w:hAnsi="Tahoma" w:cs="Tahoma"/>
                <w:bCs/>
                <w:sz w:val="20"/>
                <w:szCs w:val="20"/>
                <w:lang w:val="es-ES"/>
              </w:rPr>
              <w:t xml:space="preserve"> </w:t>
            </w:r>
            <w:proofErr w:type="spellStart"/>
            <w:r w:rsidRPr="008F50F3">
              <w:rPr>
                <w:rFonts w:ascii="Tahoma" w:hAnsi="Tahoma" w:cs="Tahoma"/>
                <w:bCs/>
                <w:sz w:val="20"/>
                <w:szCs w:val="20"/>
                <w:lang w:val="es-ES"/>
              </w:rPr>
              <w:t>Document</w:t>
            </w:r>
            <w:proofErr w:type="spellEnd"/>
          </w:p>
        </w:tc>
        <w:tc>
          <w:tcPr>
            <w:tcW w:w="8363" w:type="dxa"/>
          </w:tcPr>
          <w:p w14:paraId="30132D02" w14:textId="4C0E12D4" w:rsidR="00DE59A2" w:rsidRPr="008F50F3" w:rsidRDefault="002C690B" w:rsidP="00DE59A2">
            <w:pPr>
              <w:spacing w:before="120" w:after="120"/>
              <w:rPr>
                <w:rFonts w:ascii="Tahoma" w:hAnsi="Tahoma" w:cs="Tahoma"/>
                <w:bCs/>
                <w:sz w:val="20"/>
                <w:szCs w:val="20"/>
                <w:lang w:val="es-PA"/>
              </w:rPr>
            </w:pPr>
            <w:r w:rsidRPr="008F50F3">
              <w:rPr>
                <w:rFonts w:ascii="Tahoma" w:hAnsi="Tahoma" w:cs="Tahoma"/>
                <w:bCs/>
                <w:sz w:val="20"/>
                <w:szCs w:val="20"/>
                <w:lang w:val="es-ES"/>
              </w:rPr>
              <w:t>Elaborar el documento completo de diseño del videojuego, incluyendo historia, mecánicas, progresión, enemigos, sistema de poderes, interfaz y estilo artístico, asegurando coherencia global.</w:t>
            </w:r>
          </w:p>
        </w:tc>
        <w:tc>
          <w:tcPr>
            <w:tcW w:w="1701" w:type="dxa"/>
          </w:tcPr>
          <w:p w14:paraId="6AB2852F" w14:textId="77DBBA2F" w:rsidR="00DE59A2" w:rsidRPr="008F50F3" w:rsidRDefault="002172B9" w:rsidP="00DE59A2">
            <w:pPr>
              <w:spacing w:before="120" w:after="120"/>
              <w:rPr>
                <w:rFonts w:ascii="Tahoma" w:hAnsi="Tahoma" w:cs="Tahoma"/>
                <w:bCs/>
                <w:sz w:val="20"/>
                <w:szCs w:val="20"/>
                <w:lang w:val="es-PA"/>
              </w:rPr>
            </w:pPr>
            <w:r w:rsidRPr="008F50F3">
              <w:rPr>
                <w:rFonts w:ascii="Tahoma" w:hAnsi="Tahoma" w:cs="Tahoma"/>
                <w:bCs/>
                <w:sz w:val="20"/>
                <w:szCs w:val="20"/>
                <w:lang w:val="es-PA"/>
              </w:rPr>
              <w:t>1.1.1</w:t>
            </w:r>
          </w:p>
        </w:tc>
      </w:tr>
      <w:tr w:rsidR="00DE59A2" w:rsidRPr="005D1F72" w14:paraId="005098FF" w14:textId="77777777">
        <w:tc>
          <w:tcPr>
            <w:tcW w:w="817" w:type="dxa"/>
            <w:vAlign w:val="center"/>
          </w:tcPr>
          <w:p w14:paraId="34F8C886" w14:textId="7D9AA17C" w:rsidR="00DE59A2" w:rsidRPr="008F50F3" w:rsidRDefault="00DE59A2" w:rsidP="00DE59A2">
            <w:pPr>
              <w:spacing w:before="120" w:after="120"/>
              <w:jc w:val="center"/>
              <w:rPr>
                <w:rFonts w:ascii="Tahoma" w:hAnsi="Tahoma" w:cs="Tahoma"/>
                <w:b/>
                <w:sz w:val="20"/>
                <w:szCs w:val="20"/>
                <w:lang w:val="es-PA"/>
              </w:rPr>
            </w:pPr>
            <w:r w:rsidRPr="008F50F3">
              <w:rPr>
                <w:rFonts w:ascii="Tahoma" w:hAnsi="Tahoma" w:cs="Tahoma"/>
                <w:bCs/>
                <w:sz w:val="20"/>
                <w:szCs w:val="20"/>
                <w:lang w:val="es-ES"/>
              </w:rPr>
              <w:t>A2</w:t>
            </w:r>
          </w:p>
        </w:tc>
        <w:tc>
          <w:tcPr>
            <w:tcW w:w="3544" w:type="dxa"/>
            <w:vAlign w:val="center"/>
          </w:tcPr>
          <w:p w14:paraId="473180A4" w14:textId="3031FCD2" w:rsidR="00DE59A2" w:rsidRPr="008F50F3" w:rsidRDefault="00DE59A2" w:rsidP="00DE59A2">
            <w:pPr>
              <w:spacing w:before="120" w:after="120"/>
              <w:rPr>
                <w:rFonts w:ascii="Tahoma" w:hAnsi="Tahoma" w:cs="Tahoma"/>
                <w:b/>
                <w:sz w:val="20"/>
                <w:szCs w:val="20"/>
                <w:lang w:val="es-PA"/>
              </w:rPr>
            </w:pPr>
            <w:r w:rsidRPr="008F50F3">
              <w:rPr>
                <w:rFonts w:ascii="Tahoma" w:hAnsi="Tahoma" w:cs="Tahoma"/>
                <w:bCs/>
                <w:sz w:val="20"/>
                <w:szCs w:val="20"/>
                <w:lang w:val="es-ES"/>
              </w:rPr>
              <w:t>Revisión y validación final del documento</w:t>
            </w:r>
          </w:p>
        </w:tc>
        <w:tc>
          <w:tcPr>
            <w:tcW w:w="8363" w:type="dxa"/>
          </w:tcPr>
          <w:p w14:paraId="5120E3C0" w14:textId="68A7B6D6" w:rsidR="00DE59A2" w:rsidRPr="008F50F3" w:rsidRDefault="007820B4" w:rsidP="00DE59A2">
            <w:pPr>
              <w:spacing w:before="120" w:after="120"/>
              <w:rPr>
                <w:rFonts w:ascii="Tahoma" w:hAnsi="Tahoma" w:cs="Tahoma"/>
                <w:bCs/>
                <w:sz w:val="20"/>
                <w:szCs w:val="20"/>
                <w:lang w:val="es-ES"/>
              </w:rPr>
            </w:pPr>
            <w:r w:rsidRPr="008F50F3">
              <w:rPr>
                <w:rFonts w:ascii="Tahoma" w:hAnsi="Tahoma" w:cs="Tahoma"/>
                <w:bCs/>
                <w:sz w:val="20"/>
                <w:szCs w:val="20"/>
                <w:lang w:val="es-ES"/>
              </w:rPr>
              <w:t>Revisar el GDD en profundidad, corregir inconsistencias, validar decisiones técnicas y aprobar la versión final como referencia oficial del desarrollo.</w:t>
            </w:r>
          </w:p>
        </w:tc>
        <w:tc>
          <w:tcPr>
            <w:tcW w:w="1701" w:type="dxa"/>
          </w:tcPr>
          <w:p w14:paraId="75CE2439" w14:textId="09D0AD36" w:rsidR="00DE59A2" w:rsidRPr="008F50F3" w:rsidRDefault="002172B9" w:rsidP="00DE59A2">
            <w:pPr>
              <w:spacing w:before="120" w:after="120"/>
              <w:rPr>
                <w:rFonts w:ascii="Tahoma" w:hAnsi="Tahoma" w:cs="Tahoma"/>
                <w:bCs/>
                <w:sz w:val="20"/>
                <w:szCs w:val="20"/>
                <w:lang w:val="es-PA"/>
              </w:rPr>
            </w:pPr>
            <w:r w:rsidRPr="008F50F3">
              <w:rPr>
                <w:rFonts w:ascii="Tahoma" w:hAnsi="Tahoma" w:cs="Tahoma"/>
                <w:bCs/>
                <w:sz w:val="20"/>
                <w:szCs w:val="20"/>
                <w:lang w:val="es-PA"/>
              </w:rPr>
              <w:t>1.1.1</w:t>
            </w:r>
          </w:p>
        </w:tc>
      </w:tr>
      <w:tr w:rsidR="003E73D6" w:rsidRPr="005D1F72" w14:paraId="6550F41C" w14:textId="77777777">
        <w:tc>
          <w:tcPr>
            <w:tcW w:w="817" w:type="dxa"/>
            <w:vAlign w:val="center"/>
          </w:tcPr>
          <w:p w14:paraId="2F0A0C89" w14:textId="6F7B4908" w:rsidR="003E73D6" w:rsidRPr="008F50F3" w:rsidRDefault="003E73D6" w:rsidP="003E73D6">
            <w:pPr>
              <w:spacing w:before="120" w:after="120"/>
              <w:jc w:val="center"/>
              <w:rPr>
                <w:rFonts w:ascii="Tahoma" w:hAnsi="Tahoma" w:cs="Tahoma"/>
                <w:b/>
                <w:sz w:val="20"/>
                <w:szCs w:val="20"/>
                <w:lang w:val="es-PA"/>
              </w:rPr>
            </w:pPr>
            <w:r w:rsidRPr="008F50F3">
              <w:rPr>
                <w:rFonts w:ascii="Tahoma" w:hAnsi="Tahoma" w:cs="Tahoma"/>
                <w:sz w:val="20"/>
                <w:szCs w:val="20"/>
                <w:lang w:val="es-ES"/>
              </w:rPr>
              <w:t>A3</w:t>
            </w:r>
          </w:p>
        </w:tc>
        <w:tc>
          <w:tcPr>
            <w:tcW w:w="3544" w:type="dxa"/>
            <w:vAlign w:val="center"/>
          </w:tcPr>
          <w:p w14:paraId="2F8FA975" w14:textId="67AD9C4F" w:rsidR="003E73D6" w:rsidRPr="008F50F3" w:rsidRDefault="003E73D6" w:rsidP="003E73D6">
            <w:pPr>
              <w:spacing w:before="120" w:after="120"/>
              <w:rPr>
                <w:rFonts w:ascii="Tahoma" w:hAnsi="Tahoma" w:cs="Tahoma"/>
                <w:b/>
                <w:sz w:val="20"/>
                <w:szCs w:val="20"/>
                <w:lang w:val="es-PA"/>
              </w:rPr>
            </w:pPr>
            <w:r w:rsidRPr="008F50F3">
              <w:rPr>
                <w:rFonts w:ascii="Tahoma" w:hAnsi="Tahoma" w:cs="Tahoma"/>
                <w:bCs/>
                <w:sz w:val="20"/>
                <w:szCs w:val="20"/>
                <w:lang w:val="es-ES"/>
              </w:rPr>
              <w:t>Redactar plan de dirección del proyecto</w:t>
            </w:r>
          </w:p>
        </w:tc>
        <w:tc>
          <w:tcPr>
            <w:tcW w:w="8363" w:type="dxa"/>
          </w:tcPr>
          <w:p w14:paraId="3564AC85" w14:textId="14DAC57E" w:rsidR="003E73D6" w:rsidRPr="008F50F3" w:rsidRDefault="00E8498E" w:rsidP="003E73D6">
            <w:pPr>
              <w:spacing w:before="120" w:after="120"/>
              <w:rPr>
                <w:rFonts w:ascii="Tahoma" w:hAnsi="Tahoma" w:cs="Tahoma"/>
                <w:b/>
                <w:sz w:val="20"/>
                <w:szCs w:val="20"/>
                <w:lang w:val="es-PA"/>
              </w:rPr>
            </w:pPr>
            <w:r w:rsidRPr="008F50F3">
              <w:rPr>
                <w:rFonts w:ascii="Tahoma" w:hAnsi="Tahoma" w:cs="Tahoma"/>
                <w:bCs/>
                <w:sz w:val="20"/>
                <w:szCs w:val="20"/>
                <w:lang w:val="es-ES"/>
              </w:rPr>
              <w:t>Elaborar la planificación general del proyecto, incluyendo alcance, objetivos, cronograma, recursos, presupuesto, gestión de riesgos y criterios de seguimiento y control. Su finalidad es establecer el marco de gestión que guiará la ejecución y asegurará el cumplimiento de los objetivos del proyecto.</w:t>
            </w:r>
          </w:p>
        </w:tc>
        <w:tc>
          <w:tcPr>
            <w:tcW w:w="1701" w:type="dxa"/>
          </w:tcPr>
          <w:p w14:paraId="723B3AF0" w14:textId="1E3FB7AD" w:rsidR="003E73D6" w:rsidRPr="008F50F3" w:rsidRDefault="002172B9" w:rsidP="003E73D6">
            <w:pPr>
              <w:spacing w:before="120" w:after="120"/>
              <w:rPr>
                <w:rFonts w:ascii="Tahoma" w:hAnsi="Tahoma" w:cs="Tahoma"/>
                <w:bCs/>
                <w:sz w:val="20"/>
                <w:szCs w:val="20"/>
                <w:lang w:val="es-PA"/>
              </w:rPr>
            </w:pPr>
            <w:r w:rsidRPr="008F50F3">
              <w:rPr>
                <w:rFonts w:ascii="Tahoma" w:hAnsi="Tahoma" w:cs="Tahoma"/>
                <w:bCs/>
                <w:sz w:val="20"/>
                <w:szCs w:val="20"/>
                <w:lang w:val="es-PA"/>
              </w:rPr>
              <w:t>1.1.2</w:t>
            </w:r>
          </w:p>
        </w:tc>
      </w:tr>
      <w:tr w:rsidR="0023744C" w:rsidRPr="005D1F72" w14:paraId="03FA884F" w14:textId="77777777">
        <w:tc>
          <w:tcPr>
            <w:tcW w:w="817" w:type="dxa"/>
            <w:vAlign w:val="center"/>
          </w:tcPr>
          <w:p w14:paraId="6DB1B7CD" w14:textId="4E7D1874"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sz w:val="20"/>
                <w:szCs w:val="20"/>
                <w:lang w:val="es-ES"/>
              </w:rPr>
              <w:t>A4</w:t>
            </w:r>
          </w:p>
        </w:tc>
        <w:tc>
          <w:tcPr>
            <w:tcW w:w="3544" w:type="dxa"/>
            <w:vAlign w:val="center"/>
          </w:tcPr>
          <w:p w14:paraId="55E52750" w14:textId="301FFF85" w:rsidR="0023744C" w:rsidRPr="008F50F3" w:rsidRDefault="0023744C" w:rsidP="0023744C">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requisitos</w:t>
            </w:r>
          </w:p>
        </w:tc>
        <w:tc>
          <w:tcPr>
            <w:tcW w:w="8363" w:type="dxa"/>
          </w:tcPr>
          <w:p w14:paraId="5321FB02" w14:textId="54889D6C" w:rsidR="0023744C" w:rsidRPr="008F50F3" w:rsidRDefault="00CA5A20" w:rsidP="0023744C">
            <w:pPr>
              <w:spacing w:before="120" w:after="120"/>
              <w:rPr>
                <w:rFonts w:ascii="Tahoma" w:hAnsi="Tahoma" w:cs="Tahoma"/>
                <w:bCs/>
                <w:sz w:val="20"/>
                <w:szCs w:val="20"/>
                <w:lang w:val="es-PA"/>
              </w:rPr>
            </w:pPr>
            <w:r w:rsidRPr="008F50F3">
              <w:rPr>
                <w:rFonts w:ascii="Tahoma" w:hAnsi="Tahoma" w:cs="Tahoma"/>
                <w:bCs/>
                <w:sz w:val="20"/>
                <w:szCs w:val="20"/>
                <w:lang w:val="es-ES"/>
              </w:rPr>
              <w:t>Redactar un documento que define los procesos para identificar, analizar, documentar, priorizar, validar y controlar los requisitos del proyecto.</w:t>
            </w:r>
          </w:p>
        </w:tc>
        <w:tc>
          <w:tcPr>
            <w:tcW w:w="1701" w:type="dxa"/>
          </w:tcPr>
          <w:p w14:paraId="59A7587D" w14:textId="3CB34037"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23744C" w:rsidRPr="005D1F72" w14:paraId="232E796E" w14:textId="77777777">
        <w:tc>
          <w:tcPr>
            <w:tcW w:w="817" w:type="dxa"/>
            <w:vAlign w:val="center"/>
          </w:tcPr>
          <w:p w14:paraId="3D4BEA75" w14:textId="569A61F0"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bCs/>
                <w:sz w:val="20"/>
                <w:szCs w:val="20"/>
              </w:rPr>
              <w:t>A5</w:t>
            </w:r>
          </w:p>
        </w:tc>
        <w:tc>
          <w:tcPr>
            <w:tcW w:w="3544" w:type="dxa"/>
            <w:vAlign w:val="center"/>
          </w:tcPr>
          <w:p w14:paraId="246E6758" w14:textId="7BAC1F1B" w:rsidR="0023744C" w:rsidRPr="008F50F3" w:rsidRDefault="0023744C" w:rsidP="0023744C">
            <w:pPr>
              <w:spacing w:before="120" w:after="120"/>
              <w:rPr>
                <w:rFonts w:ascii="Tahoma" w:hAnsi="Tahoma" w:cs="Tahoma"/>
                <w:b/>
                <w:sz w:val="20"/>
                <w:szCs w:val="20"/>
                <w:lang w:val="es-PA"/>
              </w:rPr>
            </w:pPr>
            <w:r w:rsidRPr="008F50F3">
              <w:rPr>
                <w:rFonts w:ascii="Tahoma" w:hAnsi="Tahoma" w:cs="Tahoma"/>
                <w:sz w:val="20"/>
                <w:szCs w:val="20"/>
                <w:lang w:val="es-ES"/>
              </w:rPr>
              <w:t>Redacción del registro de requisitos</w:t>
            </w:r>
          </w:p>
        </w:tc>
        <w:tc>
          <w:tcPr>
            <w:tcW w:w="8363" w:type="dxa"/>
          </w:tcPr>
          <w:p w14:paraId="3A7F5078" w14:textId="7CCCD59A" w:rsidR="0023744C" w:rsidRPr="008F50F3" w:rsidRDefault="00594172" w:rsidP="0023744C">
            <w:pPr>
              <w:spacing w:before="120" w:after="120"/>
              <w:rPr>
                <w:rFonts w:ascii="Tahoma" w:hAnsi="Tahoma" w:cs="Tahoma"/>
                <w:bCs/>
                <w:sz w:val="20"/>
                <w:szCs w:val="20"/>
                <w:lang w:val="es-PA"/>
              </w:rPr>
            </w:pPr>
            <w:r w:rsidRPr="008F50F3">
              <w:rPr>
                <w:rFonts w:ascii="Tahoma" w:hAnsi="Tahoma" w:cs="Tahoma"/>
                <w:bCs/>
                <w:sz w:val="20"/>
                <w:szCs w:val="20"/>
                <w:lang w:val="es-PA"/>
              </w:rPr>
              <w:t>Análisis exhaustivo de las necesidades de los usuarios y transformación en un listado formal de requisitos funcionales y no funcionales, documentados con criterios de aceptación claros, priorizados mediante técnicas como MoSCoW y organizados en un registro trazable que servirá como referencia durante todo el ciclo de vida del proyecto.</w:t>
            </w:r>
          </w:p>
        </w:tc>
        <w:tc>
          <w:tcPr>
            <w:tcW w:w="1701" w:type="dxa"/>
          </w:tcPr>
          <w:p w14:paraId="413ED998" w14:textId="6D0B660C"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23744C" w:rsidRPr="005D1F72" w14:paraId="553E07AE" w14:textId="77777777">
        <w:tc>
          <w:tcPr>
            <w:tcW w:w="817" w:type="dxa"/>
            <w:vAlign w:val="center"/>
          </w:tcPr>
          <w:p w14:paraId="48F5494D" w14:textId="153256BB" w:rsidR="0023744C" w:rsidRPr="008F50F3" w:rsidRDefault="0023744C" w:rsidP="0023744C">
            <w:pPr>
              <w:spacing w:before="120" w:after="120"/>
              <w:jc w:val="center"/>
              <w:rPr>
                <w:rFonts w:ascii="Tahoma" w:hAnsi="Tahoma" w:cs="Tahoma"/>
                <w:b/>
                <w:sz w:val="20"/>
                <w:szCs w:val="20"/>
                <w:lang w:val="es-PA"/>
              </w:rPr>
            </w:pPr>
            <w:r w:rsidRPr="008F50F3">
              <w:rPr>
                <w:rFonts w:ascii="Tahoma" w:hAnsi="Tahoma" w:cs="Tahoma"/>
                <w:bCs/>
                <w:sz w:val="20"/>
                <w:szCs w:val="20"/>
              </w:rPr>
              <w:t>A6</w:t>
            </w:r>
          </w:p>
        </w:tc>
        <w:tc>
          <w:tcPr>
            <w:tcW w:w="3544" w:type="dxa"/>
            <w:vAlign w:val="center"/>
          </w:tcPr>
          <w:p w14:paraId="0509EEBC" w14:textId="47360A97" w:rsidR="0023744C" w:rsidRPr="008F50F3" w:rsidRDefault="0023744C" w:rsidP="0023744C">
            <w:pPr>
              <w:spacing w:before="120" w:after="120"/>
              <w:rPr>
                <w:rFonts w:ascii="Tahoma" w:hAnsi="Tahoma" w:cs="Tahoma"/>
                <w:b/>
                <w:sz w:val="20"/>
                <w:szCs w:val="20"/>
                <w:lang w:val="es-PA"/>
              </w:rPr>
            </w:pPr>
            <w:r w:rsidRPr="008F50F3">
              <w:rPr>
                <w:rFonts w:ascii="Tahoma" w:hAnsi="Tahoma" w:cs="Tahoma"/>
                <w:sz w:val="20"/>
                <w:szCs w:val="20"/>
                <w:lang w:val="es-ES"/>
              </w:rPr>
              <w:t xml:space="preserve">Elaboración de la matriz de requisitos y seguimiento </w:t>
            </w:r>
          </w:p>
        </w:tc>
        <w:tc>
          <w:tcPr>
            <w:tcW w:w="8363" w:type="dxa"/>
          </w:tcPr>
          <w:p w14:paraId="69185B04" w14:textId="1F521FE4" w:rsidR="0023744C" w:rsidRPr="008F50F3" w:rsidRDefault="00764630" w:rsidP="0023744C">
            <w:pPr>
              <w:spacing w:before="120" w:after="120"/>
              <w:rPr>
                <w:rFonts w:ascii="Tahoma" w:hAnsi="Tahoma" w:cs="Tahoma"/>
                <w:b/>
                <w:sz w:val="20"/>
                <w:szCs w:val="20"/>
                <w:lang w:val="es-PA"/>
              </w:rPr>
            </w:pPr>
            <w:r w:rsidRPr="008F50F3">
              <w:rPr>
                <w:rFonts w:ascii="Tahoma" w:hAnsi="Tahoma" w:cs="Tahoma"/>
                <w:sz w:val="20"/>
                <w:szCs w:val="20"/>
                <w:lang w:val="es-ES"/>
              </w:rPr>
              <w:t>Creación y mantenimiento de una matriz de trazabilidad bidireccional que vincula sistemáticamente cada requisito con sus entregables correspondientes, características del producto, fuentes de origen y criterios de validación, asegurando la cobertura completa y el cumplimiento verificable de todos los requisitos.</w:t>
            </w:r>
          </w:p>
        </w:tc>
        <w:tc>
          <w:tcPr>
            <w:tcW w:w="1701" w:type="dxa"/>
          </w:tcPr>
          <w:p w14:paraId="6668958C" w14:textId="45C63DF8" w:rsidR="0023744C" w:rsidRPr="008F50F3" w:rsidRDefault="008851ED" w:rsidP="0023744C">
            <w:pPr>
              <w:spacing w:before="120" w:after="120"/>
              <w:rPr>
                <w:rFonts w:ascii="Tahoma" w:hAnsi="Tahoma" w:cs="Tahoma"/>
                <w:bCs/>
                <w:sz w:val="20"/>
                <w:szCs w:val="20"/>
                <w:lang w:val="es-PA"/>
              </w:rPr>
            </w:pPr>
            <w:r w:rsidRPr="008F50F3">
              <w:rPr>
                <w:rFonts w:ascii="Tahoma" w:hAnsi="Tahoma" w:cs="Tahoma"/>
                <w:bCs/>
                <w:sz w:val="20"/>
                <w:szCs w:val="20"/>
                <w:lang w:val="es-ES"/>
              </w:rPr>
              <w:t>1.1.3</w:t>
            </w:r>
          </w:p>
        </w:tc>
      </w:tr>
      <w:tr w:rsidR="0030497A" w:rsidRPr="005D1F72" w14:paraId="1AB09945" w14:textId="77777777">
        <w:tc>
          <w:tcPr>
            <w:tcW w:w="817" w:type="dxa"/>
            <w:vAlign w:val="center"/>
          </w:tcPr>
          <w:p w14:paraId="47B986A9" w14:textId="09312661" w:rsidR="0030497A" w:rsidRPr="008F50F3" w:rsidRDefault="0030497A" w:rsidP="0030497A">
            <w:pPr>
              <w:spacing w:before="120" w:after="120"/>
              <w:jc w:val="center"/>
              <w:rPr>
                <w:rFonts w:ascii="Tahoma" w:hAnsi="Tahoma" w:cs="Tahoma"/>
                <w:b/>
                <w:sz w:val="20"/>
                <w:szCs w:val="20"/>
                <w:lang w:val="es-PA"/>
              </w:rPr>
            </w:pPr>
            <w:r w:rsidRPr="008F50F3">
              <w:rPr>
                <w:rFonts w:ascii="Tahoma" w:hAnsi="Tahoma" w:cs="Tahoma"/>
                <w:sz w:val="20"/>
                <w:szCs w:val="20"/>
                <w:lang w:val="es-ES"/>
              </w:rPr>
              <w:t>A7</w:t>
            </w:r>
          </w:p>
        </w:tc>
        <w:tc>
          <w:tcPr>
            <w:tcW w:w="3544" w:type="dxa"/>
            <w:vAlign w:val="center"/>
          </w:tcPr>
          <w:p w14:paraId="336FE32D" w14:textId="3D9A1188" w:rsidR="0030497A" w:rsidRPr="008F50F3" w:rsidRDefault="0030497A" w:rsidP="0030497A">
            <w:pPr>
              <w:spacing w:before="120" w:after="120"/>
              <w:rPr>
                <w:rFonts w:ascii="Tahoma" w:hAnsi="Tahoma" w:cs="Tahoma"/>
                <w:b/>
                <w:sz w:val="20"/>
                <w:szCs w:val="20"/>
                <w:lang w:val="es-PA"/>
              </w:rPr>
            </w:pPr>
            <w:proofErr w:type="spellStart"/>
            <w:r w:rsidRPr="008F50F3">
              <w:rPr>
                <w:rFonts w:ascii="Tahoma" w:hAnsi="Tahoma" w:cs="Tahoma"/>
                <w:sz w:val="20"/>
                <w:szCs w:val="20"/>
              </w:rPr>
              <w:t>Redactar</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enunciado</w:t>
            </w:r>
            <w:proofErr w:type="spellEnd"/>
            <w:r w:rsidRPr="008F50F3">
              <w:rPr>
                <w:rFonts w:ascii="Tahoma" w:hAnsi="Tahoma" w:cs="Tahoma"/>
                <w:sz w:val="20"/>
                <w:szCs w:val="20"/>
              </w:rPr>
              <w:t xml:space="preserve"> del </w:t>
            </w:r>
            <w:proofErr w:type="spellStart"/>
            <w:r w:rsidRPr="008F50F3">
              <w:rPr>
                <w:rFonts w:ascii="Tahoma" w:hAnsi="Tahoma" w:cs="Tahoma"/>
                <w:sz w:val="20"/>
                <w:szCs w:val="20"/>
              </w:rPr>
              <w:t>alcance</w:t>
            </w:r>
            <w:proofErr w:type="spellEnd"/>
            <w:r w:rsidRPr="008F50F3">
              <w:rPr>
                <w:rFonts w:ascii="Tahoma" w:hAnsi="Tahoma" w:cs="Tahoma"/>
                <w:sz w:val="20"/>
                <w:szCs w:val="20"/>
              </w:rPr>
              <w:t xml:space="preserve"> </w:t>
            </w:r>
          </w:p>
        </w:tc>
        <w:tc>
          <w:tcPr>
            <w:tcW w:w="8363" w:type="dxa"/>
          </w:tcPr>
          <w:p w14:paraId="666B10C2" w14:textId="67CA2E1A" w:rsidR="0030497A" w:rsidRPr="008F50F3" w:rsidRDefault="00B8261D" w:rsidP="0030497A">
            <w:pPr>
              <w:spacing w:before="120" w:after="120"/>
              <w:rPr>
                <w:rFonts w:ascii="Tahoma" w:hAnsi="Tahoma" w:cs="Tahoma"/>
                <w:b/>
                <w:sz w:val="20"/>
                <w:szCs w:val="20"/>
                <w:lang w:val="es-PA"/>
              </w:rPr>
            </w:pPr>
            <w:r w:rsidRPr="008F50F3">
              <w:rPr>
                <w:rFonts w:ascii="Tahoma" w:hAnsi="Tahoma" w:cs="Tahoma"/>
                <w:sz w:val="20"/>
                <w:szCs w:val="20"/>
                <w:lang w:val="es-ES"/>
              </w:rPr>
              <w:t xml:space="preserve">Redactar un documento que detalla el trabajo que debe realizarse para entregar los productos del proyecto, incluyendo los objetivos, entregables principales, criterios de aceptación y exclusiones. </w:t>
            </w:r>
            <w:r w:rsidRPr="008F50F3">
              <w:rPr>
                <w:rFonts w:ascii="Tahoma" w:hAnsi="Tahoma" w:cs="Tahoma"/>
                <w:sz w:val="20"/>
                <w:szCs w:val="20"/>
              </w:rPr>
              <w:t xml:space="preserve">Sirve de base para </w:t>
            </w:r>
            <w:proofErr w:type="spellStart"/>
            <w:r w:rsidRPr="008F50F3">
              <w:rPr>
                <w:rFonts w:ascii="Tahoma" w:hAnsi="Tahoma" w:cs="Tahoma"/>
                <w:sz w:val="20"/>
                <w:szCs w:val="20"/>
              </w:rPr>
              <w:t>definir</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el</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alcance</w:t>
            </w:r>
            <w:proofErr w:type="spellEnd"/>
            <w:r w:rsidRPr="008F50F3">
              <w:rPr>
                <w:rFonts w:ascii="Tahoma" w:hAnsi="Tahoma" w:cs="Tahoma"/>
                <w:sz w:val="20"/>
                <w:szCs w:val="20"/>
              </w:rPr>
              <w:t xml:space="preserve"> </w:t>
            </w:r>
            <w:proofErr w:type="spellStart"/>
            <w:r w:rsidRPr="008F50F3">
              <w:rPr>
                <w:rFonts w:ascii="Tahoma" w:hAnsi="Tahoma" w:cs="Tahoma"/>
                <w:sz w:val="20"/>
                <w:szCs w:val="20"/>
              </w:rPr>
              <w:t>detallado</w:t>
            </w:r>
            <w:proofErr w:type="spellEnd"/>
            <w:r w:rsidRPr="008F50F3">
              <w:rPr>
                <w:rFonts w:ascii="Tahoma" w:hAnsi="Tahoma" w:cs="Tahoma"/>
                <w:sz w:val="20"/>
                <w:szCs w:val="20"/>
              </w:rPr>
              <w:t>.</w:t>
            </w:r>
          </w:p>
        </w:tc>
        <w:tc>
          <w:tcPr>
            <w:tcW w:w="1701" w:type="dxa"/>
          </w:tcPr>
          <w:p w14:paraId="346ED365" w14:textId="39460B73" w:rsidR="0030497A" w:rsidRPr="008F50F3" w:rsidRDefault="00ED159C" w:rsidP="0030497A">
            <w:pPr>
              <w:spacing w:before="120" w:after="120"/>
              <w:rPr>
                <w:rFonts w:ascii="Tahoma" w:hAnsi="Tahoma" w:cs="Tahoma"/>
                <w:bCs/>
                <w:sz w:val="20"/>
                <w:szCs w:val="20"/>
                <w:lang w:val="es-PA"/>
              </w:rPr>
            </w:pPr>
            <w:r w:rsidRPr="008F50F3">
              <w:rPr>
                <w:rFonts w:ascii="Tahoma" w:hAnsi="Tahoma" w:cs="Tahoma"/>
                <w:bCs/>
                <w:sz w:val="20"/>
                <w:szCs w:val="20"/>
                <w:lang w:val="es-ES"/>
              </w:rPr>
              <w:t>1.1.4</w:t>
            </w:r>
          </w:p>
        </w:tc>
      </w:tr>
      <w:tr w:rsidR="0030497A" w:rsidRPr="005D1F72" w14:paraId="3AB16BBB" w14:textId="77777777">
        <w:tc>
          <w:tcPr>
            <w:tcW w:w="817" w:type="dxa"/>
            <w:vAlign w:val="center"/>
          </w:tcPr>
          <w:p w14:paraId="03F49BCD" w14:textId="5A9F7462" w:rsidR="0030497A" w:rsidRPr="008F50F3" w:rsidRDefault="0030497A" w:rsidP="0030497A">
            <w:pPr>
              <w:spacing w:before="120" w:after="120"/>
              <w:jc w:val="center"/>
              <w:rPr>
                <w:rFonts w:ascii="Tahoma" w:hAnsi="Tahoma" w:cs="Tahoma"/>
                <w:b/>
                <w:sz w:val="20"/>
                <w:szCs w:val="20"/>
                <w:lang w:val="es-PA"/>
              </w:rPr>
            </w:pPr>
            <w:r w:rsidRPr="008F50F3">
              <w:rPr>
                <w:rFonts w:ascii="Tahoma" w:hAnsi="Tahoma" w:cs="Tahoma"/>
                <w:sz w:val="20"/>
                <w:szCs w:val="20"/>
                <w:lang w:val="es-ES"/>
              </w:rPr>
              <w:t>A8</w:t>
            </w:r>
          </w:p>
        </w:tc>
        <w:tc>
          <w:tcPr>
            <w:tcW w:w="3544" w:type="dxa"/>
            <w:vAlign w:val="center"/>
          </w:tcPr>
          <w:p w14:paraId="5A09AFA2" w14:textId="3240B59C" w:rsidR="0030497A" w:rsidRPr="008F50F3" w:rsidRDefault="0030497A" w:rsidP="0030497A">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del alcance</w:t>
            </w:r>
          </w:p>
        </w:tc>
        <w:tc>
          <w:tcPr>
            <w:tcW w:w="8363" w:type="dxa"/>
          </w:tcPr>
          <w:p w14:paraId="40A3C17A" w14:textId="420DC5D8" w:rsidR="0030497A" w:rsidRPr="008F50F3" w:rsidRDefault="00DC2594" w:rsidP="0030497A">
            <w:pPr>
              <w:spacing w:before="120" w:after="120"/>
              <w:rPr>
                <w:rFonts w:ascii="Tahoma" w:hAnsi="Tahoma" w:cs="Tahoma"/>
                <w:b/>
                <w:sz w:val="20"/>
                <w:szCs w:val="20"/>
                <w:lang w:val="es-ES"/>
              </w:rPr>
            </w:pPr>
            <w:r w:rsidRPr="008F50F3">
              <w:rPr>
                <w:rFonts w:ascii="Tahoma" w:hAnsi="Tahoma" w:cs="Tahoma"/>
                <w:sz w:val="20"/>
                <w:szCs w:val="20"/>
                <w:lang w:val="es-ES"/>
              </w:rPr>
              <w:t>Redactar un documento que establece los procedimientos para definir, validar y controlar el alcance del proyecto.</w:t>
            </w:r>
          </w:p>
        </w:tc>
        <w:tc>
          <w:tcPr>
            <w:tcW w:w="1701" w:type="dxa"/>
          </w:tcPr>
          <w:p w14:paraId="6542472D" w14:textId="4452F981" w:rsidR="0030497A" w:rsidRPr="008F50F3" w:rsidRDefault="00ED159C" w:rsidP="0030497A">
            <w:pPr>
              <w:spacing w:before="120" w:after="120"/>
              <w:rPr>
                <w:rFonts w:ascii="Tahoma" w:hAnsi="Tahoma" w:cs="Tahoma"/>
                <w:bCs/>
                <w:sz w:val="20"/>
                <w:szCs w:val="20"/>
                <w:lang w:val="es-PA"/>
              </w:rPr>
            </w:pPr>
            <w:r w:rsidRPr="008F50F3">
              <w:rPr>
                <w:rFonts w:ascii="Tahoma" w:hAnsi="Tahoma" w:cs="Tahoma"/>
                <w:bCs/>
                <w:sz w:val="20"/>
                <w:szCs w:val="20"/>
                <w:lang w:val="es-ES"/>
              </w:rPr>
              <w:t>1.1.4</w:t>
            </w:r>
          </w:p>
        </w:tc>
      </w:tr>
      <w:tr w:rsidR="001E77A6" w:rsidRPr="005D1F72" w14:paraId="509B9384" w14:textId="77777777">
        <w:tc>
          <w:tcPr>
            <w:tcW w:w="817" w:type="dxa"/>
            <w:vAlign w:val="center"/>
          </w:tcPr>
          <w:p w14:paraId="437EAB5E" w14:textId="3EB37869" w:rsidR="001E77A6" w:rsidRPr="008F50F3" w:rsidRDefault="001E77A6" w:rsidP="001E77A6">
            <w:pPr>
              <w:spacing w:before="120" w:after="120"/>
              <w:jc w:val="center"/>
              <w:rPr>
                <w:rFonts w:ascii="Tahoma" w:hAnsi="Tahoma" w:cs="Tahoma"/>
                <w:b/>
                <w:sz w:val="20"/>
                <w:szCs w:val="20"/>
                <w:lang w:val="es-PA"/>
              </w:rPr>
            </w:pPr>
            <w:r w:rsidRPr="008F50F3">
              <w:rPr>
                <w:rFonts w:ascii="Tahoma" w:hAnsi="Tahoma" w:cs="Tahoma"/>
                <w:sz w:val="20"/>
                <w:szCs w:val="20"/>
                <w:lang w:val="es-ES"/>
              </w:rPr>
              <w:t>A9</w:t>
            </w:r>
          </w:p>
        </w:tc>
        <w:tc>
          <w:tcPr>
            <w:tcW w:w="3544" w:type="dxa"/>
            <w:vAlign w:val="center"/>
          </w:tcPr>
          <w:p w14:paraId="6D810518" w14:textId="061F1722" w:rsidR="001E77A6" w:rsidRPr="008F50F3" w:rsidRDefault="001E77A6" w:rsidP="001E77A6">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costes</w:t>
            </w:r>
          </w:p>
        </w:tc>
        <w:tc>
          <w:tcPr>
            <w:tcW w:w="8363" w:type="dxa"/>
          </w:tcPr>
          <w:p w14:paraId="09AD62A8" w14:textId="69803A8F" w:rsidR="001E77A6" w:rsidRPr="008F50F3" w:rsidRDefault="002A6BFD" w:rsidP="001E77A6">
            <w:pPr>
              <w:spacing w:before="120" w:after="120"/>
              <w:rPr>
                <w:rFonts w:ascii="Tahoma" w:hAnsi="Tahoma" w:cs="Tahoma"/>
                <w:b/>
                <w:sz w:val="20"/>
                <w:szCs w:val="20"/>
                <w:lang w:val="es-PA"/>
              </w:rPr>
            </w:pPr>
            <w:r w:rsidRPr="008F50F3">
              <w:rPr>
                <w:rFonts w:ascii="Tahoma" w:hAnsi="Tahoma" w:cs="Tahoma"/>
                <w:bCs/>
                <w:sz w:val="20"/>
                <w:szCs w:val="20"/>
                <w:lang w:val="es-ES"/>
              </w:rPr>
              <w:t>Realizar la estimación, planificación y control del presupuesto del proyecto, incluyendo la identificación de recursos necesarios y el seguimiento de los costes para asegurar que el proyecto se mantenga dentro del presupuesto establecido.</w:t>
            </w:r>
          </w:p>
        </w:tc>
        <w:tc>
          <w:tcPr>
            <w:tcW w:w="1701" w:type="dxa"/>
          </w:tcPr>
          <w:p w14:paraId="5BAE8119" w14:textId="3CB90EB7" w:rsidR="001E77A6" w:rsidRPr="008F50F3" w:rsidRDefault="005B28F0" w:rsidP="001E77A6">
            <w:pPr>
              <w:spacing w:before="120" w:after="120"/>
              <w:rPr>
                <w:rFonts w:ascii="Tahoma" w:hAnsi="Tahoma" w:cs="Tahoma"/>
                <w:bCs/>
                <w:sz w:val="20"/>
                <w:szCs w:val="20"/>
                <w:lang w:val="es-PA"/>
              </w:rPr>
            </w:pPr>
            <w:r w:rsidRPr="008F50F3">
              <w:rPr>
                <w:rFonts w:ascii="Tahoma" w:hAnsi="Tahoma" w:cs="Tahoma"/>
                <w:bCs/>
                <w:sz w:val="20"/>
                <w:szCs w:val="20"/>
                <w:lang w:val="es-ES"/>
              </w:rPr>
              <w:t>1.1.5</w:t>
            </w:r>
          </w:p>
        </w:tc>
      </w:tr>
      <w:tr w:rsidR="00082C63" w:rsidRPr="005D1F72" w14:paraId="7012AC88" w14:textId="77777777">
        <w:tc>
          <w:tcPr>
            <w:tcW w:w="817" w:type="dxa"/>
            <w:vAlign w:val="center"/>
          </w:tcPr>
          <w:p w14:paraId="7B771D52" w14:textId="17D816F3" w:rsidR="00082C63" w:rsidRPr="008F50F3" w:rsidRDefault="00082C63" w:rsidP="00082C63">
            <w:pPr>
              <w:spacing w:before="120" w:after="120"/>
              <w:jc w:val="center"/>
              <w:rPr>
                <w:rFonts w:ascii="Tahoma" w:hAnsi="Tahoma" w:cs="Tahoma"/>
                <w:b/>
                <w:sz w:val="20"/>
                <w:szCs w:val="20"/>
                <w:lang w:val="es-PA"/>
              </w:rPr>
            </w:pPr>
            <w:r w:rsidRPr="008F50F3">
              <w:rPr>
                <w:rFonts w:ascii="Tahoma" w:hAnsi="Tahoma" w:cs="Tahoma"/>
                <w:sz w:val="20"/>
                <w:szCs w:val="20"/>
                <w:lang w:val="es-ES"/>
              </w:rPr>
              <w:t>A10</w:t>
            </w:r>
          </w:p>
        </w:tc>
        <w:tc>
          <w:tcPr>
            <w:tcW w:w="3544" w:type="dxa"/>
            <w:vAlign w:val="center"/>
          </w:tcPr>
          <w:p w14:paraId="23ACC1FC" w14:textId="57F51AA1" w:rsidR="00082C63" w:rsidRPr="008F50F3" w:rsidRDefault="00082C63" w:rsidP="00082C63">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del cronograma</w:t>
            </w:r>
          </w:p>
        </w:tc>
        <w:tc>
          <w:tcPr>
            <w:tcW w:w="8363" w:type="dxa"/>
          </w:tcPr>
          <w:p w14:paraId="359AA94E" w14:textId="7309C339" w:rsidR="00082C63" w:rsidRPr="008F50F3" w:rsidRDefault="000F02CF" w:rsidP="00082C63">
            <w:pPr>
              <w:spacing w:before="120" w:after="120"/>
              <w:rPr>
                <w:rFonts w:ascii="Tahoma" w:hAnsi="Tahoma" w:cs="Tahoma"/>
                <w:b/>
                <w:sz w:val="20"/>
                <w:szCs w:val="20"/>
                <w:lang w:val="es-PA"/>
              </w:rPr>
            </w:pPr>
            <w:r w:rsidRPr="008F50F3">
              <w:rPr>
                <w:rFonts w:ascii="Tahoma" w:hAnsi="Tahoma" w:cs="Tahoma"/>
                <w:bCs/>
                <w:sz w:val="20"/>
                <w:szCs w:val="20"/>
                <w:lang w:val="es-ES"/>
              </w:rPr>
              <w:t>Elaborar la planificación temporal del proyecto, definiendo actividades, secuencias, duraciones e hitos, así como en el seguimiento del avance para garantizar el cumplimiento de los plazos previstos.</w:t>
            </w:r>
          </w:p>
        </w:tc>
        <w:tc>
          <w:tcPr>
            <w:tcW w:w="1701" w:type="dxa"/>
          </w:tcPr>
          <w:p w14:paraId="095DD720" w14:textId="4678BEEA" w:rsidR="00082C63" w:rsidRPr="008F50F3" w:rsidRDefault="005B28F0" w:rsidP="00082C63">
            <w:pPr>
              <w:spacing w:before="120" w:after="120"/>
              <w:rPr>
                <w:rFonts w:ascii="Tahoma" w:hAnsi="Tahoma" w:cs="Tahoma"/>
                <w:bCs/>
                <w:sz w:val="20"/>
                <w:szCs w:val="20"/>
                <w:lang w:val="es-PA"/>
              </w:rPr>
            </w:pPr>
            <w:r w:rsidRPr="008F50F3">
              <w:rPr>
                <w:rFonts w:ascii="Tahoma" w:hAnsi="Tahoma" w:cs="Tahoma"/>
                <w:bCs/>
                <w:sz w:val="20"/>
                <w:szCs w:val="20"/>
                <w:lang w:val="es-ES"/>
              </w:rPr>
              <w:t>1.1.6</w:t>
            </w:r>
          </w:p>
        </w:tc>
      </w:tr>
      <w:tr w:rsidR="006E34EC" w:rsidRPr="005D1F72" w14:paraId="31B01910" w14:textId="77777777">
        <w:tc>
          <w:tcPr>
            <w:tcW w:w="817" w:type="dxa"/>
            <w:vAlign w:val="center"/>
          </w:tcPr>
          <w:p w14:paraId="1771C94E" w14:textId="25902664" w:rsidR="006E34EC" w:rsidRPr="008F50F3" w:rsidRDefault="006E34EC" w:rsidP="006E34EC">
            <w:pPr>
              <w:spacing w:before="120" w:after="120"/>
              <w:jc w:val="center"/>
              <w:rPr>
                <w:rFonts w:ascii="Tahoma" w:hAnsi="Tahoma" w:cs="Tahoma"/>
                <w:b/>
                <w:sz w:val="20"/>
                <w:szCs w:val="20"/>
                <w:lang w:val="es-PA"/>
              </w:rPr>
            </w:pPr>
            <w:r w:rsidRPr="008F50F3">
              <w:rPr>
                <w:rFonts w:ascii="Tahoma" w:hAnsi="Tahoma" w:cs="Tahoma"/>
                <w:sz w:val="20"/>
                <w:szCs w:val="20"/>
                <w:lang w:val="es-ES"/>
              </w:rPr>
              <w:t>A11</w:t>
            </w:r>
          </w:p>
        </w:tc>
        <w:tc>
          <w:tcPr>
            <w:tcW w:w="3544" w:type="dxa"/>
            <w:vAlign w:val="center"/>
          </w:tcPr>
          <w:p w14:paraId="03447E65" w14:textId="261D96E8" w:rsidR="006E34EC" w:rsidRPr="008F50F3" w:rsidRDefault="006E34EC" w:rsidP="006E34EC">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riesgos</w:t>
            </w:r>
          </w:p>
        </w:tc>
        <w:tc>
          <w:tcPr>
            <w:tcW w:w="8363" w:type="dxa"/>
          </w:tcPr>
          <w:p w14:paraId="75B19FFC" w14:textId="6F8E853B" w:rsidR="006E34EC" w:rsidRPr="008F50F3" w:rsidRDefault="00C049B7" w:rsidP="006E34EC">
            <w:pPr>
              <w:spacing w:before="120" w:after="120"/>
              <w:rPr>
                <w:rFonts w:ascii="Tahoma" w:hAnsi="Tahoma" w:cs="Tahoma"/>
                <w:b/>
                <w:sz w:val="20"/>
                <w:szCs w:val="20"/>
                <w:lang w:val="es-PA"/>
              </w:rPr>
            </w:pPr>
            <w:r w:rsidRPr="008F50F3">
              <w:rPr>
                <w:rFonts w:ascii="Tahoma" w:hAnsi="Tahoma" w:cs="Tahoma"/>
                <w:sz w:val="20"/>
                <w:szCs w:val="20"/>
                <w:lang w:val="es-ES"/>
              </w:rPr>
              <w:t>Redactar un documento en el que se identifiquen los procesos para la detección, análisis, planificación de respuesta y monitoreo de riesgos. Su objetivo es minimizar las amenazas y aprovechar las oportunidades a lo largo del ciclo de vida del proyecto.</w:t>
            </w:r>
          </w:p>
        </w:tc>
        <w:tc>
          <w:tcPr>
            <w:tcW w:w="1701" w:type="dxa"/>
          </w:tcPr>
          <w:p w14:paraId="3A5388B3" w14:textId="3C77DCF5" w:rsidR="006E34EC" w:rsidRPr="008F50F3" w:rsidRDefault="0083147F" w:rsidP="006E34EC">
            <w:pPr>
              <w:spacing w:before="120" w:after="120"/>
              <w:rPr>
                <w:rFonts w:ascii="Tahoma" w:hAnsi="Tahoma" w:cs="Tahoma"/>
                <w:bCs/>
                <w:sz w:val="20"/>
                <w:szCs w:val="20"/>
                <w:lang w:val="es-PA"/>
              </w:rPr>
            </w:pPr>
            <w:r w:rsidRPr="008F50F3">
              <w:rPr>
                <w:rFonts w:ascii="Tahoma" w:hAnsi="Tahoma" w:cs="Tahoma"/>
                <w:bCs/>
                <w:sz w:val="20"/>
                <w:szCs w:val="20"/>
                <w:lang w:val="es-ES"/>
              </w:rPr>
              <w:t>1.1.7</w:t>
            </w:r>
          </w:p>
        </w:tc>
      </w:tr>
      <w:tr w:rsidR="006E34EC" w:rsidRPr="005D1F72" w14:paraId="0FF4F14B" w14:textId="77777777">
        <w:tc>
          <w:tcPr>
            <w:tcW w:w="817" w:type="dxa"/>
            <w:vAlign w:val="center"/>
          </w:tcPr>
          <w:p w14:paraId="4BBE5314" w14:textId="58330E2F" w:rsidR="006E34EC" w:rsidRPr="008F50F3" w:rsidRDefault="006E34EC" w:rsidP="006E34EC">
            <w:pPr>
              <w:spacing w:before="120" w:after="120"/>
              <w:jc w:val="center"/>
              <w:rPr>
                <w:rFonts w:ascii="Tahoma" w:hAnsi="Tahoma" w:cs="Tahoma"/>
                <w:b/>
                <w:sz w:val="20"/>
                <w:szCs w:val="20"/>
                <w:lang w:val="es-PA"/>
              </w:rPr>
            </w:pPr>
            <w:r w:rsidRPr="008F50F3">
              <w:rPr>
                <w:rFonts w:ascii="Tahoma" w:hAnsi="Tahoma" w:cs="Tahoma"/>
                <w:bCs/>
                <w:sz w:val="20"/>
                <w:szCs w:val="20"/>
              </w:rPr>
              <w:t>A12</w:t>
            </w:r>
          </w:p>
        </w:tc>
        <w:tc>
          <w:tcPr>
            <w:tcW w:w="3544" w:type="dxa"/>
            <w:vAlign w:val="center"/>
          </w:tcPr>
          <w:p w14:paraId="5F85FF0E" w14:textId="39B3FAFD" w:rsidR="006E34EC" w:rsidRPr="008F50F3" w:rsidRDefault="006E34EC" w:rsidP="006E34EC">
            <w:pPr>
              <w:spacing w:before="120" w:after="120"/>
              <w:rPr>
                <w:rFonts w:ascii="Tahoma" w:hAnsi="Tahoma" w:cs="Tahoma"/>
                <w:b/>
                <w:sz w:val="20"/>
                <w:szCs w:val="20"/>
                <w:lang w:val="es-PA"/>
              </w:rPr>
            </w:pPr>
            <w:r w:rsidRPr="008F50F3">
              <w:rPr>
                <w:rFonts w:ascii="Tahoma" w:hAnsi="Tahoma" w:cs="Tahoma"/>
                <w:sz w:val="20"/>
                <w:szCs w:val="20"/>
                <w:lang w:val="es-ES"/>
              </w:rPr>
              <w:t>Redacción del registro de riesgos</w:t>
            </w:r>
          </w:p>
        </w:tc>
        <w:tc>
          <w:tcPr>
            <w:tcW w:w="8363" w:type="dxa"/>
          </w:tcPr>
          <w:p w14:paraId="32969F4B" w14:textId="662461B5" w:rsidR="006E34EC" w:rsidRPr="008F50F3" w:rsidRDefault="007E6D75" w:rsidP="007E6D75">
            <w:pPr>
              <w:spacing w:before="120" w:after="120"/>
              <w:rPr>
                <w:rFonts w:ascii="Tahoma" w:hAnsi="Tahoma" w:cs="Tahoma"/>
                <w:sz w:val="20"/>
                <w:szCs w:val="20"/>
                <w:lang w:val="es-ES"/>
              </w:rPr>
            </w:pPr>
            <w:r w:rsidRPr="008F50F3">
              <w:rPr>
                <w:rFonts w:ascii="Tahoma" w:hAnsi="Tahoma" w:cs="Tahoma"/>
                <w:sz w:val="20"/>
                <w:szCs w:val="20"/>
                <w:lang w:val="es-ES"/>
              </w:rPr>
              <w:t>Identificación proactiva, análisis cualitativo y documentación estructurada de todos los eventos inciertos que podrían afectar positiva o negativamente a los objetivos del proyecto, describiendo causas raíz, impactos potenciales cuantificados, probabilidades de ocurrencia y estableciendo un sistema de monitoreo continuo</w:t>
            </w:r>
          </w:p>
        </w:tc>
        <w:tc>
          <w:tcPr>
            <w:tcW w:w="1701" w:type="dxa"/>
          </w:tcPr>
          <w:p w14:paraId="5769C69A" w14:textId="713C2B47" w:rsidR="006E34EC" w:rsidRPr="008F50F3" w:rsidRDefault="0083147F" w:rsidP="006E34EC">
            <w:pPr>
              <w:spacing w:before="120" w:after="120"/>
              <w:rPr>
                <w:rFonts w:ascii="Tahoma" w:hAnsi="Tahoma" w:cs="Tahoma"/>
                <w:bCs/>
                <w:sz w:val="20"/>
                <w:szCs w:val="20"/>
                <w:lang w:val="es-PA"/>
              </w:rPr>
            </w:pPr>
            <w:r w:rsidRPr="008F50F3">
              <w:rPr>
                <w:rFonts w:ascii="Tahoma" w:hAnsi="Tahoma" w:cs="Tahoma"/>
                <w:bCs/>
                <w:sz w:val="20"/>
                <w:szCs w:val="20"/>
                <w:lang w:val="es-ES"/>
              </w:rPr>
              <w:t>1.1.7</w:t>
            </w:r>
          </w:p>
        </w:tc>
      </w:tr>
      <w:tr w:rsidR="00F60692" w:rsidRPr="005D1F72" w14:paraId="0AB60C3D" w14:textId="77777777">
        <w:tc>
          <w:tcPr>
            <w:tcW w:w="817" w:type="dxa"/>
            <w:vAlign w:val="center"/>
          </w:tcPr>
          <w:p w14:paraId="42D97A93" w14:textId="5E687862" w:rsidR="00F60692" w:rsidRPr="008F50F3" w:rsidRDefault="00F60692" w:rsidP="00F60692">
            <w:pPr>
              <w:spacing w:before="120" w:after="120"/>
              <w:jc w:val="center"/>
              <w:rPr>
                <w:rFonts w:ascii="Tahoma" w:hAnsi="Tahoma" w:cs="Tahoma"/>
                <w:b/>
                <w:sz w:val="20"/>
                <w:szCs w:val="20"/>
                <w:lang w:val="es-PA"/>
              </w:rPr>
            </w:pPr>
            <w:r w:rsidRPr="008F50F3">
              <w:rPr>
                <w:rFonts w:ascii="Tahoma" w:hAnsi="Tahoma" w:cs="Tahoma"/>
                <w:sz w:val="20"/>
                <w:szCs w:val="20"/>
                <w:lang w:val="es-ES"/>
              </w:rPr>
              <w:t>A13</w:t>
            </w:r>
          </w:p>
        </w:tc>
        <w:tc>
          <w:tcPr>
            <w:tcW w:w="3544" w:type="dxa"/>
            <w:vAlign w:val="center"/>
          </w:tcPr>
          <w:p w14:paraId="2C403950" w14:textId="68DF27E2" w:rsidR="00F60692" w:rsidRPr="008F50F3" w:rsidRDefault="00F60692" w:rsidP="00F60692">
            <w:pPr>
              <w:spacing w:before="120" w:after="120"/>
              <w:rPr>
                <w:rFonts w:ascii="Tahoma" w:hAnsi="Tahoma" w:cs="Tahoma"/>
                <w:b/>
                <w:sz w:val="20"/>
                <w:szCs w:val="20"/>
                <w:lang w:val="es-PA"/>
              </w:rPr>
            </w:pPr>
            <w:r w:rsidRPr="008F50F3">
              <w:rPr>
                <w:rFonts w:ascii="Tahoma" w:hAnsi="Tahoma" w:cs="Tahoma"/>
                <w:bCs/>
                <w:sz w:val="20"/>
                <w:szCs w:val="20"/>
                <w:lang w:val="es-ES"/>
              </w:rPr>
              <w:t>Redactar plan de gestión de calidad</w:t>
            </w:r>
          </w:p>
        </w:tc>
        <w:tc>
          <w:tcPr>
            <w:tcW w:w="8363" w:type="dxa"/>
          </w:tcPr>
          <w:p w14:paraId="36E378B9" w14:textId="21FED053" w:rsidR="00F60692" w:rsidRPr="008F50F3" w:rsidRDefault="00AB3F82" w:rsidP="00F60692">
            <w:pPr>
              <w:spacing w:before="120" w:after="120"/>
              <w:rPr>
                <w:rFonts w:ascii="Tahoma" w:hAnsi="Tahoma" w:cs="Tahoma"/>
                <w:b/>
                <w:sz w:val="20"/>
                <w:szCs w:val="20"/>
                <w:lang w:val="es-PA"/>
              </w:rPr>
            </w:pPr>
            <w:r w:rsidRPr="008F50F3">
              <w:rPr>
                <w:rFonts w:ascii="Tahoma" w:hAnsi="Tahoma" w:cs="Tahoma"/>
                <w:bCs/>
                <w:sz w:val="20"/>
                <w:szCs w:val="20"/>
                <w:lang w:val="es-ES"/>
              </w:rPr>
              <w:t>Definir los estándares y criterios de calidad del proyecto, así como a establecer actividades de aseguramiento y control que permitan verificar que los entregables cumplen los requisitos definidos.</w:t>
            </w:r>
          </w:p>
        </w:tc>
        <w:tc>
          <w:tcPr>
            <w:tcW w:w="1701" w:type="dxa"/>
          </w:tcPr>
          <w:p w14:paraId="4F9B0FB2" w14:textId="70C724BD" w:rsidR="00F60692" w:rsidRPr="008F50F3" w:rsidRDefault="009037C3" w:rsidP="00F60692">
            <w:pPr>
              <w:spacing w:before="120" w:after="120"/>
              <w:rPr>
                <w:rFonts w:ascii="Tahoma" w:hAnsi="Tahoma" w:cs="Tahoma"/>
                <w:bCs/>
                <w:sz w:val="20"/>
                <w:szCs w:val="20"/>
                <w:lang w:val="es-PA"/>
              </w:rPr>
            </w:pPr>
            <w:r w:rsidRPr="008F50F3">
              <w:rPr>
                <w:rFonts w:ascii="Tahoma" w:hAnsi="Tahoma" w:cs="Tahoma"/>
                <w:bCs/>
                <w:sz w:val="20"/>
                <w:szCs w:val="20"/>
                <w:lang w:val="es-ES"/>
              </w:rPr>
              <w:t>1.1.8</w:t>
            </w:r>
          </w:p>
        </w:tc>
      </w:tr>
      <w:tr w:rsidR="006810B4" w:rsidRPr="005D1F72" w14:paraId="759FC3C7" w14:textId="77777777">
        <w:tc>
          <w:tcPr>
            <w:tcW w:w="817" w:type="dxa"/>
            <w:vAlign w:val="center"/>
          </w:tcPr>
          <w:p w14:paraId="05003B35" w14:textId="65B8361E"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A14</w:t>
            </w:r>
          </w:p>
        </w:tc>
        <w:tc>
          <w:tcPr>
            <w:tcW w:w="3544" w:type="dxa"/>
            <w:vAlign w:val="center"/>
          </w:tcPr>
          <w:p w14:paraId="74EC18D2" w14:textId="6700F9E2"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Redacción del registro de incidencias</w:t>
            </w:r>
          </w:p>
        </w:tc>
        <w:tc>
          <w:tcPr>
            <w:tcW w:w="8363" w:type="dxa"/>
          </w:tcPr>
          <w:p w14:paraId="208135D0" w14:textId="32ADBBB0" w:rsidR="006810B4" w:rsidRPr="008F50F3" w:rsidRDefault="002451BE" w:rsidP="006810B4">
            <w:pPr>
              <w:spacing w:before="120" w:after="120"/>
              <w:rPr>
                <w:rFonts w:ascii="Tahoma" w:hAnsi="Tahoma" w:cs="Tahoma"/>
                <w:bCs/>
                <w:sz w:val="20"/>
                <w:szCs w:val="20"/>
                <w:lang w:val="es-ES"/>
              </w:rPr>
            </w:pPr>
            <w:r w:rsidRPr="008F50F3">
              <w:rPr>
                <w:rFonts w:ascii="Tahoma" w:hAnsi="Tahoma" w:cs="Tahoma"/>
                <w:bCs/>
                <w:sz w:val="20"/>
                <w:szCs w:val="20"/>
                <w:lang w:val="es-ES"/>
              </w:rPr>
              <w:t>Documentar todas las incidencias ocurridas durante la ejecución del proyecto, proporcionando una descripción de esta.</w:t>
            </w:r>
          </w:p>
        </w:tc>
        <w:tc>
          <w:tcPr>
            <w:tcW w:w="1701" w:type="dxa"/>
          </w:tcPr>
          <w:p w14:paraId="17FA3A6A" w14:textId="086F0C6B"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t>1.1.9</w:t>
            </w:r>
          </w:p>
        </w:tc>
      </w:tr>
      <w:tr w:rsidR="006810B4" w:rsidRPr="005D1F72" w14:paraId="1A4ECFCC" w14:textId="77777777">
        <w:tc>
          <w:tcPr>
            <w:tcW w:w="817" w:type="dxa"/>
            <w:vAlign w:val="center"/>
          </w:tcPr>
          <w:p w14:paraId="0D26B03E" w14:textId="2B7F3CE7"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A15</w:t>
            </w:r>
          </w:p>
        </w:tc>
        <w:tc>
          <w:tcPr>
            <w:tcW w:w="3544" w:type="dxa"/>
            <w:vAlign w:val="center"/>
          </w:tcPr>
          <w:p w14:paraId="2043F33F" w14:textId="4B502FAD"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 xml:space="preserve">Redacción del registro de decisiones </w:t>
            </w:r>
          </w:p>
        </w:tc>
        <w:tc>
          <w:tcPr>
            <w:tcW w:w="8363" w:type="dxa"/>
          </w:tcPr>
          <w:p w14:paraId="69D77E9E" w14:textId="64877DEB" w:rsidR="006810B4" w:rsidRPr="008F50F3" w:rsidRDefault="001E2B34" w:rsidP="006810B4">
            <w:pPr>
              <w:spacing w:before="120" w:after="120"/>
              <w:rPr>
                <w:rFonts w:ascii="Tahoma" w:hAnsi="Tahoma" w:cs="Tahoma"/>
                <w:b/>
                <w:sz w:val="20"/>
                <w:szCs w:val="20"/>
                <w:lang w:val="es-PA"/>
              </w:rPr>
            </w:pPr>
            <w:r w:rsidRPr="008F50F3">
              <w:rPr>
                <w:rFonts w:ascii="Tahoma" w:hAnsi="Tahoma" w:cs="Tahoma"/>
                <w:sz w:val="20"/>
                <w:szCs w:val="20"/>
                <w:lang w:val="es-ES"/>
              </w:rPr>
              <w:t>Registrar de forma sistemática todas las decisiones tomadas durante el proyecto, incluyendo su justificación, responsables y fecha, para asegurar la trazabilidad y facilitar el seguimiento.</w:t>
            </w:r>
          </w:p>
        </w:tc>
        <w:tc>
          <w:tcPr>
            <w:tcW w:w="1701" w:type="dxa"/>
          </w:tcPr>
          <w:p w14:paraId="0B215F39" w14:textId="0B9D50DD"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t>1.1.9</w:t>
            </w:r>
          </w:p>
        </w:tc>
      </w:tr>
      <w:tr w:rsidR="006810B4" w:rsidRPr="005D1F72" w14:paraId="70FA4845" w14:textId="77777777">
        <w:tc>
          <w:tcPr>
            <w:tcW w:w="817" w:type="dxa"/>
            <w:vAlign w:val="center"/>
          </w:tcPr>
          <w:p w14:paraId="5C868087" w14:textId="5E41DDCE" w:rsidR="006810B4" w:rsidRPr="008F50F3" w:rsidRDefault="006810B4" w:rsidP="006810B4">
            <w:pPr>
              <w:spacing w:before="120" w:after="120"/>
              <w:jc w:val="center"/>
              <w:rPr>
                <w:rFonts w:ascii="Tahoma" w:hAnsi="Tahoma" w:cs="Tahoma"/>
                <w:b/>
                <w:sz w:val="20"/>
                <w:szCs w:val="20"/>
                <w:lang w:val="es-PA"/>
              </w:rPr>
            </w:pPr>
            <w:r w:rsidRPr="008F50F3">
              <w:rPr>
                <w:rFonts w:ascii="Tahoma" w:hAnsi="Tahoma" w:cs="Tahoma"/>
                <w:sz w:val="20"/>
                <w:szCs w:val="20"/>
                <w:lang w:val="es-ES"/>
              </w:rPr>
              <w:t>A16</w:t>
            </w:r>
          </w:p>
        </w:tc>
        <w:tc>
          <w:tcPr>
            <w:tcW w:w="3544" w:type="dxa"/>
            <w:vAlign w:val="center"/>
          </w:tcPr>
          <w:p w14:paraId="2EFD9675" w14:textId="1FE71F80" w:rsidR="006810B4" w:rsidRPr="008F50F3" w:rsidRDefault="006810B4" w:rsidP="006810B4">
            <w:pPr>
              <w:spacing w:before="120" w:after="120"/>
              <w:rPr>
                <w:rFonts w:ascii="Tahoma" w:hAnsi="Tahoma" w:cs="Tahoma"/>
                <w:b/>
                <w:sz w:val="20"/>
                <w:szCs w:val="20"/>
                <w:lang w:val="es-PA"/>
              </w:rPr>
            </w:pPr>
            <w:r w:rsidRPr="008F50F3">
              <w:rPr>
                <w:rFonts w:ascii="Tahoma" w:hAnsi="Tahoma" w:cs="Tahoma"/>
                <w:sz w:val="20"/>
                <w:szCs w:val="20"/>
                <w:lang w:val="es-ES"/>
              </w:rPr>
              <w:t>Redacción del registro de cambios</w:t>
            </w:r>
          </w:p>
        </w:tc>
        <w:tc>
          <w:tcPr>
            <w:tcW w:w="8363" w:type="dxa"/>
          </w:tcPr>
          <w:p w14:paraId="5181D10F" w14:textId="12662FB2" w:rsidR="006810B4" w:rsidRPr="008F50F3" w:rsidRDefault="00C34D28" w:rsidP="006810B4">
            <w:pPr>
              <w:spacing w:before="120" w:after="120"/>
              <w:rPr>
                <w:rFonts w:ascii="Tahoma" w:hAnsi="Tahoma" w:cs="Tahoma"/>
                <w:bCs/>
                <w:sz w:val="20"/>
                <w:szCs w:val="20"/>
                <w:lang w:val="es-PA"/>
              </w:rPr>
            </w:pPr>
            <w:r w:rsidRPr="008F50F3">
              <w:rPr>
                <w:rFonts w:ascii="Tahoma" w:hAnsi="Tahoma" w:cs="Tahoma"/>
                <w:bCs/>
                <w:sz w:val="20"/>
                <w:szCs w:val="20"/>
                <w:lang w:val="es-ES"/>
              </w:rPr>
              <w:t xml:space="preserve">Documentar todas las solicitudes de cambio en el alcance que se hayan recibido a lo largo de la fase de ejecución del proyecto. Se proporcionará una descripción detallada de la solicitud, un análisis de las partes afectas y su impacto en ellas, la fuente de la solicitud y la resolución de </w:t>
            </w:r>
            <w:proofErr w:type="gramStart"/>
            <w:r w:rsidRPr="008F50F3">
              <w:rPr>
                <w:rFonts w:ascii="Tahoma" w:hAnsi="Tahoma" w:cs="Tahoma"/>
                <w:bCs/>
                <w:sz w:val="20"/>
                <w:szCs w:val="20"/>
                <w:lang w:val="es-ES"/>
              </w:rPr>
              <w:t>la misma</w:t>
            </w:r>
            <w:proofErr w:type="gramEnd"/>
            <w:r w:rsidRPr="008F50F3">
              <w:rPr>
                <w:rFonts w:ascii="Tahoma" w:hAnsi="Tahoma" w:cs="Tahoma"/>
                <w:bCs/>
                <w:sz w:val="20"/>
                <w:szCs w:val="20"/>
                <w:lang w:val="es-ES"/>
              </w:rPr>
              <w:t xml:space="preserve"> (aceptada o denegada).</w:t>
            </w:r>
          </w:p>
        </w:tc>
        <w:tc>
          <w:tcPr>
            <w:tcW w:w="1701" w:type="dxa"/>
          </w:tcPr>
          <w:p w14:paraId="7C3DFC05" w14:textId="6BA1E828" w:rsidR="006810B4" w:rsidRPr="008F50F3" w:rsidRDefault="001D5DB0" w:rsidP="006810B4">
            <w:pPr>
              <w:spacing w:before="120" w:after="120"/>
              <w:rPr>
                <w:rFonts w:ascii="Tahoma" w:hAnsi="Tahoma" w:cs="Tahoma"/>
                <w:bCs/>
                <w:sz w:val="20"/>
                <w:szCs w:val="20"/>
                <w:lang w:val="es-PA"/>
              </w:rPr>
            </w:pPr>
            <w:r w:rsidRPr="008F50F3">
              <w:rPr>
                <w:rFonts w:ascii="Tahoma" w:hAnsi="Tahoma" w:cs="Tahoma"/>
                <w:bCs/>
                <w:sz w:val="20"/>
                <w:szCs w:val="20"/>
                <w:lang w:val="es-ES"/>
              </w:rPr>
              <w:t>1.1.9</w:t>
            </w:r>
          </w:p>
        </w:tc>
      </w:tr>
      <w:tr w:rsidR="00D21169" w:rsidRPr="005D1F72" w14:paraId="694ACAD1" w14:textId="77777777">
        <w:tc>
          <w:tcPr>
            <w:tcW w:w="817" w:type="dxa"/>
            <w:vAlign w:val="center"/>
          </w:tcPr>
          <w:p w14:paraId="686554EF" w14:textId="09238B1D" w:rsidR="00D21169" w:rsidRPr="008F50F3" w:rsidRDefault="00D21169" w:rsidP="00D21169">
            <w:pPr>
              <w:spacing w:before="120" w:after="120"/>
              <w:jc w:val="center"/>
              <w:rPr>
                <w:rFonts w:ascii="Tahoma" w:hAnsi="Tahoma" w:cs="Tahoma"/>
                <w:sz w:val="20"/>
                <w:szCs w:val="20"/>
                <w:lang w:val="es-ES"/>
              </w:rPr>
            </w:pPr>
            <w:r w:rsidRPr="008F50F3">
              <w:rPr>
                <w:rFonts w:ascii="Tahoma" w:hAnsi="Tahoma" w:cs="Tahoma"/>
                <w:bCs/>
                <w:sz w:val="20"/>
                <w:szCs w:val="20"/>
                <w:lang w:val="es-ES"/>
              </w:rPr>
              <w:t>A17</w:t>
            </w:r>
          </w:p>
        </w:tc>
        <w:tc>
          <w:tcPr>
            <w:tcW w:w="3544" w:type="dxa"/>
          </w:tcPr>
          <w:p w14:paraId="127836C2" w14:textId="339C9667" w:rsidR="00D21169" w:rsidRPr="008F50F3" w:rsidRDefault="00D21169" w:rsidP="00D21169">
            <w:pPr>
              <w:spacing w:before="120" w:after="120"/>
              <w:rPr>
                <w:rFonts w:ascii="Tahoma" w:hAnsi="Tahoma" w:cs="Tahoma"/>
                <w:sz w:val="20"/>
                <w:szCs w:val="20"/>
                <w:lang w:val="es-ES"/>
              </w:rPr>
            </w:pPr>
            <w:r w:rsidRPr="008F50F3">
              <w:rPr>
                <w:rFonts w:ascii="Tahoma" w:hAnsi="Tahoma" w:cs="Tahoma"/>
                <w:bCs/>
                <w:sz w:val="20"/>
                <w:szCs w:val="20"/>
                <w:lang w:val="es-ES"/>
              </w:rPr>
              <w:t>Definir atributos y habilidades base del jugador</w:t>
            </w:r>
          </w:p>
        </w:tc>
        <w:tc>
          <w:tcPr>
            <w:tcW w:w="8363" w:type="dxa"/>
          </w:tcPr>
          <w:p w14:paraId="28D97377" w14:textId="25A4847F" w:rsidR="00D21169" w:rsidRPr="008F50F3" w:rsidRDefault="00E91442" w:rsidP="00D21169">
            <w:pPr>
              <w:spacing w:before="120" w:after="120"/>
              <w:rPr>
                <w:rFonts w:ascii="Tahoma" w:hAnsi="Tahoma" w:cs="Tahoma"/>
                <w:bCs/>
                <w:sz w:val="20"/>
                <w:szCs w:val="20"/>
                <w:lang w:val="es-ES"/>
              </w:rPr>
            </w:pPr>
            <w:r w:rsidRPr="008F50F3">
              <w:rPr>
                <w:rFonts w:ascii="Tahoma" w:hAnsi="Tahoma" w:cs="Tahoma"/>
                <w:bCs/>
                <w:sz w:val="20"/>
                <w:szCs w:val="20"/>
                <w:lang w:val="es-ES"/>
              </w:rPr>
              <w:t>Establecer</w:t>
            </w:r>
            <w:r w:rsidR="00F11116" w:rsidRPr="008F50F3">
              <w:rPr>
                <w:rFonts w:ascii="Tahoma" w:hAnsi="Tahoma" w:cs="Tahoma"/>
                <w:bCs/>
                <w:sz w:val="20"/>
                <w:szCs w:val="20"/>
                <w:lang w:val="es-ES"/>
              </w:rPr>
              <w:t xml:space="preserve"> los valores iniciales que determinarán el rendimiento del personaje durante la partida, como puntos de vida máximos, velocidad de desplazamiento, fuerza de ataque, resistencia al daño y posibles atributos secundarios. Estos valores deben equilibrarse cuidadosamente para garantizar una experiencia progresiva adecuada, evitando que el jugador resulte demasiado débil o excesivamente poderoso en las primeras fases del juego.</w:t>
            </w:r>
          </w:p>
        </w:tc>
        <w:tc>
          <w:tcPr>
            <w:tcW w:w="1701" w:type="dxa"/>
          </w:tcPr>
          <w:p w14:paraId="392F5E8B" w14:textId="578A8F8B" w:rsidR="00D21169" w:rsidRPr="008F50F3" w:rsidRDefault="00847222" w:rsidP="00D2116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D21169" w:rsidRPr="005D1F72" w14:paraId="38255B14" w14:textId="77777777">
        <w:tc>
          <w:tcPr>
            <w:tcW w:w="817" w:type="dxa"/>
            <w:vAlign w:val="center"/>
          </w:tcPr>
          <w:p w14:paraId="380C229A" w14:textId="1942B01B" w:rsidR="00D21169" w:rsidRPr="008F50F3" w:rsidRDefault="00D21169" w:rsidP="00D21169">
            <w:pPr>
              <w:spacing w:before="120" w:after="120"/>
              <w:jc w:val="center"/>
              <w:rPr>
                <w:rFonts w:ascii="Tahoma" w:hAnsi="Tahoma" w:cs="Tahoma"/>
                <w:sz w:val="20"/>
                <w:szCs w:val="20"/>
                <w:lang w:val="es-ES"/>
              </w:rPr>
            </w:pPr>
            <w:r w:rsidRPr="008F50F3">
              <w:rPr>
                <w:rFonts w:ascii="Tahoma" w:hAnsi="Tahoma" w:cs="Tahoma"/>
                <w:bCs/>
                <w:sz w:val="20"/>
                <w:szCs w:val="20"/>
                <w:lang w:val="es-ES"/>
              </w:rPr>
              <w:t>A18</w:t>
            </w:r>
          </w:p>
        </w:tc>
        <w:tc>
          <w:tcPr>
            <w:tcW w:w="3544" w:type="dxa"/>
          </w:tcPr>
          <w:p w14:paraId="44983640" w14:textId="2E6AC89D" w:rsidR="00D21169" w:rsidRPr="008F50F3" w:rsidRDefault="00D21169" w:rsidP="00D21169">
            <w:pPr>
              <w:spacing w:before="120" w:after="120"/>
              <w:rPr>
                <w:rFonts w:ascii="Tahoma" w:hAnsi="Tahoma" w:cs="Tahoma"/>
                <w:sz w:val="20"/>
                <w:szCs w:val="20"/>
                <w:lang w:val="es-ES"/>
              </w:rPr>
            </w:pPr>
            <w:r w:rsidRPr="008F50F3">
              <w:rPr>
                <w:rFonts w:ascii="Tahoma" w:hAnsi="Tahoma" w:cs="Tahoma"/>
                <w:bCs/>
                <w:sz w:val="20"/>
                <w:szCs w:val="20"/>
                <w:lang w:val="es-ES"/>
              </w:rPr>
              <w:t>Especificar acciones disponibles</w:t>
            </w:r>
          </w:p>
        </w:tc>
        <w:tc>
          <w:tcPr>
            <w:tcW w:w="8363" w:type="dxa"/>
          </w:tcPr>
          <w:p w14:paraId="1E6619F5" w14:textId="6C0BACAA" w:rsidR="00D21169" w:rsidRPr="008F50F3" w:rsidRDefault="00AE3022" w:rsidP="00D21169">
            <w:pPr>
              <w:spacing w:before="120" w:after="120"/>
              <w:rPr>
                <w:rFonts w:ascii="Tahoma" w:hAnsi="Tahoma" w:cs="Tahoma"/>
                <w:bCs/>
                <w:sz w:val="20"/>
                <w:szCs w:val="20"/>
                <w:lang w:val="es-ES"/>
              </w:rPr>
            </w:pPr>
            <w:r w:rsidRPr="008F50F3">
              <w:rPr>
                <w:rFonts w:ascii="Tahoma" w:hAnsi="Tahoma" w:cs="Tahoma"/>
                <w:bCs/>
                <w:sz w:val="20"/>
                <w:szCs w:val="20"/>
                <w:lang w:val="es-ES"/>
              </w:rPr>
              <w:t>Identificar y documentar todas las acciones que el jugador podrá realizar, incluyendo movimientos básicos, acciones ofensivas, defensivas y habilidades especiales. Además, se detallarán las condiciones de activación, restricciones temporales y posibles combinaciones entre acciones, asegurando coherencia mecánica dentro del sistema general del juego.</w:t>
            </w:r>
          </w:p>
        </w:tc>
        <w:tc>
          <w:tcPr>
            <w:tcW w:w="1701" w:type="dxa"/>
          </w:tcPr>
          <w:p w14:paraId="4DFE8446" w14:textId="165CD9A4" w:rsidR="00D21169" w:rsidRPr="008F50F3" w:rsidRDefault="00847222" w:rsidP="00D2116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D21169" w:rsidRPr="005D1F72" w14:paraId="56024F75" w14:textId="77777777">
        <w:tc>
          <w:tcPr>
            <w:tcW w:w="817" w:type="dxa"/>
            <w:vAlign w:val="center"/>
          </w:tcPr>
          <w:p w14:paraId="5B31E5E1" w14:textId="519EE97A" w:rsidR="00D21169" w:rsidRPr="008F50F3" w:rsidRDefault="00D21169" w:rsidP="00D21169">
            <w:pPr>
              <w:spacing w:before="120" w:after="120"/>
              <w:jc w:val="center"/>
              <w:rPr>
                <w:rFonts w:ascii="Tahoma" w:hAnsi="Tahoma" w:cs="Tahoma"/>
                <w:sz w:val="20"/>
                <w:szCs w:val="20"/>
                <w:lang w:val="es-ES"/>
              </w:rPr>
            </w:pPr>
            <w:r w:rsidRPr="008F50F3">
              <w:rPr>
                <w:rFonts w:ascii="Tahoma" w:hAnsi="Tahoma" w:cs="Tahoma"/>
                <w:bCs/>
                <w:sz w:val="20"/>
                <w:szCs w:val="20"/>
                <w:lang w:val="es-ES"/>
              </w:rPr>
              <w:t>A19</w:t>
            </w:r>
          </w:p>
        </w:tc>
        <w:tc>
          <w:tcPr>
            <w:tcW w:w="3544" w:type="dxa"/>
          </w:tcPr>
          <w:p w14:paraId="244CDCCE" w14:textId="586FE13C" w:rsidR="00D21169" w:rsidRPr="008F50F3" w:rsidRDefault="00D21169" w:rsidP="00D21169">
            <w:pPr>
              <w:spacing w:before="120" w:after="120"/>
              <w:rPr>
                <w:rFonts w:ascii="Tahoma" w:hAnsi="Tahoma" w:cs="Tahoma"/>
                <w:sz w:val="20"/>
                <w:szCs w:val="20"/>
                <w:lang w:val="es-ES"/>
              </w:rPr>
            </w:pPr>
            <w:r w:rsidRPr="008F50F3">
              <w:rPr>
                <w:rFonts w:ascii="Tahoma" w:hAnsi="Tahoma" w:cs="Tahoma"/>
                <w:bCs/>
                <w:sz w:val="20"/>
                <w:szCs w:val="20"/>
                <w:lang w:val="es-ES"/>
              </w:rPr>
              <w:t>Definir de interacciones posibles con el entorno</w:t>
            </w:r>
          </w:p>
        </w:tc>
        <w:tc>
          <w:tcPr>
            <w:tcW w:w="8363" w:type="dxa"/>
          </w:tcPr>
          <w:p w14:paraId="33BF8C2D" w14:textId="62DA1EB9" w:rsidR="00D21169" w:rsidRPr="008F50F3" w:rsidRDefault="00C80DBB" w:rsidP="00D21169">
            <w:pPr>
              <w:spacing w:before="120" w:after="120"/>
              <w:rPr>
                <w:rFonts w:ascii="Tahoma" w:hAnsi="Tahoma" w:cs="Tahoma"/>
                <w:bCs/>
                <w:sz w:val="20"/>
                <w:szCs w:val="20"/>
                <w:lang w:val="es-ES"/>
              </w:rPr>
            </w:pPr>
            <w:r w:rsidRPr="008F50F3">
              <w:rPr>
                <w:rFonts w:ascii="Tahoma" w:hAnsi="Tahoma" w:cs="Tahoma"/>
                <w:bCs/>
                <w:sz w:val="20"/>
                <w:szCs w:val="20"/>
                <w:lang w:val="es-ES"/>
              </w:rPr>
              <w:t>Describir cómo el jugador interactúa con plataformas, enemigos, trampas, objetos coleccionables y elementos dinámicos del escenario. Se deben definir las reglas de colisión, activación de eventos y consecuencias derivadas de cada interacción para evitar comportamientos inconsistentes.</w:t>
            </w:r>
          </w:p>
        </w:tc>
        <w:tc>
          <w:tcPr>
            <w:tcW w:w="1701" w:type="dxa"/>
          </w:tcPr>
          <w:p w14:paraId="56715CCF" w14:textId="23661D94" w:rsidR="00D21169" w:rsidRPr="008F50F3" w:rsidRDefault="00847222" w:rsidP="00D2116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D21169" w:rsidRPr="005D1F72" w14:paraId="4D7DA6FF" w14:textId="77777777">
        <w:tc>
          <w:tcPr>
            <w:tcW w:w="817" w:type="dxa"/>
            <w:vAlign w:val="center"/>
          </w:tcPr>
          <w:p w14:paraId="0861089D" w14:textId="5720948F" w:rsidR="00D21169" w:rsidRPr="008F50F3" w:rsidRDefault="00D21169" w:rsidP="00D21169">
            <w:pPr>
              <w:spacing w:before="120" w:after="120"/>
              <w:jc w:val="center"/>
              <w:rPr>
                <w:rFonts w:ascii="Tahoma" w:hAnsi="Tahoma" w:cs="Tahoma"/>
                <w:sz w:val="20"/>
                <w:szCs w:val="20"/>
                <w:lang w:val="es-ES"/>
              </w:rPr>
            </w:pPr>
            <w:r w:rsidRPr="008F50F3">
              <w:rPr>
                <w:rFonts w:ascii="Tahoma" w:hAnsi="Tahoma" w:cs="Tahoma"/>
                <w:bCs/>
                <w:sz w:val="20"/>
                <w:szCs w:val="20"/>
                <w:lang w:val="es-ES"/>
              </w:rPr>
              <w:t>A20</w:t>
            </w:r>
          </w:p>
        </w:tc>
        <w:tc>
          <w:tcPr>
            <w:tcW w:w="3544" w:type="dxa"/>
          </w:tcPr>
          <w:p w14:paraId="0D94134E" w14:textId="17F02305" w:rsidR="00D21169" w:rsidRPr="008F50F3" w:rsidRDefault="00D21169" w:rsidP="00C371E1">
            <w:pPr>
              <w:spacing w:before="120" w:after="120"/>
              <w:rPr>
                <w:rFonts w:ascii="Tahoma" w:hAnsi="Tahoma" w:cs="Tahoma"/>
                <w:sz w:val="20"/>
                <w:szCs w:val="20"/>
                <w:lang w:val="es-ES"/>
              </w:rPr>
            </w:pPr>
            <w:r w:rsidRPr="008F50F3">
              <w:rPr>
                <w:rFonts w:ascii="Tahoma" w:hAnsi="Tahoma" w:cs="Tahoma"/>
                <w:bCs/>
                <w:sz w:val="20"/>
                <w:szCs w:val="20"/>
                <w:lang w:val="es-ES"/>
              </w:rPr>
              <w:t>Establecer limitaciones</w:t>
            </w:r>
          </w:p>
        </w:tc>
        <w:tc>
          <w:tcPr>
            <w:tcW w:w="8363" w:type="dxa"/>
          </w:tcPr>
          <w:p w14:paraId="04B54785" w14:textId="630E80A9" w:rsidR="00D21169" w:rsidRPr="008F50F3" w:rsidRDefault="00B02FD6" w:rsidP="00D21169">
            <w:pPr>
              <w:spacing w:before="120" w:after="120"/>
              <w:rPr>
                <w:rFonts w:ascii="Tahoma" w:hAnsi="Tahoma" w:cs="Tahoma"/>
                <w:bCs/>
                <w:sz w:val="20"/>
                <w:szCs w:val="20"/>
                <w:lang w:val="es-ES"/>
              </w:rPr>
            </w:pPr>
            <w:r w:rsidRPr="008F50F3">
              <w:rPr>
                <w:rFonts w:ascii="Tahoma" w:hAnsi="Tahoma" w:cs="Tahoma"/>
                <w:bCs/>
                <w:sz w:val="20"/>
                <w:szCs w:val="20"/>
                <w:lang w:val="es-ES"/>
              </w:rPr>
              <w:t>Determinar las restricciones técnicas que afectan al personaje, como gravedad aplicada, velocidad máxima, altura de salto, fricción en superficies y límites del mapa. Estas limitaciones garantizan una experiencia de juego controlada y coherente con las físicas definidas.</w:t>
            </w:r>
          </w:p>
        </w:tc>
        <w:tc>
          <w:tcPr>
            <w:tcW w:w="1701" w:type="dxa"/>
          </w:tcPr>
          <w:p w14:paraId="398564ED" w14:textId="23901E82" w:rsidR="00D21169" w:rsidRPr="008F50F3" w:rsidRDefault="00847222" w:rsidP="00D21169">
            <w:pPr>
              <w:spacing w:before="120" w:after="120"/>
              <w:rPr>
                <w:rFonts w:ascii="Tahoma" w:hAnsi="Tahoma" w:cs="Tahoma"/>
                <w:bCs/>
                <w:sz w:val="20"/>
                <w:szCs w:val="20"/>
                <w:lang w:val="es-PA"/>
              </w:rPr>
            </w:pPr>
            <w:r w:rsidRPr="008F50F3">
              <w:rPr>
                <w:rFonts w:ascii="Tahoma" w:hAnsi="Tahoma" w:cs="Tahoma"/>
                <w:bCs/>
                <w:sz w:val="20"/>
                <w:szCs w:val="20"/>
                <w:lang w:val="es-ES"/>
              </w:rPr>
              <w:t>2.1.1</w:t>
            </w:r>
          </w:p>
        </w:tc>
      </w:tr>
      <w:tr w:rsidR="00252DDE" w:rsidRPr="005D1F72" w14:paraId="3E4200A0" w14:textId="77777777">
        <w:tc>
          <w:tcPr>
            <w:tcW w:w="817" w:type="dxa"/>
            <w:vAlign w:val="center"/>
          </w:tcPr>
          <w:p w14:paraId="0033C7DB" w14:textId="7C251988"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A21</w:t>
            </w:r>
          </w:p>
        </w:tc>
        <w:tc>
          <w:tcPr>
            <w:tcW w:w="3544" w:type="dxa"/>
            <w:vAlign w:val="center"/>
          </w:tcPr>
          <w:p w14:paraId="5D86D221" w14:textId="365160E1"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movimiento lateral</w:t>
            </w:r>
          </w:p>
        </w:tc>
        <w:tc>
          <w:tcPr>
            <w:tcW w:w="8363" w:type="dxa"/>
          </w:tcPr>
          <w:p w14:paraId="18383753" w14:textId="48C2A648" w:rsidR="00252DDE" w:rsidRPr="008F50F3" w:rsidRDefault="0026104B"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de desplazamiento horizontal aplicando aceleración progresiva y desaceleración natural, de forma que el movimiento resulte fluido y responsivo. También se gestionarán las colisiones con obstáculos y límites del escenario.</w:t>
            </w:r>
          </w:p>
        </w:tc>
        <w:tc>
          <w:tcPr>
            <w:tcW w:w="1701" w:type="dxa"/>
          </w:tcPr>
          <w:p w14:paraId="3FAF2C44" w14:textId="67FD0BF9"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252DDE" w:rsidRPr="005D1F72" w14:paraId="5AA2F4FD" w14:textId="77777777">
        <w:tc>
          <w:tcPr>
            <w:tcW w:w="817" w:type="dxa"/>
            <w:vAlign w:val="center"/>
          </w:tcPr>
          <w:p w14:paraId="63357214" w14:textId="6AFE75EC"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A22</w:t>
            </w:r>
          </w:p>
        </w:tc>
        <w:tc>
          <w:tcPr>
            <w:tcW w:w="3544" w:type="dxa"/>
            <w:vAlign w:val="center"/>
          </w:tcPr>
          <w:p w14:paraId="14664F9F" w14:textId="3EFEC4F0"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salto</w:t>
            </w:r>
          </w:p>
        </w:tc>
        <w:tc>
          <w:tcPr>
            <w:tcW w:w="8363" w:type="dxa"/>
          </w:tcPr>
          <w:p w14:paraId="34093EE2" w14:textId="61380EF6" w:rsidR="00252DDE" w:rsidRPr="008F50F3" w:rsidRDefault="00331924" w:rsidP="00252DDE">
            <w:pPr>
              <w:spacing w:before="120" w:after="120"/>
              <w:rPr>
                <w:rFonts w:ascii="Tahoma" w:hAnsi="Tahoma" w:cs="Tahoma"/>
                <w:bCs/>
                <w:sz w:val="20"/>
                <w:szCs w:val="20"/>
                <w:lang w:val="es-ES"/>
              </w:rPr>
            </w:pPr>
            <w:r w:rsidRPr="008F50F3">
              <w:rPr>
                <w:rFonts w:ascii="Tahoma" w:hAnsi="Tahoma" w:cs="Tahoma"/>
                <w:bCs/>
                <w:sz w:val="20"/>
                <w:szCs w:val="20"/>
                <w:lang w:val="es-ES"/>
              </w:rPr>
              <w:t>Programar la mecánica de salto considerando fuerza inicial, efecto de la gravedad y control de altura variable según la duración de la pulsación. Se deben validar correctamente las condiciones de salto desde el suelo.</w:t>
            </w:r>
          </w:p>
        </w:tc>
        <w:tc>
          <w:tcPr>
            <w:tcW w:w="1701" w:type="dxa"/>
          </w:tcPr>
          <w:p w14:paraId="61BE3FD0" w14:textId="0376F033"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252DDE" w:rsidRPr="005D1F72" w14:paraId="74850E39" w14:textId="77777777">
        <w:tc>
          <w:tcPr>
            <w:tcW w:w="817" w:type="dxa"/>
            <w:vAlign w:val="center"/>
          </w:tcPr>
          <w:p w14:paraId="08F6A8B9" w14:textId="4ED5FBBC"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A23</w:t>
            </w:r>
          </w:p>
        </w:tc>
        <w:tc>
          <w:tcPr>
            <w:tcW w:w="3544" w:type="dxa"/>
            <w:vAlign w:val="center"/>
          </w:tcPr>
          <w:p w14:paraId="79B36432" w14:textId="02273F41"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doble salto</w:t>
            </w:r>
          </w:p>
        </w:tc>
        <w:tc>
          <w:tcPr>
            <w:tcW w:w="8363" w:type="dxa"/>
          </w:tcPr>
          <w:p w14:paraId="7217CBB2" w14:textId="440F04DF" w:rsidR="00252DDE" w:rsidRPr="008F50F3" w:rsidRDefault="007B5683" w:rsidP="00252DDE">
            <w:pPr>
              <w:spacing w:before="120" w:after="120"/>
              <w:rPr>
                <w:rFonts w:ascii="Tahoma" w:hAnsi="Tahoma" w:cs="Tahoma"/>
                <w:bCs/>
                <w:sz w:val="20"/>
                <w:szCs w:val="20"/>
                <w:lang w:val="es-ES"/>
              </w:rPr>
            </w:pPr>
            <w:r w:rsidRPr="008F50F3">
              <w:rPr>
                <w:rFonts w:ascii="Tahoma" w:hAnsi="Tahoma" w:cs="Tahoma"/>
                <w:bCs/>
                <w:sz w:val="20"/>
                <w:szCs w:val="20"/>
                <w:lang w:val="es-ES"/>
              </w:rPr>
              <w:t>Añadir una segunda acción de salto ejecutable únicamente mientras el jugador esté en el aire. Esta mecánica deberá incluir validaciones para impedir su uso ilimitado y mantener el equilibrio del diseño.</w:t>
            </w:r>
          </w:p>
        </w:tc>
        <w:tc>
          <w:tcPr>
            <w:tcW w:w="1701" w:type="dxa"/>
          </w:tcPr>
          <w:p w14:paraId="15EE5D7C" w14:textId="2BA58D18"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252DDE" w:rsidRPr="005D1F72" w14:paraId="2B62F1CC" w14:textId="77777777">
        <w:tc>
          <w:tcPr>
            <w:tcW w:w="817" w:type="dxa"/>
            <w:vAlign w:val="center"/>
          </w:tcPr>
          <w:p w14:paraId="7984B694" w14:textId="36B25FEE"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A24</w:t>
            </w:r>
          </w:p>
        </w:tc>
        <w:tc>
          <w:tcPr>
            <w:tcW w:w="3544" w:type="dxa"/>
            <w:vAlign w:val="center"/>
          </w:tcPr>
          <w:p w14:paraId="735D4645" w14:textId="7416F398"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dash</w:t>
            </w:r>
          </w:p>
        </w:tc>
        <w:tc>
          <w:tcPr>
            <w:tcW w:w="8363" w:type="dxa"/>
          </w:tcPr>
          <w:p w14:paraId="5C5DC4AB" w14:textId="42CBBEA2" w:rsidR="00252DDE" w:rsidRPr="008F50F3" w:rsidRDefault="007C025F" w:rsidP="00252DDE">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un impulso rápido en la dirección indicada que permita esquivar ataques o superar obstáculos. El </w:t>
            </w:r>
            <w:proofErr w:type="spellStart"/>
            <w:r w:rsidRPr="008F50F3">
              <w:rPr>
                <w:rFonts w:ascii="Tahoma" w:hAnsi="Tahoma" w:cs="Tahoma"/>
                <w:bCs/>
                <w:sz w:val="20"/>
                <w:szCs w:val="20"/>
                <w:lang w:val="es-ES"/>
              </w:rPr>
              <w:t>dash</w:t>
            </w:r>
            <w:proofErr w:type="spellEnd"/>
            <w:r w:rsidRPr="008F50F3">
              <w:rPr>
                <w:rFonts w:ascii="Tahoma" w:hAnsi="Tahoma" w:cs="Tahoma"/>
                <w:bCs/>
                <w:sz w:val="20"/>
                <w:szCs w:val="20"/>
                <w:lang w:val="es-ES"/>
              </w:rPr>
              <w:t xml:space="preserve"> incluirá limitaciones de duración y tiempo de reutilización para evitar abusos.</w:t>
            </w:r>
          </w:p>
        </w:tc>
        <w:tc>
          <w:tcPr>
            <w:tcW w:w="1701" w:type="dxa"/>
          </w:tcPr>
          <w:p w14:paraId="144EBADA" w14:textId="2660023D"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2.1.2</w:t>
            </w:r>
          </w:p>
        </w:tc>
      </w:tr>
      <w:tr w:rsidR="00252DDE" w:rsidRPr="005D1F72" w14:paraId="5A98F3CA" w14:textId="77777777">
        <w:tc>
          <w:tcPr>
            <w:tcW w:w="817" w:type="dxa"/>
            <w:vAlign w:val="center"/>
          </w:tcPr>
          <w:p w14:paraId="2F98FFD6" w14:textId="69F1CBEA"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A25</w:t>
            </w:r>
          </w:p>
        </w:tc>
        <w:tc>
          <w:tcPr>
            <w:tcW w:w="3544" w:type="dxa"/>
            <w:vAlign w:val="center"/>
          </w:tcPr>
          <w:p w14:paraId="1B9B8B5D" w14:textId="7C28D288"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ataque cuerpo a cuerpo</w:t>
            </w:r>
          </w:p>
        </w:tc>
        <w:tc>
          <w:tcPr>
            <w:tcW w:w="8363" w:type="dxa"/>
          </w:tcPr>
          <w:p w14:paraId="393E215D" w14:textId="4537767D" w:rsidR="00252DDE" w:rsidRPr="008F50F3" w:rsidRDefault="00154244" w:rsidP="00252DDE">
            <w:pPr>
              <w:spacing w:before="120" w:after="120"/>
              <w:rPr>
                <w:rFonts w:ascii="Tahoma" w:hAnsi="Tahoma" w:cs="Tahoma"/>
                <w:bCs/>
                <w:sz w:val="20"/>
                <w:szCs w:val="20"/>
                <w:lang w:val="es-ES"/>
              </w:rPr>
            </w:pPr>
            <w:r w:rsidRPr="008F50F3">
              <w:rPr>
                <w:rFonts w:ascii="Tahoma" w:hAnsi="Tahoma" w:cs="Tahoma"/>
                <w:bCs/>
                <w:sz w:val="20"/>
                <w:szCs w:val="20"/>
                <w:lang w:val="es-ES"/>
              </w:rPr>
              <w:t>Programar la acción ofensiva principal del jugador, sincronizando animación, activación del área de impacto y temporización adecuada para evitar ataques continuos sin restricción.</w:t>
            </w:r>
          </w:p>
        </w:tc>
        <w:tc>
          <w:tcPr>
            <w:tcW w:w="1701" w:type="dxa"/>
          </w:tcPr>
          <w:p w14:paraId="1F92B791" w14:textId="4D8C3DFE"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252DDE" w:rsidRPr="005D1F72" w14:paraId="2A0FC04E" w14:textId="77777777">
        <w:tc>
          <w:tcPr>
            <w:tcW w:w="817" w:type="dxa"/>
            <w:vAlign w:val="center"/>
          </w:tcPr>
          <w:p w14:paraId="105F8ED4" w14:textId="45219548"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A26</w:t>
            </w:r>
          </w:p>
        </w:tc>
        <w:tc>
          <w:tcPr>
            <w:tcW w:w="3544" w:type="dxa"/>
            <w:vAlign w:val="center"/>
          </w:tcPr>
          <w:p w14:paraId="3CF712FD" w14:textId="3468B7F5"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deteccion</w:t>
            </w:r>
            <w:proofErr w:type="spellEnd"/>
            <w:r w:rsidRPr="008F50F3">
              <w:rPr>
                <w:rFonts w:ascii="Tahoma" w:hAnsi="Tahoma" w:cs="Tahoma"/>
                <w:bCs/>
                <w:sz w:val="20"/>
                <w:szCs w:val="20"/>
                <w:lang w:val="es-ES"/>
              </w:rPr>
              <w:t xml:space="preserve"> de impactos</w:t>
            </w:r>
          </w:p>
        </w:tc>
        <w:tc>
          <w:tcPr>
            <w:tcW w:w="8363" w:type="dxa"/>
          </w:tcPr>
          <w:p w14:paraId="6DA041AF" w14:textId="7504BE93" w:rsidR="00252DDE" w:rsidRPr="008F50F3" w:rsidRDefault="00154244"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de colisiones que permita detectar cuándo el área de ataque entra en contacto con un enemigo, asegurando precisión en el cálculo del impacto.</w:t>
            </w:r>
          </w:p>
        </w:tc>
        <w:tc>
          <w:tcPr>
            <w:tcW w:w="1701" w:type="dxa"/>
          </w:tcPr>
          <w:p w14:paraId="3804C53E" w14:textId="4DB24D55"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252DDE" w:rsidRPr="005D1F72" w14:paraId="155F3E50" w14:textId="77777777">
        <w:tc>
          <w:tcPr>
            <w:tcW w:w="817" w:type="dxa"/>
            <w:vAlign w:val="center"/>
          </w:tcPr>
          <w:p w14:paraId="03A51030" w14:textId="306612D0"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A27</w:t>
            </w:r>
          </w:p>
        </w:tc>
        <w:tc>
          <w:tcPr>
            <w:tcW w:w="3544" w:type="dxa"/>
            <w:vAlign w:val="center"/>
          </w:tcPr>
          <w:p w14:paraId="6E6AB8A8" w14:textId="56EC831D"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Integrar con sistema de daño</w:t>
            </w:r>
          </w:p>
        </w:tc>
        <w:tc>
          <w:tcPr>
            <w:tcW w:w="8363" w:type="dxa"/>
          </w:tcPr>
          <w:p w14:paraId="0F3B0037" w14:textId="5D65246B" w:rsidR="00252DDE" w:rsidRPr="008F50F3" w:rsidRDefault="00154244" w:rsidP="00252DDE">
            <w:pPr>
              <w:spacing w:before="120" w:after="120"/>
              <w:rPr>
                <w:rFonts w:ascii="Tahoma" w:hAnsi="Tahoma" w:cs="Tahoma"/>
                <w:bCs/>
                <w:sz w:val="20"/>
                <w:szCs w:val="20"/>
                <w:lang w:val="es-ES"/>
              </w:rPr>
            </w:pPr>
            <w:r w:rsidRPr="008F50F3">
              <w:rPr>
                <w:rFonts w:ascii="Tahoma" w:hAnsi="Tahoma" w:cs="Tahoma"/>
                <w:bCs/>
                <w:sz w:val="20"/>
                <w:szCs w:val="20"/>
                <w:lang w:val="es-ES"/>
              </w:rPr>
              <w:t>Conectar la detección de impacto con la reducción de puntos de vida del enemigo, incluyendo posibles efectos adicionales como retroceso o animación de daño.</w:t>
            </w:r>
          </w:p>
        </w:tc>
        <w:tc>
          <w:tcPr>
            <w:tcW w:w="1701" w:type="dxa"/>
          </w:tcPr>
          <w:p w14:paraId="65840922" w14:textId="314070E2"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2.1.3</w:t>
            </w:r>
          </w:p>
        </w:tc>
      </w:tr>
      <w:tr w:rsidR="00252DDE" w:rsidRPr="005D1F72" w14:paraId="746F7D0A" w14:textId="77777777">
        <w:tc>
          <w:tcPr>
            <w:tcW w:w="817" w:type="dxa"/>
            <w:vAlign w:val="center"/>
          </w:tcPr>
          <w:p w14:paraId="68BD55C6" w14:textId="32F44137"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A28</w:t>
            </w:r>
          </w:p>
        </w:tc>
        <w:tc>
          <w:tcPr>
            <w:tcW w:w="3544" w:type="dxa"/>
            <w:vAlign w:val="center"/>
          </w:tcPr>
          <w:p w14:paraId="42908723" w14:textId="5F76A9A7"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sistema de cambio de poderes</w:t>
            </w:r>
          </w:p>
        </w:tc>
        <w:tc>
          <w:tcPr>
            <w:tcW w:w="8363" w:type="dxa"/>
          </w:tcPr>
          <w:p w14:paraId="3D9D2D5F" w14:textId="00F6DD9F" w:rsidR="00252DDE" w:rsidRPr="008F50F3" w:rsidRDefault="009D3344"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una estructura modular que permita alternar entre diferentes poderes activos, garantizando que solo uno esté operativo a la vez y gestionando correctamente su activación y desactivación.</w:t>
            </w:r>
          </w:p>
        </w:tc>
        <w:tc>
          <w:tcPr>
            <w:tcW w:w="1701" w:type="dxa"/>
          </w:tcPr>
          <w:p w14:paraId="51E25F51" w14:textId="50CDD464"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252DDE" w:rsidRPr="005D1F72" w14:paraId="56DD6A83" w14:textId="77777777">
        <w:tc>
          <w:tcPr>
            <w:tcW w:w="817" w:type="dxa"/>
            <w:vAlign w:val="center"/>
          </w:tcPr>
          <w:p w14:paraId="45652113" w14:textId="6657613A"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A29</w:t>
            </w:r>
          </w:p>
        </w:tc>
        <w:tc>
          <w:tcPr>
            <w:tcW w:w="3544" w:type="dxa"/>
            <w:vAlign w:val="center"/>
          </w:tcPr>
          <w:p w14:paraId="53B2AFD1" w14:textId="4139EE0C"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poder de velocidad</w:t>
            </w:r>
          </w:p>
        </w:tc>
        <w:tc>
          <w:tcPr>
            <w:tcW w:w="8363" w:type="dxa"/>
          </w:tcPr>
          <w:p w14:paraId="090FBD92" w14:textId="6E01876C" w:rsidR="00252DDE" w:rsidRPr="008F50F3" w:rsidRDefault="009D3344" w:rsidP="00252DDE">
            <w:pPr>
              <w:spacing w:before="120" w:after="120"/>
              <w:rPr>
                <w:rFonts w:ascii="Tahoma" w:hAnsi="Tahoma" w:cs="Tahoma"/>
                <w:bCs/>
                <w:sz w:val="20"/>
                <w:szCs w:val="20"/>
                <w:lang w:val="es-ES"/>
              </w:rPr>
            </w:pPr>
            <w:r w:rsidRPr="008F50F3">
              <w:rPr>
                <w:rFonts w:ascii="Tahoma" w:hAnsi="Tahoma" w:cs="Tahoma"/>
                <w:bCs/>
                <w:sz w:val="20"/>
                <w:szCs w:val="20"/>
                <w:lang w:val="es-ES"/>
              </w:rPr>
              <w:t>Programar un aumento temporal de la velocidad del jugador que modifique dinámicamente sus parámetros de movimiento, incluyendo control de duración y posibles efectos visuales.</w:t>
            </w:r>
          </w:p>
        </w:tc>
        <w:tc>
          <w:tcPr>
            <w:tcW w:w="1701" w:type="dxa"/>
          </w:tcPr>
          <w:p w14:paraId="3BE838F2" w14:textId="056AE9AA"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252DDE" w:rsidRPr="005D1F72" w14:paraId="6C725C57" w14:textId="77777777">
        <w:tc>
          <w:tcPr>
            <w:tcW w:w="817" w:type="dxa"/>
            <w:vAlign w:val="center"/>
          </w:tcPr>
          <w:p w14:paraId="091E80B8" w14:textId="666E257D"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A30</w:t>
            </w:r>
          </w:p>
        </w:tc>
        <w:tc>
          <w:tcPr>
            <w:tcW w:w="3544" w:type="dxa"/>
            <w:vAlign w:val="center"/>
          </w:tcPr>
          <w:p w14:paraId="723CC0EC" w14:textId="2AA1122A"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poder de fuerza</w:t>
            </w:r>
          </w:p>
        </w:tc>
        <w:tc>
          <w:tcPr>
            <w:tcW w:w="8363" w:type="dxa"/>
          </w:tcPr>
          <w:p w14:paraId="1FC212C6" w14:textId="623BCBDA" w:rsidR="00252DDE" w:rsidRPr="008F50F3" w:rsidRDefault="009D3344" w:rsidP="00252DDE">
            <w:pPr>
              <w:spacing w:before="120" w:after="120"/>
              <w:rPr>
                <w:rFonts w:ascii="Tahoma" w:hAnsi="Tahoma" w:cs="Tahoma"/>
                <w:bCs/>
                <w:sz w:val="20"/>
                <w:szCs w:val="20"/>
                <w:lang w:val="es-ES"/>
              </w:rPr>
            </w:pPr>
            <w:r w:rsidRPr="008F50F3">
              <w:rPr>
                <w:rFonts w:ascii="Tahoma" w:hAnsi="Tahoma" w:cs="Tahoma"/>
                <w:bCs/>
                <w:sz w:val="20"/>
                <w:szCs w:val="20"/>
                <w:lang w:val="es-ES"/>
              </w:rPr>
              <w:t>Aumentar temporalmente el daño infligido por los ataques del jugador, ajustando el cálculo del daño dentro del sistema de combate.</w:t>
            </w:r>
          </w:p>
        </w:tc>
        <w:tc>
          <w:tcPr>
            <w:tcW w:w="1701" w:type="dxa"/>
          </w:tcPr>
          <w:p w14:paraId="73570547" w14:textId="70B911E5"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252DDE" w:rsidRPr="005D1F72" w14:paraId="06124D74" w14:textId="77777777">
        <w:tc>
          <w:tcPr>
            <w:tcW w:w="817" w:type="dxa"/>
            <w:vAlign w:val="center"/>
          </w:tcPr>
          <w:p w14:paraId="08F7F5B2" w14:textId="0042A25D"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A31</w:t>
            </w:r>
          </w:p>
        </w:tc>
        <w:tc>
          <w:tcPr>
            <w:tcW w:w="3544" w:type="dxa"/>
            <w:vAlign w:val="center"/>
          </w:tcPr>
          <w:p w14:paraId="2B995FB8" w14:textId="175B79BE"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poder de escudo</w:t>
            </w:r>
          </w:p>
        </w:tc>
        <w:tc>
          <w:tcPr>
            <w:tcW w:w="8363" w:type="dxa"/>
          </w:tcPr>
          <w:p w14:paraId="35F9D635" w14:textId="49EAF79C" w:rsidR="00252DDE" w:rsidRPr="008F50F3" w:rsidRDefault="009D3344"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defensivo que absorba o reduzca el daño recibido durante un tiempo limitado, incluyendo indicadores visuales que informen de su activación.</w:t>
            </w:r>
          </w:p>
        </w:tc>
        <w:tc>
          <w:tcPr>
            <w:tcW w:w="1701" w:type="dxa"/>
          </w:tcPr>
          <w:p w14:paraId="4C9B8A37" w14:textId="166A7FF0"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2.1.4</w:t>
            </w:r>
          </w:p>
        </w:tc>
      </w:tr>
      <w:tr w:rsidR="00252DDE" w:rsidRPr="005D1F72" w14:paraId="45D84484" w14:textId="77777777">
        <w:tc>
          <w:tcPr>
            <w:tcW w:w="817" w:type="dxa"/>
            <w:vAlign w:val="center"/>
          </w:tcPr>
          <w:p w14:paraId="16162DE9" w14:textId="4AD6F77A"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A32</w:t>
            </w:r>
          </w:p>
        </w:tc>
        <w:tc>
          <w:tcPr>
            <w:tcW w:w="3544" w:type="dxa"/>
            <w:vAlign w:val="center"/>
          </w:tcPr>
          <w:p w14:paraId="6BEBF638" w14:textId="33E0F2D1"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sistema de salud</w:t>
            </w:r>
          </w:p>
        </w:tc>
        <w:tc>
          <w:tcPr>
            <w:tcW w:w="8363" w:type="dxa"/>
          </w:tcPr>
          <w:p w14:paraId="5651B37C" w14:textId="42D29531" w:rsidR="00252DDE" w:rsidRPr="008F50F3" w:rsidRDefault="009D3344" w:rsidP="00252DDE">
            <w:pPr>
              <w:spacing w:before="120" w:after="120"/>
              <w:rPr>
                <w:rFonts w:ascii="Tahoma" w:hAnsi="Tahoma" w:cs="Tahoma"/>
                <w:bCs/>
                <w:sz w:val="20"/>
                <w:szCs w:val="20"/>
                <w:lang w:val="es-ES"/>
              </w:rPr>
            </w:pPr>
            <w:r w:rsidRPr="008F50F3">
              <w:rPr>
                <w:rFonts w:ascii="Tahoma" w:hAnsi="Tahoma" w:cs="Tahoma"/>
                <w:bCs/>
                <w:sz w:val="20"/>
                <w:szCs w:val="20"/>
                <w:lang w:val="es-ES"/>
              </w:rPr>
              <w:t>Crear la estructura de datos que almacene la vida actual y máxima del jugador, incluyendo funciones para su modificación y consulta desde otros sistemas.</w:t>
            </w:r>
          </w:p>
        </w:tc>
        <w:tc>
          <w:tcPr>
            <w:tcW w:w="1701" w:type="dxa"/>
          </w:tcPr>
          <w:p w14:paraId="175F80AE" w14:textId="785E710D"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252DDE" w:rsidRPr="005D1F72" w14:paraId="605B2ED3" w14:textId="77777777">
        <w:tc>
          <w:tcPr>
            <w:tcW w:w="817" w:type="dxa"/>
            <w:vAlign w:val="center"/>
          </w:tcPr>
          <w:p w14:paraId="628911A7" w14:textId="57CFFA31"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A33</w:t>
            </w:r>
          </w:p>
        </w:tc>
        <w:tc>
          <w:tcPr>
            <w:tcW w:w="3544" w:type="dxa"/>
            <w:vAlign w:val="center"/>
          </w:tcPr>
          <w:p w14:paraId="3F772AF4" w14:textId="60BE0177"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sistema de daño infligido</w:t>
            </w:r>
          </w:p>
        </w:tc>
        <w:tc>
          <w:tcPr>
            <w:tcW w:w="8363" w:type="dxa"/>
          </w:tcPr>
          <w:p w14:paraId="59B7B312" w14:textId="2374B655" w:rsidR="00252DDE" w:rsidRPr="008F50F3" w:rsidRDefault="00D74B61" w:rsidP="00252DDE">
            <w:pPr>
              <w:spacing w:before="120" w:after="120"/>
              <w:rPr>
                <w:rFonts w:ascii="Tahoma" w:hAnsi="Tahoma" w:cs="Tahoma"/>
                <w:bCs/>
                <w:sz w:val="20"/>
                <w:szCs w:val="20"/>
                <w:lang w:val="es-ES"/>
              </w:rPr>
            </w:pPr>
            <w:r w:rsidRPr="008F50F3">
              <w:rPr>
                <w:rFonts w:ascii="Tahoma" w:hAnsi="Tahoma" w:cs="Tahoma"/>
                <w:bCs/>
                <w:sz w:val="20"/>
                <w:szCs w:val="20"/>
                <w:lang w:val="es-ES"/>
              </w:rPr>
              <w:t>Definir cómo el jugador pierde puntos de vida al recibir impactos, asegurando correcta comunicación con enemigos y trampas.</w:t>
            </w:r>
          </w:p>
        </w:tc>
        <w:tc>
          <w:tcPr>
            <w:tcW w:w="1701" w:type="dxa"/>
          </w:tcPr>
          <w:p w14:paraId="775DB0F9" w14:textId="17420E8A"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252DDE" w:rsidRPr="005D1F72" w14:paraId="12190BDA" w14:textId="77777777">
        <w:tc>
          <w:tcPr>
            <w:tcW w:w="817" w:type="dxa"/>
            <w:vAlign w:val="center"/>
          </w:tcPr>
          <w:p w14:paraId="28BF9119" w14:textId="744B1FFF"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A34</w:t>
            </w:r>
          </w:p>
        </w:tc>
        <w:tc>
          <w:tcPr>
            <w:tcW w:w="3544" w:type="dxa"/>
            <w:vAlign w:val="center"/>
          </w:tcPr>
          <w:p w14:paraId="582E46E5" w14:textId="01177DD0"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invulnerabilidad temporal</w:t>
            </w:r>
          </w:p>
        </w:tc>
        <w:tc>
          <w:tcPr>
            <w:tcW w:w="8363" w:type="dxa"/>
          </w:tcPr>
          <w:p w14:paraId="02629EBB" w14:textId="30D04E61" w:rsidR="00252DDE" w:rsidRPr="008F50F3" w:rsidRDefault="00D74B61" w:rsidP="00252DDE">
            <w:pPr>
              <w:spacing w:before="120" w:after="120"/>
              <w:rPr>
                <w:rFonts w:ascii="Tahoma" w:hAnsi="Tahoma" w:cs="Tahoma"/>
                <w:bCs/>
                <w:sz w:val="20"/>
                <w:szCs w:val="20"/>
                <w:lang w:val="es-ES"/>
              </w:rPr>
            </w:pPr>
            <w:r w:rsidRPr="008F50F3">
              <w:rPr>
                <w:rFonts w:ascii="Tahoma" w:hAnsi="Tahoma" w:cs="Tahoma"/>
                <w:bCs/>
                <w:sz w:val="20"/>
                <w:szCs w:val="20"/>
                <w:lang w:val="es-ES"/>
              </w:rPr>
              <w:t>Tras recibir daño, se activará un periodo breve durante el cual el jugador no podrá ser herido nuevamente, evitando acumulación instantánea de impactos</w:t>
            </w:r>
          </w:p>
        </w:tc>
        <w:tc>
          <w:tcPr>
            <w:tcW w:w="1701" w:type="dxa"/>
          </w:tcPr>
          <w:p w14:paraId="1C700FC0" w14:textId="3F38A5DA"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252DDE" w:rsidRPr="005D1F72" w14:paraId="61FC8DC4" w14:textId="77777777">
        <w:tc>
          <w:tcPr>
            <w:tcW w:w="817" w:type="dxa"/>
            <w:vAlign w:val="center"/>
          </w:tcPr>
          <w:p w14:paraId="00C9CF81" w14:textId="7D4257EB"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A35</w:t>
            </w:r>
          </w:p>
        </w:tc>
        <w:tc>
          <w:tcPr>
            <w:tcW w:w="3544" w:type="dxa"/>
            <w:vAlign w:val="center"/>
          </w:tcPr>
          <w:p w14:paraId="592A375E" w14:textId="7533DDE3"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muerte y reaparición</w:t>
            </w:r>
          </w:p>
        </w:tc>
        <w:tc>
          <w:tcPr>
            <w:tcW w:w="8363" w:type="dxa"/>
          </w:tcPr>
          <w:p w14:paraId="439AF122" w14:textId="17A35602" w:rsidR="00252DDE" w:rsidRPr="008F50F3" w:rsidRDefault="00D74B61"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la secuencia de muerte del personaje, incluyendo animación, reinicio del estado y reaparición en el último punto de control activado.</w:t>
            </w:r>
          </w:p>
        </w:tc>
        <w:tc>
          <w:tcPr>
            <w:tcW w:w="1701" w:type="dxa"/>
          </w:tcPr>
          <w:p w14:paraId="2A217E71" w14:textId="25929CC2"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2.1.5</w:t>
            </w:r>
          </w:p>
        </w:tc>
      </w:tr>
      <w:tr w:rsidR="00252DDE" w:rsidRPr="005D1F72" w14:paraId="74327EDF" w14:textId="77777777">
        <w:tc>
          <w:tcPr>
            <w:tcW w:w="817" w:type="dxa"/>
            <w:vAlign w:val="center"/>
          </w:tcPr>
          <w:p w14:paraId="5215C27C" w14:textId="1C325941"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A36</w:t>
            </w:r>
          </w:p>
        </w:tc>
        <w:tc>
          <w:tcPr>
            <w:tcW w:w="3544" w:type="dxa"/>
            <w:vAlign w:val="center"/>
          </w:tcPr>
          <w:p w14:paraId="27D2FA32" w14:textId="5296CCFB"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del jugador</w:t>
            </w:r>
          </w:p>
        </w:tc>
        <w:tc>
          <w:tcPr>
            <w:tcW w:w="8363" w:type="dxa"/>
          </w:tcPr>
          <w:p w14:paraId="63D52043" w14:textId="747BA2E3" w:rsidR="00252DDE" w:rsidRPr="008F50F3" w:rsidRDefault="00110D51" w:rsidP="00252DDE">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el modelo visual principal del personaje jugable respetando el estilo artístico global del videojuego, definiendo paleta de colores y nivel de detalle, así como su correcta alineación con la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xml:space="preserve"> para garantizar coherencia entre representación gráfica y sistema de colisiones, optimizando además el formato para su integración eficiente en el motor de juego.</w:t>
            </w:r>
          </w:p>
        </w:tc>
        <w:tc>
          <w:tcPr>
            <w:tcW w:w="1701" w:type="dxa"/>
          </w:tcPr>
          <w:p w14:paraId="02438ADA" w14:textId="4CFEADF7"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2DD229A4" w14:textId="77777777">
        <w:tc>
          <w:tcPr>
            <w:tcW w:w="817" w:type="dxa"/>
            <w:vAlign w:val="center"/>
          </w:tcPr>
          <w:p w14:paraId="55BD9CEF" w14:textId="7E42A620"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A37</w:t>
            </w:r>
          </w:p>
        </w:tc>
        <w:tc>
          <w:tcPr>
            <w:tcW w:w="3544" w:type="dxa"/>
            <w:vAlign w:val="center"/>
          </w:tcPr>
          <w:p w14:paraId="663A72FC" w14:textId="5DEC1DDF"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Animar estado de reposo</w:t>
            </w:r>
          </w:p>
        </w:tc>
        <w:tc>
          <w:tcPr>
            <w:tcW w:w="8363" w:type="dxa"/>
          </w:tcPr>
          <w:p w14:paraId="6B5A188B" w14:textId="1924F16D" w:rsidR="00252DDE" w:rsidRPr="008F50F3" w:rsidRDefault="008A255D" w:rsidP="00252DDE">
            <w:pPr>
              <w:spacing w:before="120" w:after="120"/>
              <w:rPr>
                <w:rFonts w:ascii="Tahoma" w:hAnsi="Tahoma" w:cs="Tahoma"/>
                <w:bCs/>
                <w:sz w:val="20"/>
                <w:szCs w:val="20"/>
                <w:lang w:val="es-ES"/>
              </w:rPr>
            </w:pPr>
            <w:r w:rsidRPr="008F50F3">
              <w:rPr>
                <w:rFonts w:ascii="Tahoma" w:hAnsi="Tahoma" w:cs="Tahoma"/>
                <w:bCs/>
                <w:sz w:val="20"/>
                <w:szCs w:val="20"/>
                <w:lang w:val="es-ES"/>
              </w:rPr>
              <w:t xml:space="preserve">Crear una animación cíclica fluida que se reproduzca cuando el jugador no realiza acciones, incorporando movimientos sutiles que aporten dinamismo y personalidad al personaje sin alterar su posición real ni su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ajustando número de fotogramas y velocidad de reproducción para mantener coherencia con el ritmo general del juego.</w:t>
            </w:r>
          </w:p>
        </w:tc>
        <w:tc>
          <w:tcPr>
            <w:tcW w:w="1701" w:type="dxa"/>
          </w:tcPr>
          <w:p w14:paraId="7A6C7505" w14:textId="42ED7B77"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6AFF3DE5" w14:textId="77777777">
        <w:tc>
          <w:tcPr>
            <w:tcW w:w="817" w:type="dxa"/>
            <w:vAlign w:val="center"/>
          </w:tcPr>
          <w:p w14:paraId="4DB3F2F9" w14:textId="4642E4C7"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A38</w:t>
            </w:r>
          </w:p>
        </w:tc>
        <w:tc>
          <w:tcPr>
            <w:tcW w:w="3544" w:type="dxa"/>
            <w:vAlign w:val="center"/>
          </w:tcPr>
          <w:p w14:paraId="0B7D24DC" w14:textId="0F4F8E4C"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Animar movimientos</w:t>
            </w:r>
          </w:p>
        </w:tc>
        <w:tc>
          <w:tcPr>
            <w:tcW w:w="8363" w:type="dxa"/>
          </w:tcPr>
          <w:p w14:paraId="5AFBBCB3" w14:textId="12B21601" w:rsidR="00252DDE" w:rsidRPr="008F50F3" w:rsidRDefault="009379C5" w:rsidP="00252DDE">
            <w:pPr>
              <w:spacing w:before="120" w:after="120"/>
              <w:rPr>
                <w:rFonts w:ascii="Tahoma" w:hAnsi="Tahoma" w:cs="Tahoma"/>
                <w:bCs/>
                <w:sz w:val="20"/>
                <w:szCs w:val="20"/>
                <w:lang w:val="es-PA"/>
              </w:rPr>
            </w:pPr>
            <w:r w:rsidRPr="008F50F3">
              <w:rPr>
                <w:rFonts w:ascii="Tahoma" w:hAnsi="Tahoma" w:cs="Tahoma"/>
                <w:bCs/>
                <w:sz w:val="20"/>
                <w:szCs w:val="20"/>
                <w:lang w:val="es-ES"/>
              </w:rPr>
              <w:t>Desarrollar la secuencia animada asociada al desplazamiento lateral del personaje, asegurando que transmita sensación de fluidez, peso y velocidad, sincronizando los fotogramas con la velocidad real del sistema de movimiento y garantizando transiciones suaves entre estados como reposo y desplazamiento.</w:t>
            </w:r>
          </w:p>
        </w:tc>
        <w:tc>
          <w:tcPr>
            <w:tcW w:w="1701" w:type="dxa"/>
          </w:tcPr>
          <w:p w14:paraId="06830263" w14:textId="02A81B96"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121CC1EC" w14:textId="77777777">
        <w:tc>
          <w:tcPr>
            <w:tcW w:w="817" w:type="dxa"/>
            <w:vAlign w:val="center"/>
          </w:tcPr>
          <w:p w14:paraId="7B78C948" w14:textId="7A12B194"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A39</w:t>
            </w:r>
          </w:p>
        </w:tc>
        <w:tc>
          <w:tcPr>
            <w:tcW w:w="3544" w:type="dxa"/>
            <w:vAlign w:val="center"/>
          </w:tcPr>
          <w:p w14:paraId="63CEB6A2" w14:textId="3A336EE8"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Animar ataques</w:t>
            </w:r>
          </w:p>
        </w:tc>
        <w:tc>
          <w:tcPr>
            <w:tcW w:w="8363" w:type="dxa"/>
          </w:tcPr>
          <w:p w14:paraId="0C414FC7" w14:textId="02054815" w:rsidR="00252DDE" w:rsidRPr="008F50F3" w:rsidRDefault="00881585" w:rsidP="00252DDE">
            <w:pPr>
              <w:spacing w:before="120" w:after="120"/>
              <w:rPr>
                <w:rFonts w:ascii="Tahoma" w:hAnsi="Tahoma" w:cs="Tahoma"/>
                <w:bCs/>
                <w:sz w:val="20"/>
                <w:szCs w:val="20"/>
                <w:lang w:val="es-PA"/>
              </w:rPr>
            </w:pPr>
            <w:r w:rsidRPr="008F50F3">
              <w:rPr>
                <w:rFonts w:ascii="Tahoma" w:hAnsi="Tahoma" w:cs="Tahoma"/>
                <w:bCs/>
                <w:sz w:val="20"/>
                <w:szCs w:val="20"/>
                <w:lang w:val="es-ES"/>
              </w:rPr>
              <w:t xml:space="preserve">Crear la animación correspondiente a la acción ofensiva del jugador, definiendo claramente las fases de preparación, impacto y recuperación, sincronizando el momento exacto de activación de la </w:t>
            </w:r>
            <w:proofErr w:type="spellStart"/>
            <w:r w:rsidRPr="008F50F3">
              <w:rPr>
                <w:rFonts w:ascii="Tahoma" w:hAnsi="Tahoma" w:cs="Tahoma"/>
                <w:bCs/>
                <w:sz w:val="20"/>
                <w:szCs w:val="20"/>
                <w:lang w:val="es-ES"/>
              </w:rPr>
              <w:t>hitbox</w:t>
            </w:r>
            <w:proofErr w:type="spellEnd"/>
            <w:r w:rsidRPr="008F50F3">
              <w:rPr>
                <w:rFonts w:ascii="Tahoma" w:hAnsi="Tahoma" w:cs="Tahoma"/>
                <w:bCs/>
                <w:sz w:val="20"/>
                <w:szCs w:val="20"/>
                <w:lang w:val="es-ES"/>
              </w:rPr>
              <w:t xml:space="preserve"> con el fotograma de impacto y asegurando que la animación respete las restricciones mecánicas establecidas en el sistema de combate.</w:t>
            </w:r>
          </w:p>
        </w:tc>
        <w:tc>
          <w:tcPr>
            <w:tcW w:w="1701" w:type="dxa"/>
          </w:tcPr>
          <w:p w14:paraId="409E407D" w14:textId="641B368E"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56212293" w14:textId="77777777">
        <w:tc>
          <w:tcPr>
            <w:tcW w:w="817" w:type="dxa"/>
            <w:vAlign w:val="center"/>
          </w:tcPr>
          <w:p w14:paraId="775F5D48" w14:textId="623282BC"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A40</w:t>
            </w:r>
          </w:p>
        </w:tc>
        <w:tc>
          <w:tcPr>
            <w:tcW w:w="3544" w:type="dxa"/>
            <w:vAlign w:val="center"/>
          </w:tcPr>
          <w:p w14:paraId="208A83DA" w14:textId="46CE58F0"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Animar recepción de daño</w:t>
            </w:r>
          </w:p>
        </w:tc>
        <w:tc>
          <w:tcPr>
            <w:tcW w:w="8363" w:type="dxa"/>
          </w:tcPr>
          <w:p w14:paraId="7CF0FCDC" w14:textId="29ED2CF4" w:rsidR="00252DDE" w:rsidRPr="008F50F3" w:rsidRDefault="00A9568A"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la secuencia visual que representa la recepción de daño por parte del jugador, incorporando efectos como retroceso, cambios temporales de color o parpadeo para indicar vulnerabilidad, y sincronizándola correctamente con el sistema de invulnerabilidad temporal y la lógica de interrupción de acciones.</w:t>
            </w:r>
          </w:p>
        </w:tc>
        <w:tc>
          <w:tcPr>
            <w:tcW w:w="1701" w:type="dxa"/>
          </w:tcPr>
          <w:p w14:paraId="44218CBE" w14:textId="718108D9"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5595709E" w14:textId="77777777">
        <w:tc>
          <w:tcPr>
            <w:tcW w:w="817" w:type="dxa"/>
            <w:vAlign w:val="center"/>
          </w:tcPr>
          <w:p w14:paraId="0E31C6F3" w14:textId="7536C594"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A41</w:t>
            </w:r>
          </w:p>
        </w:tc>
        <w:tc>
          <w:tcPr>
            <w:tcW w:w="3544" w:type="dxa"/>
            <w:vAlign w:val="center"/>
          </w:tcPr>
          <w:p w14:paraId="26AA1280" w14:textId="5146A92A"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Crear variantes según poderes</w:t>
            </w:r>
          </w:p>
        </w:tc>
        <w:tc>
          <w:tcPr>
            <w:tcW w:w="8363" w:type="dxa"/>
          </w:tcPr>
          <w:p w14:paraId="65947125" w14:textId="015404BC" w:rsidR="00252DDE" w:rsidRPr="008F50F3" w:rsidRDefault="006E7AAD" w:rsidP="00252DDE">
            <w:pPr>
              <w:spacing w:before="120" w:after="120"/>
              <w:rPr>
                <w:rFonts w:ascii="Tahoma" w:hAnsi="Tahoma" w:cs="Tahoma"/>
                <w:bCs/>
                <w:sz w:val="20"/>
                <w:szCs w:val="20"/>
                <w:lang w:val="es-PA"/>
              </w:rPr>
            </w:pPr>
            <w:r w:rsidRPr="008F50F3">
              <w:rPr>
                <w:rFonts w:ascii="Tahoma" w:hAnsi="Tahoma" w:cs="Tahoma"/>
                <w:bCs/>
                <w:sz w:val="20"/>
                <w:szCs w:val="20"/>
                <w:lang w:val="es-ES"/>
              </w:rPr>
              <w:t>Diseñar modificaciones visuales del personaje que reflejen de forma clara e inmediata el poder actualmente activo, mediante cambios de color, efectos gráficos o elementos adicionales, asegurando coherencia estética, correcta integración con las animaciones existentes y sincronización precisa con la activación lógica del poder.</w:t>
            </w:r>
          </w:p>
        </w:tc>
        <w:tc>
          <w:tcPr>
            <w:tcW w:w="1701" w:type="dxa"/>
          </w:tcPr>
          <w:p w14:paraId="0AC57E92" w14:textId="107DEFE2"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2.1.6</w:t>
            </w:r>
          </w:p>
        </w:tc>
      </w:tr>
      <w:tr w:rsidR="00252DDE" w:rsidRPr="005D1F72" w14:paraId="6B24CA47" w14:textId="77777777">
        <w:tc>
          <w:tcPr>
            <w:tcW w:w="817" w:type="dxa"/>
            <w:vAlign w:val="center"/>
          </w:tcPr>
          <w:p w14:paraId="3EABAA7B" w14:textId="4320E12C"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A42</w:t>
            </w:r>
          </w:p>
        </w:tc>
        <w:tc>
          <w:tcPr>
            <w:tcW w:w="3544" w:type="dxa"/>
            <w:vAlign w:val="center"/>
          </w:tcPr>
          <w:p w14:paraId="5AB7F697" w14:textId="5F6B350A"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Diseñar enemigos de cada nivel</w:t>
            </w:r>
          </w:p>
        </w:tc>
        <w:tc>
          <w:tcPr>
            <w:tcW w:w="8363" w:type="dxa"/>
          </w:tcPr>
          <w:p w14:paraId="5E7BEAC0" w14:textId="52E8B2D0" w:rsidR="00252DDE" w:rsidRPr="008F50F3" w:rsidRDefault="00D40235" w:rsidP="00252DDE">
            <w:pPr>
              <w:spacing w:before="120" w:after="120"/>
              <w:rPr>
                <w:rFonts w:ascii="Tahoma" w:hAnsi="Tahoma" w:cs="Tahoma"/>
                <w:bCs/>
                <w:sz w:val="20"/>
                <w:szCs w:val="20"/>
                <w:lang w:val="es-ES"/>
              </w:rPr>
            </w:pPr>
            <w:r w:rsidRPr="008F50F3">
              <w:rPr>
                <w:rFonts w:ascii="Tahoma" w:hAnsi="Tahoma" w:cs="Tahoma"/>
                <w:bCs/>
                <w:sz w:val="20"/>
                <w:szCs w:val="20"/>
                <w:lang w:val="es-ES"/>
              </w:rPr>
              <w:t>Definir las distintas tipologías de enemigos que aparecerán en cada nivel del videojuego, estableciendo sus características diferenciadoras en términos de rol (ofensivo, defensivo, móvil, estático), nivel de amenaza y coherencia con la ambientación, asegurando que su diseño contribuya a la progresión de dificultad y a la variedad jugable a lo largo de la experiencia.</w:t>
            </w:r>
          </w:p>
        </w:tc>
        <w:tc>
          <w:tcPr>
            <w:tcW w:w="1701" w:type="dxa"/>
          </w:tcPr>
          <w:p w14:paraId="52E9B72B" w14:textId="764C956A"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252DDE" w:rsidRPr="005D1F72" w14:paraId="34708FE5" w14:textId="77777777">
        <w:tc>
          <w:tcPr>
            <w:tcW w:w="817" w:type="dxa"/>
            <w:vAlign w:val="center"/>
          </w:tcPr>
          <w:p w14:paraId="484F4684" w14:textId="2EDEBB97"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A43</w:t>
            </w:r>
          </w:p>
        </w:tc>
        <w:tc>
          <w:tcPr>
            <w:tcW w:w="3544" w:type="dxa"/>
            <w:vAlign w:val="center"/>
          </w:tcPr>
          <w:p w14:paraId="245102FB" w14:textId="31CF6C78"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Especificar comportamientos</w:t>
            </w:r>
          </w:p>
        </w:tc>
        <w:tc>
          <w:tcPr>
            <w:tcW w:w="8363" w:type="dxa"/>
          </w:tcPr>
          <w:p w14:paraId="52EC2688" w14:textId="6C4B527C" w:rsidR="00252DDE" w:rsidRPr="008F50F3" w:rsidRDefault="00ED4739" w:rsidP="00252DDE">
            <w:pPr>
              <w:spacing w:before="120" w:after="120"/>
              <w:rPr>
                <w:rFonts w:ascii="Tahoma" w:hAnsi="Tahoma" w:cs="Tahoma"/>
                <w:bCs/>
                <w:sz w:val="20"/>
                <w:szCs w:val="20"/>
                <w:lang w:val="es-ES"/>
              </w:rPr>
            </w:pPr>
            <w:r w:rsidRPr="008F50F3">
              <w:rPr>
                <w:rFonts w:ascii="Tahoma" w:hAnsi="Tahoma" w:cs="Tahoma"/>
                <w:bCs/>
                <w:sz w:val="20"/>
                <w:szCs w:val="20"/>
                <w:lang w:val="es-ES"/>
              </w:rPr>
              <w:t>Especificar los patrones de comportamiento fundamentales de cada tipo de enemigo, tales como patrullaje, persecución del jugador, ataque a corta o larga distancia, espera activa o activación por proximidad, detallando las condiciones de transición entre estados para garantizar coherencia dentro del sistema de inteligencia artificial.</w:t>
            </w:r>
          </w:p>
        </w:tc>
        <w:tc>
          <w:tcPr>
            <w:tcW w:w="1701" w:type="dxa"/>
          </w:tcPr>
          <w:p w14:paraId="488F16F5" w14:textId="680D3CAA"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252DDE" w:rsidRPr="005D1F72" w14:paraId="70447280" w14:textId="77777777">
        <w:tc>
          <w:tcPr>
            <w:tcW w:w="817" w:type="dxa"/>
            <w:vAlign w:val="center"/>
          </w:tcPr>
          <w:p w14:paraId="76E43B67" w14:textId="7D80FE8C"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A44</w:t>
            </w:r>
          </w:p>
        </w:tc>
        <w:tc>
          <w:tcPr>
            <w:tcW w:w="3544" w:type="dxa"/>
            <w:vAlign w:val="center"/>
          </w:tcPr>
          <w:p w14:paraId="2CC7D149" w14:textId="58B24196"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Definir estadísticas base</w:t>
            </w:r>
          </w:p>
        </w:tc>
        <w:tc>
          <w:tcPr>
            <w:tcW w:w="8363" w:type="dxa"/>
          </w:tcPr>
          <w:p w14:paraId="08B4A288" w14:textId="283CAE27" w:rsidR="00252DDE" w:rsidRPr="008F50F3" w:rsidRDefault="00ED4739" w:rsidP="00252DDE">
            <w:pPr>
              <w:spacing w:before="120" w:after="120"/>
              <w:rPr>
                <w:rFonts w:ascii="Tahoma" w:hAnsi="Tahoma" w:cs="Tahoma"/>
                <w:bCs/>
                <w:sz w:val="20"/>
                <w:szCs w:val="20"/>
                <w:lang w:val="es-ES"/>
              </w:rPr>
            </w:pPr>
            <w:r w:rsidRPr="008F50F3">
              <w:rPr>
                <w:rFonts w:ascii="Tahoma" w:hAnsi="Tahoma" w:cs="Tahoma"/>
                <w:bCs/>
                <w:sz w:val="20"/>
                <w:szCs w:val="20"/>
                <w:lang w:val="es-ES"/>
              </w:rPr>
              <w:t>Determinar los valores base de atributos como puntos de vida, daño infligido, velocidad de desplazamiento, rango de detección y frecuencia de ataque, equilibrándolos en función del momento de aparición dentro del juego y del nivel de progresión del jugador, con el objetivo de mantener un desafío constante y ajustado.</w:t>
            </w:r>
          </w:p>
        </w:tc>
        <w:tc>
          <w:tcPr>
            <w:tcW w:w="1701" w:type="dxa"/>
          </w:tcPr>
          <w:p w14:paraId="14CBFA0D" w14:textId="204DAE2F"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2.2.1</w:t>
            </w:r>
          </w:p>
        </w:tc>
      </w:tr>
      <w:tr w:rsidR="00252DDE" w:rsidRPr="005D1F72" w14:paraId="456CC52D" w14:textId="77777777">
        <w:tc>
          <w:tcPr>
            <w:tcW w:w="817" w:type="dxa"/>
            <w:vAlign w:val="center"/>
          </w:tcPr>
          <w:p w14:paraId="42F1337A" w14:textId="22246301"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A45</w:t>
            </w:r>
          </w:p>
        </w:tc>
        <w:tc>
          <w:tcPr>
            <w:tcW w:w="3544" w:type="dxa"/>
            <w:vAlign w:val="center"/>
          </w:tcPr>
          <w:p w14:paraId="3A50B782" w14:textId="68F6D213"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detección del jugador</w:t>
            </w:r>
          </w:p>
        </w:tc>
        <w:tc>
          <w:tcPr>
            <w:tcW w:w="8363" w:type="dxa"/>
          </w:tcPr>
          <w:p w14:paraId="459CD2D7" w14:textId="2C272940" w:rsidR="00252DDE" w:rsidRPr="008F50F3" w:rsidRDefault="00F93A7D"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permita a los enemigos identificar la presencia del jugador dentro de un rango determinado, utilizando mecanismos como detección por distancia, línea de visión o colisión con áreas de activación, asegurando que la activación del comportamiento ofensivo se produzca de manera coherente y optimizada en términos de rendimiento.</w:t>
            </w:r>
          </w:p>
        </w:tc>
        <w:tc>
          <w:tcPr>
            <w:tcW w:w="1701" w:type="dxa"/>
          </w:tcPr>
          <w:p w14:paraId="2C514910" w14:textId="3B21DAF8"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252DDE" w:rsidRPr="005D1F72" w14:paraId="436FF96B" w14:textId="77777777">
        <w:tc>
          <w:tcPr>
            <w:tcW w:w="817" w:type="dxa"/>
            <w:vAlign w:val="center"/>
          </w:tcPr>
          <w:p w14:paraId="0EC67BF5" w14:textId="5FE607A4"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A46</w:t>
            </w:r>
          </w:p>
        </w:tc>
        <w:tc>
          <w:tcPr>
            <w:tcW w:w="3544" w:type="dxa"/>
            <w:vAlign w:val="center"/>
          </w:tcPr>
          <w:p w14:paraId="6F8E2DA2" w14:textId="16C013EB"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movimiento</w:t>
            </w:r>
          </w:p>
        </w:tc>
        <w:tc>
          <w:tcPr>
            <w:tcW w:w="8363" w:type="dxa"/>
          </w:tcPr>
          <w:p w14:paraId="3C799291" w14:textId="3FBD1673" w:rsidR="00252DDE" w:rsidRPr="008F50F3" w:rsidRDefault="002F68E9" w:rsidP="00252DDE">
            <w:pPr>
              <w:spacing w:before="120" w:after="120"/>
              <w:rPr>
                <w:rFonts w:ascii="Tahoma" w:hAnsi="Tahoma" w:cs="Tahoma"/>
                <w:bCs/>
                <w:sz w:val="20"/>
                <w:szCs w:val="20"/>
                <w:lang w:val="es-PA"/>
              </w:rPr>
            </w:pPr>
            <w:r w:rsidRPr="008F50F3">
              <w:rPr>
                <w:rFonts w:ascii="Tahoma" w:hAnsi="Tahoma" w:cs="Tahoma"/>
                <w:bCs/>
                <w:sz w:val="20"/>
                <w:szCs w:val="20"/>
                <w:lang w:val="es-ES"/>
              </w:rPr>
              <w:t>Implementar el desplazamiento automático de los enemigos según los patrones definidos en el diseño conceptual, como patrullaje entre puntos, seguimiento del jugador o movimiento fijo en un área concreta, garantizando una integración correcta con el sistema de físicas y colisiones del entorno.</w:t>
            </w:r>
          </w:p>
        </w:tc>
        <w:tc>
          <w:tcPr>
            <w:tcW w:w="1701" w:type="dxa"/>
          </w:tcPr>
          <w:p w14:paraId="1EF8A21D" w14:textId="096D1A27"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252DDE" w:rsidRPr="005D1F72" w14:paraId="66609B79" w14:textId="77777777">
        <w:tc>
          <w:tcPr>
            <w:tcW w:w="817" w:type="dxa"/>
            <w:vAlign w:val="center"/>
          </w:tcPr>
          <w:p w14:paraId="515DCA8D" w14:textId="61C8E314"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A47</w:t>
            </w:r>
          </w:p>
        </w:tc>
        <w:tc>
          <w:tcPr>
            <w:tcW w:w="3544" w:type="dxa"/>
            <w:vAlign w:val="center"/>
          </w:tcPr>
          <w:p w14:paraId="1630569F" w14:textId="72BC65C2"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ataques</w:t>
            </w:r>
          </w:p>
        </w:tc>
        <w:tc>
          <w:tcPr>
            <w:tcW w:w="8363" w:type="dxa"/>
          </w:tcPr>
          <w:p w14:paraId="5777CB9B" w14:textId="2A0BC0E7" w:rsidR="00252DDE" w:rsidRPr="008F50F3" w:rsidRDefault="002F68E9" w:rsidP="00252DDE">
            <w:pPr>
              <w:spacing w:before="120" w:after="120"/>
              <w:rPr>
                <w:rFonts w:ascii="Tahoma" w:hAnsi="Tahoma" w:cs="Tahoma"/>
                <w:bCs/>
                <w:sz w:val="20"/>
                <w:szCs w:val="20"/>
                <w:lang w:val="es-ES"/>
              </w:rPr>
            </w:pPr>
            <w:r w:rsidRPr="008F50F3">
              <w:rPr>
                <w:rFonts w:ascii="Tahoma" w:hAnsi="Tahoma" w:cs="Tahoma"/>
                <w:bCs/>
                <w:sz w:val="20"/>
                <w:szCs w:val="20"/>
                <w:lang w:val="es-ES"/>
              </w:rPr>
              <w:t>Programar la lógica de activación del ataque cuando el jugador se encuentre dentro del rango efectivo, definiendo temporización, frecuencia de ataque y posibles tiempos de recuperación, asegurando que el comportamiento ofensivo sea predecible pero desafiante.</w:t>
            </w:r>
          </w:p>
        </w:tc>
        <w:tc>
          <w:tcPr>
            <w:tcW w:w="1701" w:type="dxa"/>
          </w:tcPr>
          <w:p w14:paraId="29CADBD7" w14:textId="43FA126E"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252DDE" w:rsidRPr="005D1F72" w14:paraId="2219EF31" w14:textId="77777777">
        <w:tc>
          <w:tcPr>
            <w:tcW w:w="817" w:type="dxa"/>
            <w:vAlign w:val="center"/>
          </w:tcPr>
          <w:p w14:paraId="4C5878BE" w14:textId="4098A81B"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A48</w:t>
            </w:r>
          </w:p>
        </w:tc>
        <w:tc>
          <w:tcPr>
            <w:tcW w:w="3544" w:type="dxa"/>
            <w:vAlign w:val="center"/>
          </w:tcPr>
          <w:p w14:paraId="791CFEA4" w14:textId="3B75EB8D"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gestión de estados</w:t>
            </w:r>
          </w:p>
        </w:tc>
        <w:tc>
          <w:tcPr>
            <w:tcW w:w="8363" w:type="dxa"/>
          </w:tcPr>
          <w:p w14:paraId="6861CFD0" w14:textId="71FD745C" w:rsidR="00252DDE" w:rsidRPr="008F50F3" w:rsidRDefault="00C371E1" w:rsidP="00252DDE">
            <w:pPr>
              <w:spacing w:before="120" w:after="120"/>
              <w:rPr>
                <w:rFonts w:ascii="Tahoma" w:hAnsi="Tahoma" w:cs="Tahoma"/>
                <w:bCs/>
                <w:sz w:val="20"/>
                <w:szCs w:val="20"/>
                <w:lang w:val="es-ES"/>
              </w:rPr>
            </w:pPr>
            <w:r w:rsidRPr="008F50F3">
              <w:rPr>
                <w:rFonts w:ascii="Tahoma" w:hAnsi="Tahoma" w:cs="Tahoma"/>
                <w:bCs/>
                <w:sz w:val="20"/>
                <w:szCs w:val="20"/>
                <w:lang w:val="es-ES"/>
              </w:rPr>
              <w:t>Implementar una máquina de estados que controle las distintas fases de comportamiento del enemigo (reposo, patrullaje, persecución, ataque, daño y muerte), definiendo claramente las condiciones de transición entre estados para garantizar coherencia lógica y evitar comportamientos erráticos.</w:t>
            </w:r>
          </w:p>
        </w:tc>
        <w:tc>
          <w:tcPr>
            <w:tcW w:w="1701" w:type="dxa"/>
          </w:tcPr>
          <w:p w14:paraId="0B6E50AF" w14:textId="547D3FBE"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2.2.2</w:t>
            </w:r>
          </w:p>
        </w:tc>
      </w:tr>
      <w:tr w:rsidR="00252DDE" w:rsidRPr="005D1F72" w14:paraId="14411E45" w14:textId="77777777">
        <w:tc>
          <w:tcPr>
            <w:tcW w:w="817" w:type="dxa"/>
            <w:vAlign w:val="center"/>
          </w:tcPr>
          <w:p w14:paraId="7F306C58" w14:textId="2BFD91A2"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A49</w:t>
            </w:r>
          </w:p>
        </w:tc>
        <w:tc>
          <w:tcPr>
            <w:tcW w:w="3544" w:type="dxa"/>
            <w:vAlign w:val="center"/>
          </w:tcPr>
          <w:p w14:paraId="7FB971F0" w14:textId="39C8B3EA"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sistemas de </w:t>
            </w:r>
            <w:proofErr w:type="spellStart"/>
            <w:r w:rsidRPr="008F50F3">
              <w:rPr>
                <w:rFonts w:ascii="Tahoma" w:hAnsi="Tahoma" w:cs="Tahoma"/>
                <w:bCs/>
                <w:sz w:val="20"/>
                <w:szCs w:val="20"/>
                <w:lang w:val="es-ES"/>
              </w:rPr>
              <w:t>spawn</w:t>
            </w:r>
            <w:proofErr w:type="spellEnd"/>
            <w:r w:rsidRPr="008F50F3">
              <w:rPr>
                <w:rFonts w:ascii="Tahoma" w:hAnsi="Tahoma" w:cs="Tahoma"/>
                <w:bCs/>
                <w:sz w:val="20"/>
                <w:szCs w:val="20"/>
                <w:lang w:val="es-ES"/>
              </w:rPr>
              <w:t xml:space="preserve"> de enemigos</w:t>
            </w:r>
          </w:p>
        </w:tc>
        <w:tc>
          <w:tcPr>
            <w:tcW w:w="8363" w:type="dxa"/>
          </w:tcPr>
          <w:p w14:paraId="085512C8" w14:textId="337ACD72" w:rsidR="00252DDE" w:rsidRPr="008F50F3" w:rsidRDefault="00224880" w:rsidP="00252DDE">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y condiciones de aparición de los enemigos dentro del nivel, definiendo si su activación es automática, dependiente de la proximidad del jugador o ligada a eventos específicos, asegurando un control adecuado del ritmo de juego y del rendimiento del sistema.</w:t>
            </w:r>
          </w:p>
        </w:tc>
        <w:tc>
          <w:tcPr>
            <w:tcW w:w="1701" w:type="dxa"/>
          </w:tcPr>
          <w:p w14:paraId="42BE293F" w14:textId="41112902"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2.2.3</w:t>
            </w:r>
          </w:p>
        </w:tc>
      </w:tr>
      <w:tr w:rsidR="00252DDE" w:rsidRPr="005D1F72" w14:paraId="65B9F7E0" w14:textId="77777777">
        <w:tc>
          <w:tcPr>
            <w:tcW w:w="817" w:type="dxa"/>
            <w:vAlign w:val="center"/>
          </w:tcPr>
          <w:p w14:paraId="421AD700" w14:textId="63AAFD75"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A50</w:t>
            </w:r>
          </w:p>
        </w:tc>
        <w:tc>
          <w:tcPr>
            <w:tcW w:w="3544" w:type="dxa"/>
            <w:vAlign w:val="center"/>
          </w:tcPr>
          <w:p w14:paraId="1AB6ED6C" w14:textId="31CA6F76"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despawn</w:t>
            </w:r>
            <w:proofErr w:type="spellEnd"/>
            <w:r w:rsidRPr="008F50F3">
              <w:rPr>
                <w:rFonts w:ascii="Tahoma" w:hAnsi="Tahoma" w:cs="Tahoma"/>
                <w:bCs/>
                <w:sz w:val="20"/>
                <w:szCs w:val="20"/>
                <w:lang w:val="es-ES"/>
              </w:rPr>
              <w:t xml:space="preserve"> automático de enemigos</w:t>
            </w:r>
          </w:p>
        </w:tc>
        <w:tc>
          <w:tcPr>
            <w:tcW w:w="8363" w:type="dxa"/>
          </w:tcPr>
          <w:p w14:paraId="76BF1A94" w14:textId="1B454426" w:rsidR="00252DDE" w:rsidRPr="008F50F3" w:rsidRDefault="0014016B" w:rsidP="00252DDE">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gestione la desaparición de enemigos cuando son derrotados o cuando abandonan el área activa del nivel, liberando recursos del sistema y evitando acumulación innecesaria de entidades en memoria.</w:t>
            </w:r>
          </w:p>
        </w:tc>
        <w:tc>
          <w:tcPr>
            <w:tcW w:w="1701" w:type="dxa"/>
          </w:tcPr>
          <w:p w14:paraId="1C6B9182" w14:textId="78E04225"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2.2.3</w:t>
            </w:r>
          </w:p>
        </w:tc>
      </w:tr>
      <w:tr w:rsidR="00252DDE" w:rsidRPr="005D1F72" w14:paraId="2AE1CE66" w14:textId="77777777">
        <w:tc>
          <w:tcPr>
            <w:tcW w:w="817" w:type="dxa"/>
            <w:vAlign w:val="center"/>
          </w:tcPr>
          <w:p w14:paraId="664ECF77" w14:textId="0F895CB2"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A51</w:t>
            </w:r>
          </w:p>
        </w:tc>
        <w:tc>
          <w:tcPr>
            <w:tcW w:w="3544" w:type="dxa"/>
            <w:vAlign w:val="center"/>
          </w:tcPr>
          <w:p w14:paraId="7879F6E5" w14:textId="23B5D9EE"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1</w:t>
            </w:r>
          </w:p>
        </w:tc>
        <w:tc>
          <w:tcPr>
            <w:tcW w:w="8363" w:type="dxa"/>
          </w:tcPr>
          <w:p w14:paraId="7A01BA41" w14:textId="01AE2A67" w:rsidR="00252DDE" w:rsidRPr="008F50F3" w:rsidRDefault="0014016B" w:rsidP="00252DDE">
            <w:pPr>
              <w:spacing w:before="120" w:after="120"/>
              <w:rPr>
                <w:rFonts w:ascii="Tahoma" w:hAnsi="Tahoma" w:cs="Tahoma"/>
                <w:bCs/>
                <w:sz w:val="20"/>
                <w:szCs w:val="20"/>
                <w:lang w:val="es-ES"/>
              </w:rPr>
            </w:pPr>
            <w:r w:rsidRPr="008F50F3">
              <w:rPr>
                <w:rFonts w:ascii="Tahoma" w:hAnsi="Tahoma" w:cs="Tahoma"/>
                <w:bCs/>
                <w:sz w:val="20"/>
                <w:szCs w:val="20"/>
                <w:lang w:val="es-ES"/>
              </w:rPr>
              <w:t xml:space="preserve">Configurar los puntos de vida </w:t>
            </w:r>
            <w:r w:rsidR="00AB0326" w:rsidRPr="008F50F3">
              <w:rPr>
                <w:rFonts w:ascii="Tahoma" w:hAnsi="Tahoma" w:cs="Tahoma"/>
                <w:bCs/>
                <w:sz w:val="20"/>
                <w:szCs w:val="20"/>
                <w:lang w:val="es-ES"/>
              </w:rPr>
              <w:t xml:space="preserve">y daño </w:t>
            </w:r>
            <w:r w:rsidRPr="008F50F3">
              <w:rPr>
                <w:rFonts w:ascii="Tahoma" w:hAnsi="Tahoma" w:cs="Tahoma"/>
                <w:bCs/>
                <w:sz w:val="20"/>
                <w:szCs w:val="20"/>
                <w:lang w:val="es-ES"/>
              </w:rPr>
              <w:t xml:space="preserve">de los enemigos </w:t>
            </w:r>
            <w:r w:rsidR="00AB0326" w:rsidRPr="008F50F3">
              <w:rPr>
                <w:rFonts w:ascii="Tahoma" w:hAnsi="Tahoma" w:cs="Tahoma"/>
                <w:bCs/>
                <w:sz w:val="20"/>
                <w:szCs w:val="20"/>
                <w:lang w:val="es-ES"/>
              </w:rPr>
              <w:t>del primer nivel</w:t>
            </w:r>
            <w:r w:rsidRPr="008F50F3">
              <w:rPr>
                <w:rFonts w:ascii="Tahoma" w:hAnsi="Tahoma" w:cs="Tahoma"/>
                <w:bCs/>
                <w:sz w:val="20"/>
                <w:szCs w:val="20"/>
                <w:lang w:val="es-ES"/>
              </w:rPr>
              <w:t xml:space="preserve"> para ofrecer un desafío moderado acorde a las capacidades básicas del jugador en las primeras fases del juego.</w:t>
            </w:r>
          </w:p>
        </w:tc>
        <w:tc>
          <w:tcPr>
            <w:tcW w:w="1701" w:type="dxa"/>
          </w:tcPr>
          <w:p w14:paraId="2F53549D" w14:textId="31A22319"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AB0326" w:rsidRPr="005D1F72" w14:paraId="1CFD4ECD" w14:textId="77777777">
        <w:tc>
          <w:tcPr>
            <w:tcW w:w="817" w:type="dxa"/>
            <w:vAlign w:val="center"/>
          </w:tcPr>
          <w:p w14:paraId="0CFAF087" w14:textId="12763AF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A52</w:t>
            </w:r>
          </w:p>
        </w:tc>
        <w:tc>
          <w:tcPr>
            <w:tcW w:w="3544" w:type="dxa"/>
            <w:vAlign w:val="center"/>
          </w:tcPr>
          <w:p w14:paraId="11EA13A8" w14:textId="5CC0850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2</w:t>
            </w:r>
          </w:p>
        </w:tc>
        <w:tc>
          <w:tcPr>
            <w:tcW w:w="8363" w:type="dxa"/>
          </w:tcPr>
          <w:p w14:paraId="5C00D8BD" w14:textId="096950C5"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Configurar los puntos de vida y daño de los enemigos del </w:t>
            </w:r>
            <w:r w:rsidR="00894314" w:rsidRPr="008F50F3">
              <w:rPr>
                <w:rFonts w:ascii="Tahoma" w:hAnsi="Tahoma" w:cs="Tahoma"/>
                <w:bCs/>
                <w:sz w:val="20"/>
                <w:szCs w:val="20"/>
                <w:lang w:val="es-ES"/>
              </w:rPr>
              <w:t>segundo</w:t>
            </w:r>
            <w:r w:rsidRPr="008F50F3">
              <w:rPr>
                <w:rFonts w:ascii="Tahoma" w:hAnsi="Tahoma" w:cs="Tahoma"/>
                <w:bCs/>
                <w:sz w:val="20"/>
                <w:szCs w:val="20"/>
                <w:lang w:val="es-ES"/>
              </w:rPr>
              <w:t xml:space="preserve"> nivel para ofrecer un desafío moderado acorde a las capacidades </w:t>
            </w:r>
            <w:r w:rsidR="00894314" w:rsidRPr="008F50F3">
              <w:rPr>
                <w:rFonts w:ascii="Tahoma" w:hAnsi="Tahoma" w:cs="Tahoma"/>
                <w:bCs/>
                <w:sz w:val="20"/>
                <w:szCs w:val="20"/>
                <w:lang w:val="es-ES"/>
              </w:rPr>
              <w:t>del jugador.</w:t>
            </w:r>
          </w:p>
        </w:tc>
        <w:tc>
          <w:tcPr>
            <w:tcW w:w="1701" w:type="dxa"/>
          </w:tcPr>
          <w:p w14:paraId="2787BA28" w14:textId="455E549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AB0326" w:rsidRPr="005D1F72" w14:paraId="4162BE30" w14:textId="77777777">
        <w:tc>
          <w:tcPr>
            <w:tcW w:w="817" w:type="dxa"/>
            <w:vAlign w:val="center"/>
          </w:tcPr>
          <w:p w14:paraId="26A70563" w14:textId="60BBFD9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A53</w:t>
            </w:r>
          </w:p>
        </w:tc>
        <w:tc>
          <w:tcPr>
            <w:tcW w:w="3544" w:type="dxa"/>
            <w:vAlign w:val="center"/>
          </w:tcPr>
          <w:p w14:paraId="708662AE" w14:textId="5F2FD34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3</w:t>
            </w:r>
          </w:p>
        </w:tc>
        <w:tc>
          <w:tcPr>
            <w:tcW w:w="8363" w:type="dxa"/>
          </w:tcPr>
          <w:p w14:paraId="6E84A47F" w14:textId="5225E089" w:rsidR="00AB0326" w:rsidRPr="008F50F3" w:rsidRDefault="00894314"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tercer nivel para ofrecer un desafío moderado acorde a las capacidades del jugador.</w:t>
            </w:r>
          </w:p>
        </w:tc>
        <w:tc>
          <w:tcPr>
            <w:tcW w:w="1701" w:type="dxa"/>
          </w:tcPr>
          <w:p w14:paraId="71A77C91" w14:textId="10001D9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252DDE" w:rsidRPr="005D1F72" w14:paraId="442DFAD7" w14:textId="77777777">
        <w:tc>
          <w:tcPr>
            <w:tcW w:w="817" w:type="dxa"/>
            <w:vAlign w:val="center"/>
          </w:tcPr>
          <w:p w14:paraId="7613D586" w14:textId="5C8C791E"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A54</w:t>
            </w:r>
          </w:p>
        </w:tc>
        <w:tc>
          <w:tcPr>
            <w:tcW w:w="3544" w:type="dxa"/>
            <w:vAlign w:val="center"/>
          </w:tcPr>
          <w:p w14:paraId="71F37534" w14:textId="140F542F"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Implementar estadísticas de enemigos de nivel final</w:t>
            </w:r>
          </w:p>
        </w:tc>
        <w:tc>
          <w:tcPr>
            <w:tcW w:w="8363" w:type="dxa"/>
          </w:tcPr>
          <w:p w14:paraId="23E45217" w14:textId="1D22C381" w:rsidR="00252DDE" w:rsidRPr="008F50F3" w:rsidRDefault="00894314" w:rsidP="00252DDE">
            <w:pPr>
              <w:spacing w:before="120" w:after="120"/>
              <w:rPr>
                <w:rFonts w:ascii="Tahoma" w:hAnsi="Tahoma" w:cs="Tahoma"/>
                <w:bCs/>
                <w:sz w:val="20"/>
                <w:szCs w:val="20"/>
                <w:lang w:val="es-ES"/>
              </w:rPr>
            </w:pPr>
            <w:r w:rsidRPr="008F50F3">
              <w:rPr>
                <w:rFonts w:ascii="Tahoma" w:hAnsi="Tahoma" w:cs="Tahoma"/>
                <w:bCs/>
                <w:sz w:val="20"/>
                <w:szCs w:val="20"/>
                <w:lang w:val="es-ES"/>
              </w:rPr>
              <w:t>Configurar los puntos de vida y daño de los enemigos del nivel final para ofrecer un desafío moderado acorde a las capacidades del jugador.</w:t>
            </w:r>
          </w:p>
        </w:tc>
        <w:tc>
          <w:tcPr>
            <w:tcW w:w="1701" w:type="dxa"/>
          </w:tcPr>
          <w:p w14:paraId="092DFC20" w14:textId="0B752D67"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2.2.4</w:t>
            </w:r>
          </w:p>
        </w:tc>
      </w:tr>
      <w:tr w:rsidR="00252DDE" w:rsidRPr="005D1F72" w14:paraId="017EDD36" w14:textId="77777777">
        <w:tc>
          <w:tcPr>
            <w:tcW w:w="817" w:type="dxa"/>
            <w:vAlign w:val="center"/>
          </w:tcPr>
          <w:p w14:paraId="13209D61" w14:textId="209AACE5" w:rsidR="00252DDE" w:rsidRPr="008F50F3" w:rsidRDefault="00252DDE" w:rsidP="00252DDE">
            <w:pPr>
              <w:spacing w:before="120" w:after="120"/>
              <w:jc w:val="center"/>
              <w:rPr>
                <w:rFonts w:ascii="Tahoma" w:hAnsi="Tahoma" w:cs="Tahoma"/>
                <w:sz w:val="20"/>
                <w:szCs w:val="20"/>
                <w:lang w:val="es-ES"/>
              </w:rPr>
            </w:pPr>
            <w:r w:rsidRPr="008F50F3">
              <w:rPr>
                <w:rFonts w:ascii="Tahoma" w:hAnsi="Tahoma" w:cs="Tahoma"/>
                <w:bCs/>
                <w:sz w:val="20"/>
                <w:szCs w:val="20"/>
                <w:lang w:val="es-ES"/>
              </w:rPr>
              <w:t>A55</w:t>
            </w:r>
          </w:p>
        </w:tc>
        <w:tc>
          <w:tcPr>
            <w:tcW w:w="3544" w:type="dxa"/>
            <w:vAlign w:val="center"/>
          </w:tcPr>
          <w:p w14:paraId="65425C44" w14:textId="68E79FE9" w:rsidR="00252DDE" w:rsidRPr="008F50F3" w:rsidRDefault="00252DDE" w:rsidP="00252DDE">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1</w:t>
            </w:r>
          </w:p>
        </w:tc>
        <w:tc>
          <w:tcPr>
            <w:tcW w:w="8363" w:type="dxa"/>
          </w:tcPr>
          <w:p w14:paraId="3DDA883A" w14:textId="4C9DA7A5" w:rsidR="00252DDE" w:rsidRPr="008F50F3" w:rsidRDefault="004226AF" w:rsidP="00252DDE">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primer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03A8E5A7" w14:textId="252F0735" w:rsidR="00252DDE" w:rsidRPr="008F50F3" w:rsidRDefault="00252DDE" w:rsidP="00252DDE">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AB0326" w:rsidRPr="005D1F72" w14:paraId="6FE9E541" w14:textId="77777777">
        <w:tc>
          <w:tcPr>
            <w:tcW w:w="817" w:type="dxa"/>
            <w:vAlign w:val="center"/>
          </w:tcPr>
          <w:p w14:paraId="570652B6" w14:textId="18EE9BD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A56</w:t>
            </w:r>
          </w:p>
        </w:tc>
        <w:tc>
          <w:tcPr>
            <w:tcW w:w="3544" w:type="dxa"/>
            <w:vAlign w:val="center"/>
          </w:tcPr>
          <w:p w14:paraId="28A0018F" w14:textId="14DE4E8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2</w:t>
            </w:r>
          </w:p>
        </w:tc>
        <w:tc>
          <w:tcPr>
            <w:tcW w:w="8363" w:type="dxa"/>
          </w:tcPr>
          <w:p w14:paraId="1D68A4F1" w14:textId="13D0228B"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segundo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528C6ACC" w14:textId="418452D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AB0326" w:rsidRPr="005D1F72" w14:paraId="58388F62" w14:textId="77777777">
        <w:tc>
          <w:tcPr>
            <w:tcW w:w="817" w:type="dxa"/>
            <w:vAlign w:val="center"/>
          </w:tcPr>
          <w:p w14:paraId="585E6C1E" w14:textId="2F77FB7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A57</w:t>
            </w:r>
          </w:p>
        </w:tc>
        <w:tc>
          <w:tcPr>
            <w:tcW w:w="3544" w:type="dxa"/>
            <w:vAlign w:val="center"/>
          </w:tcPr>
          <w:p w14:paraId="3966A213" w14:textId="28F7F82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3</w:t>
            </w:r>
          </w:p>
        </w:tc>
        <w:tc>
          <w:tcPr>
            <w:tcW w:w="8363" w:type="dxa"/>
          </w:tcPr>
          <w:p w14:paraId="31649150" w14:textId="72347DF3" w:rsidR="00AB0326" w:rsidRPr="008F50F3" w:rsidRDefault="00AB0326" w:rsidP="00AB0326">
            <w:pPr>
              <w:tabs>
                <w:tab w:val="left" w:pos="1284"/>
              </w:tabs>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tercer nivel,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7A277ECE" w14:textId="371C146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AB0326" w:rsidRPr="005D1F72" w14:paraId="324AD0C3" w14:textId="77777777">
        <w:tc>
          <w:tcPr>
            <w:tcW w:w="817" w:type="dxa"/>
            <w:vAlign w:val="center"/>
          </w:tcPr>
          <w:p w14:paraId="2B9C3E0A" w14:textId="4BF8A34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A58</w:t>
            </w:r>
          </w:p>
        </w:tc>
        <w:tc>
          <w:tcPr>
            <w:tcW w:w="3544" w:type="dxa"/>
            <w:vAlign w:val="center"/>
          </w:tcPr>
          <w:p w14:paraId="2404DF66" w14:textId="1C9D895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xml:space="preserve"> y animar enemigos de nivel final</w:t>
            </w:r>
          </w:p>
        </w:tc>
        <w:tc>
          <w:tcPr>
            <w:tcW w:w="8363" w:type="dxa"/>
          </w:tcPr>
          <w:p w14:paraId="69FB16C2" w14:textId="0E90F1E9"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representación visual de los enemigos correspondientes al nivel final, definiendo su silueta, proporciones, paleta de colores y nivel de detalle de forma coherente con la ambientación inicial del juego, asegurando además que su diseño permita una identificación clara de su rol y nivel de amenaza.</w:t>
            </w:r>
          </w:p>
        </w:tc>
        <w:tc>
          <w:tcPr>
            <w:tcW w:w="1701" w:type="dxa"/>
          </w:tcPr>
          <w:p w14:paraId="60A4EDFC" w14:textId="71C8981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2.2.5</w:t>
            </w:r>
          </w:p>
        </w:tc>
      </w:tr>
      <w:tr w:rsidR="00AB0326" w:rsidRPr="005D1F72" w14:paraId="0DB31285" w14:textId="77777777">
        <w:tc>
          <w:tcPr>
            <w:tcW w:w="817" w:type="dxa"/>
            <w:vAlign w:val="center"/>
          </w:tcPr>
          <w:p w14:paraId="5FA3EB9D" w14:textId="1710B1E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A59</w:t>
            </w:r>
          </w:p>
        </w:tc>
        <w:tc>
          <w:tcPr>
            <w:tcW w:w="3544" w:type="dxa"/>
            <w:vAlign w:val="center"/>
          </w:tcPr>
          <w:p w14:paraId="2E92CE7D" w14:textId="7685CFB2"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patrones de ataque base de Umbra</w:t>
            </w:r>
          </w:p>
        </w:tc>
        <w:tc>
          <w:tcPr>
            <w:tcW w:w="8363" w:type="dxa"/>
          </w:tcPr>
          <w:p w14:paraId="51084CD4" w14:textId="77E9BD85"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Definir el comportamiento inicial del jefe evolutivo, estableciendo sus patrones de ataque, ritmo de combate, movimientos característicos y mecánicas diferenciadoras respecto a los enemigos básicos, asegurando que el enfrentamiento resulte único y estratégico dentro de la experiencia de juego.</w:t>
            </w:r>
          </w:p>
        </w:tc>
        <w:tc>
          <w:tcPr>
            <w:tcW w:w="1701" w:type="dxa"/>
          </w:tcPr>
          <w:p w14:paraId="46783C6E" w14:textId="54C51F4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2.3.1</w:t>
            </w:r>
          </w:p>
        </w:tc>
      </w:tr>
      <w:tr w:rsidR="00AB0326" w:rsidRPr="005D1F72" w14:paraId="0EEEA717" w14:textId="77777777">
        <w:tc>
          <w:tcPr>
            <w:tcW w:w="817" w:type="dxa"/>
            <w:vAlign w:val="center"/>
          </w:tcPr>
          <w:p w14:paraId="6DDD7AE0" w14:textId="067DC54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A60</w:t>
            </w:r>
          </w:p>
        </w:tc>
        <w:tc>
          <w:tcPr>
            <w:tcW w:w="3544" w:type="dxa"/>
            <w:vAlign w:val="center"/>
          </w:tcPr>
          <w:p w14:paraId="64BFC5E7" w14:textId="2205A73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recompensas tras derrota de Umbra</w:t>
            </w:r>
          </w:p>
        </w:tc>
        <w:tc>
          <w:tcPr>
            <w:tcW w:w="8363" w:type="dxa"/>
          </w:tcPr>
          <w:p w14:paraId="2C1829BA" w14:textId="50B66AD8"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Establecer las mejoras, habilidades desbloqueadas o progresos narrativos que el jugador obtendrá al derrotar al jefe, garantizando que la recompensa sea proporcional al nivel de dificultad y contribuya significativamente a la progresión del juego.</w:t>
            </w:r>
          </w:p>
        </w:tc>
        <w:tc>
          <w:tcPr>
            <w:tcW w:w="1701" w:type="dxa"/>
          </w:tcPr>
          <w:p w14:paraId="3605933F" w14:textId="034E1B3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2.3.1</w:t>
            </w:r>
          </w:p>
        </w:tc>
      </w:tr>
      <w:tr w:rsidR="00AB0326" w:rsidRPr="005D1F72" w14:paraId="2F1A8FE2" w14:textId="77777777">
        <w:tc>
          <w:tcPr>
            <w:tcW w:w="817" w:type="dxa"/>
            <w:vAlign w:val="center"/>
          </w:tcPr>
          <w:p w14:paraId="46D46387" w14:textId="10E4AD7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A61</w:t>
            </w:r>
          </w:p>
        </w:tc>
        <w:tc>
          <w:tcPr>
            <w:tcW w:w="3544" w:type="dxa"/>
            <w:vAlign w:val="center"/>
          </w:tcPr>
          <w:p w14:paraId="5CFAFD6B" w14:textId="2FE036C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Desarrollar modelo de IA para aprendizaje</w:t>
            </w:r>
          </w:p>
        </w:tc>
        <w:tc>
          <w:tcPr>
            <w:tcW w:w="8363" w:type="dxa"/>
          </w:tcPr>
          <w:p w14:paraId="23D8E7BC" w14:textId="23C6EEC2"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inicial de comportamiento del jefe, programando sus movimientos, selección de ataques, tiempos de espera y condiciones de activación, integrando una máquina de estados que permita gestionar correctamente las distintas acciones durante el combate y garantizando coherencia con el sistema general de físicas y colisiones del juego.</w:t>
            </w:r>
          </w:p>
        </w:tc>
        <w:tc>
          <w:tcPr>
            <w:tcW w:w="1701" w:type="dxa"/>
          </w:tcPr>
          <w:p w14:paraId="533EE66C" w14:textId="233CC0D0"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2.3.2</w:t>
            </w:r>
          </w:p>
        </w:tc>
      </w:tr>
      <w:tr w:rsidR="00AB0326" w:rsidRPr="005D1F72" w14:paraId="130A53B9" w14:textId="77777777">
        <w:tc>
          <w:tcPr>
            <w:tcW w:w="817" w:type="dxa"/>
            <w:vAlign w:val="center"/>
          </w:tcPr>
          <w:p w14:paraId="5B7CAE93" w14:textId="47A33E9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A62</w:t>
            </w:r>
          </w:p>
        </w:tc>
        <w:tc>
          <w:tcPr>
            <w:tcW w:w="3544" w:type="dxa"/>
            <w:vAlign w:val="center"/>
          </w:tcPr>
          <w:p w14:paraId="59422A6C" w14:textId="5CA6460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modelo en la toma de decisiones</w:t>
            </w:r>
          </w:p>
        </w:tc>
        <w:tc>
          <w:tcPr>
            <w:tcW w:w="8363" w:type="dxa"/>
          </w:tcPr>
          <w:p w14:paraId="5A625616" w14:textId="255EAE9E"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e implementar un sistema de comportamiento dinámico que permita a Umbra modificar su estrategia en función del desempeño del jugador, analizando variables como daño recibido, tiempo de combate o patrones repetitivos del jugador, con el objetivo de aumentar la complejidad del enfrentamiento y evitar estrategias excesivamente predecibles.</w:t>
            </w:r>
          </w:p>
        </w:tc>
        <w:tc>
          <w:tcPr>
            <w:tcW w:w="1701" w:type="dxa"/>
          </w:tcPr>
          <w:p w14:paraId="098D7691" w14:textId="175C32E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2.3.2</w:t>
            </w:r>
          </w:p>
        </w:tc>
      </w:tr>
      <w:tr w:rsidR="00AB0326" w:rsidRPr="005D1F72" w14:paraId="17679AA5" w14:textId="77777777">
        <w:tc>
          <w:tcPr>
            <w:tcW w:w="817" w:type="dxa"/>
            <w:vAlign w:val="center"/>
          </w:tcPr>
          <w:p w14:paraId="47AE5E88" w14:textId="4A0EAD1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A63</w:t>
            </w:r>
          </w:p>
        </w:tc>
        <w:tc>
          <w:tcPr>
            <w:tcW w:w="3544" w:type="dxa"/>
            <w:vAlign w:val="center"/>
          </w:tcPr>
          <w:p w14:paraId="076D618C" w14:textId="301265F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modificación de atributos</w:t>
            </w:r>
          </w:p>
        </w:tc>
        <w:tc>
          <w:tcPr>
            <w:tcW w:w="8363" w:type="dxa"/>
          </w:tcPr>
          <w:p w14:paraId="0A43FF0B" w14:textId="5196A5CB"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Implementar un mecanismo que incremente gradualmente la capacidad ofensiva del jefe a medida que avanza el combate o se activan nuevas fases, ajustando los valores de daño y frecuencia de ataque para intensificar la presión sobre el jugador.</w:t>
            </w:r>
          </w:p>
        </w:tc>
        <w:tc>
          <w:tcPr>
            <w:tcW w:w="1701" w:type="dxa"/>
          </w:tcPr>
          <w:p w14:paraId="6D9C11E6" w14:textId="6CA9A8D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AB0326" w:rsidRPr="005D1F72" w14:paraId="0AA68368" w14:textId="77777777">
        <w:tc>
          <w:tcPr>
            <w:tcW w:w="817" w:type="dxa"/>
            <w:vAlign w:val="center"/>
          </w:tcPr>
          <w:p w14:paraId="11C98005" w14:textId="4CDF0AE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A64</w:t>
            </w:r>
          </w:p>
        </w:tc>
        <w:tc>
          <w:tcPr>
            <w:tcW w:w="3544" w:type="dxa"/>
            <w:vAlign w:val="center"/>
          </w:tcPr>
          <w:p w14:paraId="7A410ABE" w14:textId="23B11229"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cambio de comportamiento</w:t>
            </w:r>
          </w:p>
        </w:tc>
        <w:tc>
          <w:tcPr>
            <w:tcW w:w="8363" w:type="dxa"/>
          </w:tcPr>
          <w:p w14:paraId="2C460D71" w14:textId="0795052F"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que modifique los atributos defensivos de Umbra, como puntos de vida o reducción de daño recibido, en función de su estado evolutivo, asegurando que cada fase represente un desafío mayor y diferenciado.</w:t>
            </w:r>
          </w:p>
        </w:tc>
        <w:tc>
          <w:tcPr>
            <w:tcW w:w="1701" w:type="dxa"/>
          </w:tcPr>
          <w:p w14:paraId="167E699E" w14:textId="33714A7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AB0326" w:rsidRPr="005D1F72" w14:paraId="2A35575D" w14:textId="77777777">
        <w:tc>
          <w:tcPr>
            <w:tcW w:w="817" w:type="dxa"/>
            <w:vAlign w:val="center"/>
          </w:tcPr>
          <w:p w14:paraId="0CE7C578" w14:textId="5B12801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A65</w:t>
            </w:r>
          </w:p>
        </w:tc>
        <w:tc>
          <w:tcPr>
            <w:tcW w:w="3544" w:type="dxa"/>
            <w:vAlign w:val="center"/>
          </w:tcPr>
          <w:p w14:paraId="328F5606" w14:textId="6FC9D4D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condiciones de activación</w:t>
            </w:r>
          </w:p>
        </w:tc>
        <w:tc>
          <w:tcPr>
            <w:tcW w:w="8363" w:type="dxa"/>
          </w:tcPr>
          <w:p w14:paraId="3FE3FE52" w14:textId="5920D0D0"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Programar transiciones entre distintas fases del combate que alteren los patrones de ataque, velocidad de movimiento o habilidades disponibles del jefe, definiendo claramente las condiciones de activación de cada fase y garantizando una transición fluida tanto a nivel lógico como visual.</w:t>
            </w:r>
          </w:p>
        </w:tc>
        <w:tc>
          <w:tcPr>
            <w:tcW w:w="1701" w:type="dxa"/>
          </w:tcPr>
          <w:p w14:paraId="28A056F9" w14:textId="1ED8E83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2.3.3</w:t>
            </w:r>
          </w:p>
        </w:tc>
      </w:tr>
      <w:tr w:rsidR="00AB0326" w:rsidRPr="005D1F72" w14:paraId="7EF9B5B5" w14:textId="77777777">
        <w:tc>
          <w:tcPr>
            <w:tcW w:w="817" w:type="dxa"/>
            <w:vAlign w:val="center"/>
          </w:tcPr>
          <w:p w14:paraId="6EC64295" w14:textId="35E78E8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A66</w:t>
            </w:r>
          </w:p>
        </w:tc>
        <w:tc>
          <w:tcPr>
            <w:tcW w:w="3544" w:type="dxa"/>
            <w:vAlign w:val="center"/>
          </w:tcPr>
          <w:p w14:paraId="46F534A1" w14:textId="0F54438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Crear Sprite base de Umbra</w:t>
            </w:r>
          </w:p>
        </w:tc>
        <w:tc>
          <w:tcPr>
            <w:tcW w:w="8363" w:type="dxa"/>
          </w:tcPr>
          <w:p w14:paraId="47F0F0E9" w14:textId="7E255380"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la representación visual inicial del jefe evolutivo, definiendo su identidad gráfica, proporciones, silueta y estilo acorde a su rol central dentro del juego, asegurando que su diseño transmita claramente su importancia y nivel de amenaza.</w:t>
            </w:r>
          </w:p>
        </w:tc>
        <w:tc>
          <w:tcPr>
            <w:tcW w:w="1701" w:type="dxa"/>
          </w:tcPr>
          <w:p w14:paraId="0156EE1E" w14:textId="1077199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AB0326" w:rsidRPr="005D1F72" w14:paraId="6E53A5A4" w14:textId="77777777">
        <w:tc>
          <w:tcPr>
            <w:tcW w:w="817" w:type="dxa"/>
            <w:vAlign w:val="center"/>
          </w:tcPr>
          <w:p w14:paraId="66661A86" w14:textId="2EAECA5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A67</w:t>
            </w:r>
          </w:p>
        </w:tc>
        <w:tc>
          <w:tcPr>
            <w:tcW w:w="3544" w:type="dxa"/>
            <w:vAlign w:val="center"/>
          </w:tcPr>
          <w:p w14:paraId="761483E2" w14:textId="0295259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Crear variantes evolutivas</w:t>
            </w:r>
          </w:p>
        </w:tc>
        <w:tc>
          <w:tcPr>
            <w:tcW w:w="8363" w:type="dxa"/>
          </w:tcPr>
          <w:p w14:paraId="0C1462F3" w14:textId="6B6297B2" w:rsidR="00AB0326" w:rsidRPr="008F50F3" w:rsidRDefault="00AB0326"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una versión visual alternativa que represente la transformación del jefe durante el combate, incorporando cambios perceptibles en estructura, tamaño, colores o efectos gráficos que refuercen la sensación de evolución y aumento de poder.</w:t>
            </w:r>
          </w:p>
        </w:tc>
        <w:tc>
          <w:tcPr>
            <w:tcW w:w="1701" w:type="dxa"/>
          </w:tcPr>
          <w:p w14:paraId="0524C2D9" w14:textId="005D985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AB0326" w:rsidRPr="005D1F72" w14:paraId="47BC67B8" w14:textId="77777777">
        <w:tc>
          <w:tcPr>
            <w:tcW w:w="817" w:type="dxa"/>
            <w:vAlign w:val="center"/>
          </w:tcPr>
          <w:p w14:paraId="70463127" w14:textId="2ED04F0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A68</w:t>
            </w:r>
          </w:p>
        </w:tc>
        <w:tc>
          <w:tcPr>
            <w:tcW w:w="3544" w:type="dxa"/>
            <w:vAlign w:val="center"/>
          </w:tcPr>
          <w:p w14:paraId="4FD89F3A" w14:textId="087571D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Animar ataques, daño y derrota</w:t>
            </w:r>
          </w:p>
        </w:tc>
        <w:tc>
          <w:tcPr>
            <w:tcW w:w="8363" w:type="dxa"/>
          </w:tcPr>
          <w:p w14:paraId="446149DD" w14:textId="4F4CA93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Crear las animaciones asociadas a todas sus acciones relevantes (movimiento, ataques, recepción de daño, transición de fase y derrota), sincronizándolas con la lógica de la IA y los momentos clave del combate para garantizar coherencia visual, claridad en el feedback al jugador y correcta integración técnica en el motor de juego.</w:t>
            </w:r>
          </w:p>
        </w:tc>
        <w:tc>
          <w:tcPr>
            <w:tcW w:w="1701" w:type="dxa"/>
          </w:tcPr>
          <w:p w14:paraId="635B7C4C" w14:textId="29BCCFA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2.3.4</w:t>
            </w:r>
          </w:p>
        </w:tc>
      </w:tr>
      <w:tr w:rsidR="00AB0326" w:rsidRPr="005D1F72" w14:paraId="53E7D50B" w14:textId="77777777">
        <w:tc>
          <w:tcPr>
            <w:tcW w:w="817" w:type="dxa"/>
            <w:vAlign w:val="center"/>
          </w:tcPr>
          <w:p w14:paraId="6D27FEBE" w14:textId="79FBDBC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A69</w:t>
            </w:r>
          </w:p>
        </w:tc>
        <w:tc>
          <w:tcPr>
            <w:tcW w:w="3544" w:type="dxa"/>
            <w:vAlign w:val="center"/>
          </w:tcPr>
          <w:p w14:paraId="3264C2C0" w14:textId="4E2ACC8A"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patrones del Guardian de Hielo</w:t>
            </w:r>
          </w:p>
        </w:tc>
        <w:tc>
          <w:tcPr>
            <w:tcW w:w="8363" w:type="dxa"/>
          </w:tcPr>
          <w:p w14:paraId="5E8FFFD0" w14:textId="7981F7F4" w:rsidR="00AB0326" w:rsidRPr="008F50F3" w:rsidRDefault="00DA59F5"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los patrones de comportamiento del</w:t>
            </w:r>
            <w:r w:rsidR="003540BA" w:rsidRPr="008F50F3">
              <w:rPr>
                <w:rFonts w:ascii="Tahoma" w:hAnsi="Tahoma" w:cs="Tahoma"/>
                <w:bCs/>
                <w:sz w:val="20"/>
                <w:szCs w:val="20"/>
                <w:lang w:val="es-ES"/>
              </w:rPr>
              <w:t xml:space="preserve"> </w:t>
            </w:r>
            <w:r w:rsidRPr="008F50F3">
              <w:rPr>
                <w:rFonts w:ascii="Tahoma" w:hAnsi="Tahoma" w:cs="Tahoma"/>
                <w:bCs/>
                <w:sz w:val="20"/>
                <w:szCs w:val="20"/>
                <w:lang w:val="es-ES"/>
              </w:rPr>
              <w:t xml:space="preserve">Guardián de Hielo estableciendo su lógica de ataque, ritmo de combate y mecánicas </w:t>
            </w:r>
            <w:r w:rsidR="00E10E9C" w:rsidRPr="008F50F3">
              <w:rPr>
                <w:rFonts w:ascii="Tahoma" w:hAnsi="Tahoma" w:cs="Tahoma"/>
                <w:bCs/>
                <w:sz w:val="20"/>
                <w:szCs w:val="20"/>
                <w:lang w:val="es-ES"/>
              </w:rPr>
              <w:t>específicas</w:t>
            </w:r>
            <w:r w:rsidRPr="008F50F3">
              <w:rPr>
                <w:rFonts w:ascii="Tahoma" w:hAnsi="Tahoma" w:cs="Tahoma"/>
                <w:bCs/>
                <w:sz w:val="20"/>
                <w:szCs w:val="20"/>
                <w:lang w:val="es-ES"/>
              </w:rPr>
              <w:t>, definiendo</w:t>
            </w:r>
            <w:r w:rsidR="00E10E9C" w:rsidRPr="008F50F3">
              <w:rPr>
                <w:rFonts w:ascii="Tahoma" w:hAnsi="Tahoma" w:cs="Tahoma"/>
                <w:bCs/>
                <w:sz w:val="20"/>
                <w:szCs w:val="20"/>
                <w:lang w:val="es-ES"/>
              </w:rPr>
              <w:t xml:space="preserve"> la</w:t>
            </w:r>
            <w:r w:rsidR="003540BA" w:rsidRPr="008F50F3">
              <w:rPr>
                <w:rFonts w:ascii="Tahoma" w:hAnsi="Tahoma" w:cs="Tahoma"/>
                <w:bCs/>
                <w:sz w:val="20"/>
                <w:szCs w:val="20"/>
                <w:lang w:val="es-ES"/>
              </w:rPr>
              <w:t>s</w:t>
            </w:r>
            <w:r w:rsidRPr="008F50F3">
              <w:rPr>
                <w:rFonts w:ascii="Tahoma" w:hAnsi="Tahoma" w:cs="Tahoma"/>
                <w:bCs/>
                <w:sz w:val="20"/>
                <w:szCs w:val="20"/>
                <w:lang w:val="es-ES"/>
              </w:rPr>
              <w:t xml:space="preserve"> secuencias de habilidades</w:t>
            </w:r>
            <w:r w:rsidR="00E10E9C" w:rsidRPr="008F50F3">
              <w:rPr>
                <w:rFonts w:ascii="Tahoma" w:hAnsi="Tahoma" w:cs="Tahoma"/>
                <w:bCs/>
                <w:sz w:val="20"/>
                <w:szCs w:val="20"/>
                <w:lang w:val="es-ES"/>
              </w:rPr>
              <w:t xml:space="preserve"> que</w:t>
            </w:r>
            <w:r w:rsidRPr="008F50F3">
              <w:rPr>
                <w:rFonts w:ascii="Tahoma" w:hAnsi="Tahoma" w:cs="Tahoma"/>
                <w:bCs/>
                <w:sz w:val="20"/>
                <w:szCs w:val="20"/>
                <w:lang w:val="es-ES"/>
              </w:rPr>
              <w:t xml:space="preserve"> generen un enfrentamiento estratégico centrado en la gestión del movimiento del jugador.</w:t>
            </w:r>
          </w:p>
        </w:tc>
        <w:tc>
          <w:tcPr>
            <w:tcW w:w="1701" w:type="dxa"/>
          </w:tcPr>
          <w:p w14:paraId="5555B404" w14:textId="05A38D6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AB0326" w:rsidRPr="005D1F72" w14:paraId="00F5A610" w14:textId="77777777">
        <w:tc>
          <w:tcPr>
            <w:tcW w:w="817" w:type="dxa"/>
            <w:vAlign w:val="center"/>
          </w:tcPr>
          <w:p w14:paraId="1F5DEC23" w14:textId="5AF597F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A70</w:t>
            </w:r>
          </w:p>
        </w:tc>
        <w:tc>
          <w:tcPr>
            <w:tcW w:w="3544" w:type="dxa"/>
            <w:vAlign w:val="center"/>
          </w:tcPr>
          <w:p w14:paraId="7138CA23" w14:textId="1AD46DD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patrones del Coloso de Ceniza</w:t>
            </w:r>
          </w:p>
        </w:tc>
        <w:tc>
          <w:tcPr>
            <w:tcW w:w="8363" w:type="dxa"/>
          </w:tcPr>
          <w:p w14:paraId="2AAF8F3C" w14:textId="6AB4EB79" w:rsidR="00AB0326" w:rsidRPr="008F50F3" w:rsidRDefault="00297054" w:rsidP="00AB0326">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los patrones de comportamiento del </w:t>
            </w:r>
            <w:r w:rsidR="003540BA" w:rsidRPr="008F50F3">
              <w:rPr>
                <w:rFonts w:ascii="Tahoma" w:hAnsi="Tahoma" w:cs="Tahoma"/>
                <w:bCs/>
                <w:sz w:val="20"/>
                <w:szCs w:val="20"/>
                <w:lang w:val="es-ES"/>
              </w:rPr>
              <w:t>Coloso de Ceniza</w:t>
            </w:r>
            <w:r w:rsidRPr="008F50F3">
              <w:rPr>
                <w:rFonts w:ascii="Tahoma" w:hAnsi="Tahoma" w:cs="Tahoma"/>
                <w:bCs/>
                <w:sz w:val="20"/>
                <w:szCs w:val="20"/>
                <w:lang w:val="es-ES"/>
              </w:rPr>
              <w:t xml:space="preserve"> estableciendo su lógica de ataque, ritmo de combate y mecánicas específicas, definiendo la</w:t>
            </w:r>
            <w:r w:rsidR="003540BA" w:rsidRPr="008F50F3">
              <w:rPr>
                <w:rFonts w:ascii="Tahoma" w:hAnsi="Tahoma" w:cs="Tahoma"/>
                <w:bCs/>
                <w:sz w:val="20"/>
                <w:szCs w:val="20"/>
                <w:lang w:val="es-ES"/>
              </w:rPr>
              <w:t>s</w:t>
            </w:r>
            <w:r w:rsidRPr="008F50F3">
              <w:rPr>
                <w:rFonts w:ascii="Tahoma" w:hAnsi="Tahoma" w:cs="Tahoma"/>
                <w:bCs/>
                <w:sz w:val="20"/>
                <w:szCs w:val="20"/>
                <w:lang w:val="es-ES"/>
              </w:rPr>
              <w:t xml:space="preserve"> secuencias de habilidades que generen un enfrentamiento estratégico centrado en la gestión del movimiento del jugador.</w:t>
            </w:r>
          </w:p>
        </w:tc>
        <w:tc>
          <w:tcPr>
            <w:tcW w:w="1701" w:type="dxa"/>
          </w:tcPr>
          <w:p w14:paraId="2C16C7A4" w14:textId="1453132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AB0326" w:rsidRPr="005D1F72" w14:paraId="5492D03B" w14:textId="77777777">
        <w:tc>
          <w:tcPr>
            <w:tcW w:w="817" w:type="dxa"/>
            <w:vAlign w:val="center"/>
          </w:tcPr>
          <w:p w14:paraId="447DEF26" w14:textId="6285F1D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A71</w:t>
            </w:r>
          </w:p>
        </w:tc>
        <w:tc>
          <w:tcPr>
            <w:tcW w:w="3544" w:type="dxa"/>
            <w:vAlign w:val="center"/>
          </w:tcPr>
          <w:p w14:paraId="2E4C5415" w14:textId="600DB9A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patrones de</w:t>
            </w:r>
            <w:r w:rsidR="003540BA" w:rsidRPr="008F50F3">
              <w:rPr>
                <w:rFonts w:ascii="Tahoma" w:hAnsi="Tahoma" w:cs="Tahoma"/>
                <w:bCs/>
                <w:sz w:val="20"/>
                <w:szCs w:val="20"/>
                <w:lang w:val="es-ES"/>
              </w:rPr>
              <w:t xml:space="preserve"> </w:t>
            </w:r>
            <w:r w:rsidRPr="008F50F3">
              <w:rPr>
                <w:rFonts w:ascii="Tahoma" w:hAnsi="Tahoma" w:cs="Tahoma"/>
                <w:bCs/>
                <w:sz w:val="20"/>
                <w:szCs w:val="20"/>
                <w:lang w:val="es-ES"/>
              </w:rPr>
              <w:t>l</w:t>
            </w:r>
            <w:r w:rsidR="003540BA" w:rsidRPr="008F50F3">
              <w:rPr>
                <w:rFonts w:ascii="Tahoma" w:hAnsi="Tahoma" w:cs="Tahoma"/>
                <w:bCs/>
                <w:sz w:val="20"/>
                <w:szCs w:val="20"/>
                <w:lang w:val="es-ES"/>
              </w:rPr>
              <w:t>a</w:t>
            </w:r>
            <w:r w:rsidRPr="008F50F3">
              <w:rPr>
                <w:rFonts w:ascii="Tahoma" w:hAnsi="Tahoma" w:cs="Tahoma"/>
                <w:bCs/>
                <w:sz w:val="20"/>
                <w:szCs w:val="20"/>
                <w:lang w:val="es-ES"/>
              </w:rPr>
              <w:t xml:space="preserve"> Tempestad Dorada</w:t>
            </w:r>
          </w:p>
        </w:tc>
        <w:tc>
          <w:tcPr>
            <w:tcW w:w="8363" w:type="dxa"/>
          </w:tcPr>
          <w:p w14:paraId="414263D9" w14:textId="7A12EF3D" w:rsidR="00AB0326" w:rsidRPr="008F50F3" w:rsidRDefault="00297054" w:rsidP="00AB0326">
            <w:pPr>
              <w:spacing w:before="120" w:after="120"/>
              <w:rPr>
                <w:rFonts w:ascii="Tahoma" w:hAnsi="Tahoma" w:cs="Tahoma"/>
                <w:bCs/>
                <w:sz w:val="20"/>
                <w:szCs w:val="20"/>
                <w:lang w:val="es-PA"/>
              </w:rPr>
            </w:pPr>
            <w:r w:rsidRPr="008F50F3">
              <w:rPr>
                <w:rFonts w:ascii="Tahoma" w:hAnsi="Tahoma" w:cs="Tahoma"/>
                <w:bCs/>
                <w:sz w:val="20"/>
                <w:szCs w:val="20"/>
                <w:lang w:val="es-ES"/>
              </w:rPr>
              <w:t>Diseñar los patrones de comportamiento de</w:t>
            </w:r>
            <w:r w:rsidR="003540BA" w:rsidRPr="008F50F3">
              <w:rPr>
                <w:rFonts w:ascii="Tahoma" w:hAnsi="Tahoma" w:cs="Tahoma"/>
                <w:bCs/>
                <w:sz w:val="20"/>
                <w:szCs w:val="20"/>
                <w:lang w:val="es-ES"/>
              </w:rPr>
              <w:t xml:space="preserve"> la</w:t>
            </w:r>
            <w:r w:rsidRPr="008F50F3">
              <w:rPr>
                <w:rFonts w:ascii="Tahoma" w:hAnsi="Tahoma" w:cs="Tahoma"/>
                <w:bCs/>
                <w:sz w:val="20"/>
                <w:szCs w:val="20"/>
                <w:lang w:val="es-ES"/>
              </w:rPr>
              <w:t xml:space="preserve"> Tempestad Dorada estableciendo su lógica de ataque, ritmo de combate y mecánicas específicas, definiendo la</w:t>
            </w:r>
            <w:r w:rsidR="003540BA" w:rsidRPr="008F50F3">
              <w:rPr>
                <w:rFonts w:ascii="Tahoma" w:hAnsi="Tahoma" w:cs="Tahoma"/>
                <w:bCs/>
                <w:sz w:val="20"/>
                <w:szCs w:val="20"/>
                <w:lang w:val="es-ES"/>
              </w:rPr>
              <w:t>s</w:t>
            </w:r>
            <w:r w:rsidRPr="008F50F3">
              <w:rPr>
                <w:rFonts w:ascii="Tahoma" w:hAnsi="Tahoma" w:cs="Tahoma"/>
                <w:bCs/>
                <w:sz w:val="20"/>
                <w:szCs w:val="20"/>
                <w:lang w:val="es-ES"/>
              </w:rPr>
              <w:t xml:space="preserve"> secuencias de habilidades que generen un enfrentamiento estratégico centrado en la gestión del movimiento del jugador.</w:t>
            </w:r>
          </w:p>
        </w:tc>
        <w:tc>
          <w:tcPr>
            <w:tcW w:w="1701" w:type="dxa"/>
          </w:tcPr>
          <w:p w14:paraId="2AFD5AD8" w14:textId="66363F29"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AB0326" w:rsidRPr="005D1F72" w14:paraId="481B19B3" w14:textId="77777777">
        <w:tc>
          <w:tcPr>
            <w:tcW w:w="817" w:type="dxa"/>
            <w:vAlign w:val="center"/>
          </w:tcPr>
          <w:p w14:paraId="731FF0B2" w14:textId="66F1C0F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A72</w:t>
            </w:r>
          </w:p>
        </w:tc>
        <w:tc>
          <w:tcPr>
            <w:tcW w:w="3544" w:type="dxa"/>
            <w:vAlign w:val="center"/>
          </w:tcPr>
          <w:p w14:paraId="2B61E436" w14:textId="6383CD7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patrones del Vacío</w:t>
            </w:r>
          </w:p>
        </w:tc>
        <w:tc>
          <w:tcPr>
            <w:tcW w:w="8363" w:type="dxa"/>
          </w:tcPr>
          <w:p w14:paraId="657CB5B8" w14:textId="4BCD8974" w:rsidR="00AB0326" w:rsidRPr="008F50F3" w:rsidRDefault="00297054" w:rsidP="00AB0326">
            <w:pPr>
              <w:spacing w:before="120" w:after="120"/>
              <w:rPr>
                <w:rFonts w:ascii="Tahoma" w:hAnsi="Tahoma" w:cs="Tahoma"/>
                <w:bCs/>
                <w:sz w:val="20"/>
                <w:szCs w:val="20"/>
                <w:lang w:val="es-PA"/>
              </w:rPr>
            </w:pPr>
            <w:r w:rsidRPr="008F50F3">
              <w:rPr>
                <w:rFonts w:ascii="Tahoma" w:hAnsi="Tahoma" w:cs="Tahoma"/>
                <w:bCs/>
                <w:sz w:val="20"/>
                <w:szCs w:val="20"/>
                <w:lang w:val="es-ES"/>
              </w:rPr>
              <w:t>Diseñar los patrones de comportamiento del Vacío estableciendo su lógica de ataque, ritmo de combate y mecánicas específicas, definiendo la</w:t>
            </w:r>
            <w:r w:rsidR="003540BA" w:rsidRPr="008F50F3">
              <w:rPr>
                <w:rFonts w:ascii="Tahoma" w:hAnsi="Tahoma" w:cs="Tahoma"/>
                <w:bCs/>
                <w:sz w:val="20"/>
                <w:szCs w:val="20"/>
                <w:lang w:val="es-ES"/>
              </w:rPr>
              <w:t>s</w:t>
            </w:r>
            <w:r w:rsidRPr="008F50F3">
              <w:rPr>
                <w:rFonts w:ascii="Tahoma" w:hAnsi="Tahoma" w:cs="Tahoma"/>
                <w:bCs/>
                <w:sz w:val="20"/>
                <w:szCs w:val="20"/>
                <w:lang w:val="es-ES"/>
              </w:rPr>
              <w:t xml:space="preserve"> secuencias de habilidades que generen un enfrentamiento estratégico centrado en la gestión del movimiento del jugador.</w:t>
            </w:r>
          </w:p>
        </w:tc>
        <w:tc>
          <w:tcPr>
            <w:tcW w:w="1701" w:type="dxa"/>
          </w:tcPr>
          <w:p w14:paraId="7C544655" w14:textId="2C9BDBE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2.4.1</w:t>
            </w:r>
          </w:p>
        </w:tc>
      </w:tr>
      <w:tr w:rsidR="00AB0326" w:rsidRPr="005D1F72" w14:paraId="74C96D6F" w14:textId="77777777">
        <w:tc>
          <w:tcPr>
            <w:tcW w:w="817" w:type="dxa"/>
            <w:vAlign w:val="center"/>
          </w:tcPr>
          <w:p w14:paraId="19607886" w14:textId="73E0851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A73</w:t>
            </w:r>
          </w:p>
        </w:tc>
        <w:tc>
          <w:tcPr>
            <w:tcW w:w="3544" w:type="dxa"/>
            <w:vAlign w:val="center"/>
          </w:tcPr>
          <w:p w14:paraId="24FC6C5F" w14:textId="075E318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al Guardian de Hielo</w:t>
            </w:r>
          </w:p>
        </w:tc>
        <w:tc>
          <w:tcPr>
            <w:tcW w:w="8363" w:type="dxa"/>
          </w:tcPr>
          <w:p w14:paraId="02D63B21" w14:textId="1404751A" w:rsidR="00AB0326" w:rsidRPr="008F50F3" w:rsidRDefault="003540BA"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la implementación técnica completa del Guardián de Hielo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FA70075" w14:textId="182ACC5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AB0326" w:rsidRPr="005D1F72" w14:paraId="168FE0F7" w14:textId="77777777">
        <w:tc>
          <w:tcPr>
            <w:tcW w:w="817" w:type="dxa"/>
            <w:vAlign w:val="center"/>
          </w:tcPr>
          <w:p w14:paraId="4F684F00" w14:textId="439EB2D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A74</w:t>
            </w:r>
          </w:p>
        </w:tc>
        <w:tc>
          <w:tcPr>
            <w:tcW w:w="3544" w:type="dxa"/>
            <w:vAlign w:val="center"/>
          </w:tcPr>
          <w:p w14:paraId="6FAB9D9F" w14:textId="3A3F3DF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al Coloso de Ceniza</w:t>
            </w:r>
          </w:p>
        </w:tc>
        <w:tc>
          <w:tcPr>
            <w:tcW w:w="8363" w:type="dxa"/>
          </w:tcPr>
          <w:p w14:paraId="25CAC8CF" w14:textId="55F880AE" w:rsidR="00AB0326" w:rsidRPr="008F50F3" w:rsidRDefault="00BA543D" w:rsidP="00AB0326">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del Coloso de Ceniza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F868457" w14:textId="2012EEC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AB0326" w:rsidRPr="005D1F72" w14:paraId="16D6B639" w14:textId="77777777">
        <w:tc>
          <w:tcPr>
            <w:tcW w:w="817" w:type="dxa"/>
            <w:vAlign w:val="center"/>
          </w:tcPr>
          <w:p w14:paraId="3C39E145" w14:textId="2739FDF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A75</w:t>
            </w:r>
          </w:p>
        </w:tc>
        <w:tc>
          <w:tcPr>
            <w:tcW w:w="3544" w:type="dxa"/>
            <w:vAlign w:val="center"/>
          </w:tcPr>
          <w:p w14:paraId="1383F5B3" w14:textId="76D175A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a la Tempestad Dorada</w:t>
            </w:r>
          </w:p>
        </w:tc>
        <w:tc>
          <w:tcPr>
            <w:tcW w:w="8363" w:type="dxa"/>
          </w:tcPr>
          <w:p w14:paraId="4875A181" w14:textId="49BC109D" w:rsidR="00AB0326" w:rsidRPr="008F50F3" w:rsidRDefault="00BA543D" w:rsidP="00AB0326">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 la Tempestad Dorada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63C1A4A8" w14:textId="0728982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AB0326" w:rsidRPr="005D1F72" w14:paraId="5716C4F5" w14:textId="77777777">
        <w:tc>
          <w:tcPr>
            <w:tcW w:w="817" w:type="dxa"/>
            <w:vAlign w:val="center"/>
          </w:tcPr>
          <w:p w14:paraId="38247E4E" w14:textId="5C9C527A"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A76</w:t>
            </w:r>
          </w:p>
        </w:tc>
        <w:tc>
          <w:tcPr>
            <w:tcW w:w="3544" w:type="dxa"/>
            <w:vAlign w:val="center"/>
          </w:tcPr>
          <w:p w14:paraId="6B0E5066" w14:textId="7414EA0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al Vacío</w:t>
            </w:r>
          </w:p>
        </w:tc>
        <w:tc>
          <w:tcPr>
            <w:tcW w:w="8363" w:type="dxa"/>
          </w:tcPr>
          <w:p w14:paraId="1F2F3FA2" w14:textId="2591C760" w:rsidR="00AB0326" w:rsidRPr="008F50F3" w:rsidRDefault="00BA543D" w:rsidP="00AB0326">
            <w:pPr>
              <w:spacing w:before="120" w:after="120"/>
              <w:rPr>
                <w:rFonts w:ascii="Tahoma" w:hAnsi="Tahoma" w:cs="Tahoma"/>
                <w:bCs/>
                <w:sz w:val="20"/>
                <w:szCs w:val="20"/>
                <w:lang w:val="es-PA"/>
              </w:rPr>
            </w:pPr>
            <w:r w:rsidRPr="008F50F3">
              <w:rPr>
                <w:rFonts w:ascii="Tahoma" w:hAnsi="Tahoma" w:cs="Tahoma"/>
                <w:bCs/>
                <w:sz w:val="20"/>
                <w:szCs w:val="20"/>
                <w:lang w:val="es-ES"/>
              </w:rPr>
              <w:t>Desarrollar la implementación técnica completa del Vacío integrando su máquina de estados, ataques definidos, detección del jugador, gestión de colisiones y sincronización con animaciones, garantizando estabilidad del sistema y coherencia entre diseño conceptual y comportamiento real en el motor de juego.</w:t>
            </w:r>
          </w:p>
        </w:tc>
        <w:tc>
          <w:tcPr>
            <w:tcW w:w="1701" w:type="dxa"/>
          </w:tcPr>
          <w:p w14:paraId="72A8F6F3" w14:textId="21685A7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2.4.2</w:t>
            </w:r>
          </w:p>
        </w:tc>
      </w:tr>
      <w:tr w:rsidR="00AB0326" w:rsidRPr="005D1F72" w14:paraId="2F2D1CB7" w14:textId="77777777">
        <w:tc>
          <w:tcPr>
            <w:tcW w:w="817" w:type="dxa"/>
            <w:vAlign w:val="center"/>
          </w:tcPr>
          <w:p w14:paraId="6C819A45" w14:textId="084B56A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A77</w:t>
            </w:r>
          </w:p>
        </w:tc>
        <w:tc>
          <w:tcPr>
            <w:tcW w:w="3544" w:type="dxa"/>
            <w:vAlign w:val="center"/>
          </w:tcPr>
          <w:p w14:paraId="43084500" w14:textId="4D47786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del Guardian de Hielo</w:t>
            </w:r>
          </w:p>
        </w:tc>
        <w:tc>
          <w:tcPr>
            <w:tcW w:w="8363" w:type="dxa"/>
          </w:tcPr>
          <w:p w14:paraId="2F4BEC30" w14:textId="2385B66E" w:rsidR="00AB0326" w:rsidRPr="008F50F3" w:rsidRDefault="001939A7"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el Guardián de Hielo pueda recibir daño aumentado, definiendo condiciones de activación vinculadas a animaciones o finalización de ataques para fomentar el combate estratégico.</w:t>
            </w:r>
          </w:p>
        </w:tc>
        <w:tc>
          <w:tcPr>
            <w:tcW w:w="1701" w:type="dxa"/>
          </w:tcPr>
          <w:p w14:paraId="0EB0C974" w14:textId="283FBD4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AB0326" w:rsidRPr="005D1F72" w14:paraId="32A79192" w14:textId="77777777">
        <w:tc>
          <w:tcPr>
            <w:tcW w:w="817" w:type="dxa"/>
            <w:vAlign w:val="center"/>
          </w:tcPr>
          <w:p w14:paraId="38835C8D" w14:textId="49E2719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A78</w:t>
            </w:r>
          </w:p>
        </w:tc>
        <w:tc>
          <w:tcPr>
            <w:tcW w:w="3544" w:type="dxa"/>
            <w:vAlign w:val="center"/>
          </w:tcPr>
          <w:p w14:paraId="22825648" w14:textId="0F2D7359"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del Coloso de Ceniza</w:t>
            </w:r>
          </w:p>
        </w:tc>
        <w:tc>
          <w:tcPr>
            <w:tcW w:w="8363" w:type="dxa"/>
          </w:tcPr>
          <w:p w14:paraId="7D34BF73" w14:textId="1047D167" w:rsidR="00AB0326" w:rsidRPr="008F50F3" w:rsidRDefault="001939A7"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el </w:t>
            </w:r>
            <w:r w:rsidR="00025C04" w:rsidRPr="008F50F3">
              <w:rPr>
                <w:rFonts w:ascii="Tahoma" w:hAnsi="Tahoma" w:cs="Tahoma"/>
                <w:bCs/>
                <w:sz w:val="20"/>
                <w:szCs w:val="20"/>
                <w:lang w:val="es-ES"/>
              </w:rPr>
              <w:t>Colos de Ceniza</w:t>
            </w:r>
            <w:r w:rsidRPr="008F50F3">
              <w:rPr>
                <w:rFonts w:ascii="Tahoma" w:hAnsi="Tahoma" w:cs="Tahoma"/>
                <w:bCs/>
                <w:sz w:val="20"/>
                <w:szCs w:val="20"/>
                <w:lang w:val="es-ES"/>
              </w:rPr>
              <w:t xml:space="preserve"> pueda recibir daño aumentado, definiendo condiciones de activación vinculadas a animaciones o finalización de ataques para fomentar el combate estratégico.</w:t>
            </w:r>
          </w:p>
        </w:tc>
        <w:tc>
          <w:tcPr>
            <w:tcW w:w="1701" w:type="dxa"/>
          </w:tcPr>
          <w:p w14:paraId="6BA1A0ED" w14:textId="7E35670A"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AB0326" w:rsidRPr="005D1F72" w14:paraId="754D7D37" w14:textId="77777777">
        <w:tc>
          <w:tcPr>
            <w:tcW w:w="817" w:type="dxa"/>
            <w:vAlign w:val="center"/>
          </w:tcPr>
          <w:p w14:paraId="6B511D0C" w14:textId="5DAED29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A79</w:t>
            </w:r>
          </w:p>
        </w:tc>
        <w:tc>
          <w:tcPr>
            <w:tcW w:w="3544" w:type="dxa"/>
            <w:vAlign w:val="center"/>
          </w:tcPr>
          <w:p w14:paraId="21D4400F" w14:textId="16D263C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zonas de vulnerabilidad de la Tempestad Dorada</w:t>
            </w:r>
          </w:p>
        </w:tc>
        <w:tc>
          <w:tcPr>
            <w:tcW w:w="8363" w:type="dxa"/>
          </w:tcPr>
          <w:p w14:paraId="66AA4C19" w14:textId="6180EF59" w:rsidR="00AB0326" w:rsidRPr="008F50F3" w:rsidRDefault="001939A7"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de </w:t>
            </w:r>
            <w:proofErr w:type="spellStart"/>
            <w:r w:rsidRPr="008F50F3">
              <w:rPr>
                <w:rFonts w:ascii="Tahoma" w:hAnsi="Tahoma" w:cs="Tahoma"/>
                <w:bCs/>
                <w:sz w:val="20"/>
                <w:szCs w:val="20"/>
                <w:lang w:val="es-ES"/>
              </w:rPr>
              <w:t>hitboxes</w:t>
            </w:r>
            <w:proofErr w:type="spellEnd"/>
            <w:r w:rsidRPr="008F50F3">
              <w:rPr>
                <w:rFonts w:ascii="Tahoma" w:hAnsi="Tahoma" w:cs="Tahoma"/>
                <w:bCs/>
                <w:sz w:val="20"/>
                <w:szCs w:val="20"/>
                <w:lang w:val="es-ES"/>
              </w:rPr>
              <w:t xml:space="preserve"> específicas que determinen momentos o áreas concretas donde </w:t>
            </w:r>
            <w:r w:rsidR="00025C04" w:rsidRPr="008F50F3">
              <w:rPr>
                <w:rFonts w:ascii="Tahoma" w:hAnsi="Tahoma" w:cs="Tahoma"/>
                <w:bCs/>
                <w:sz w:val="20"/>
                <w:szCs w:val="20"/>
                <w:lang w:val="es-ES"/>
              </w:rPr>
              <w:t>la Tempestad Dorada</w:t>
            </w:r>
            <w:r w:rsidRPr="008F50F3">
              <w:rPr>
                <w:rFonts w:ascii="Tahoma" w:hAnsi="Tahoma" w:cs="Tahoma"/>
                <w:bCs/>
                <w:sz w:val="20"/>
                <w:szCs w:val="20"/>
                <w:lang w:val="es-ES"/>
              </w:rPr>
              <w:t xml:space="preserve"> pueda recibir daño aumentado, definiendo condiciones de activación vinculadas a animaciones o finalización de ataques para fomentar el combate estratégico.</w:t>
            </w:r>
          </w:p>
        </w:tc>
        <w:tc>
          <w:tcPr>
            <w:tcW w:w="1701" w:type="dxa"/>
          </w:tcPr>
          <w:p w14:paraId="2E365451" w14:textId="77514B1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2.4.3</w:t>
            </w:r>
          </w:p>
        </w:tc>
      </w:tr>
      <w:tr w:rsidR="00AB0326" w:rsidRPr="005D1F72" w14:paraId="0E4B70F4" w14:textId="77777777">
        <w:tc>
          <w:tcPr>
            <w:tcW w:w="817" w:type="dxa"/>
            <w:vAlign w:val="center"/>
          </w:tcPr>
          <w:p w14:paraId="3BB07403" w14:textId="6AE19A1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A80</w:t>
            </w:r>
          </w:p>
        </w:tc>
        <w:tc>
          <w:tcPr>
            <w:tcW w:w="3544" w:type="dxa"/>
            <w:vAlign w:val="center"/>
          </w:tcPr>
          <w:p w14:paraId="7B5F5F8B" w14:textId="6BE0569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Guardian de Hielo</w:t>
            </w:r>
          </w:p>
        </w:tc>
        <w:tc>
          <w:tcPr>
            <w:tcW w:w="8363" w:type="dxa"/>
          </w:tcPr>
          <w:p w14:paraId="14E14A24" w14:textId="283A3D91" w:rsidR="00AB0326" w:rsidRPr="008F50F3" w:rsidRDefault="001F4B97"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el apartado visual completo del Guardián de Hielo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helada y correcta integración técnica con el sistema de estados.</w:t>
            </w:r>
          </w:p>
        </w:tc>
        <w:tc>
          <w:tcPr>
            <w:tcW w:w="1701" w:type="dxa"/>
          </w:tcPr>
          <w:p w14:paraId="21E5F742" w14:textId="6FD4CAA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AB0326" w:rsidRPr="005D1F72" w14:paraId="1DBB051C" w14:textId="77777777">
        <w:tc>
          <w:tcPr>
            <w:tcW w:w="817" w:type="dxa"/>
            <w:vAlign w:val="center"/>
          </w:tcPr>
          <w:p w14:paraId="0310D952" w14:textId="1866C59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A81</w:t>
            </w:r>
          </w:p>
        </w:tc>
        <w:tc>
          <w:tcPr>
            <w:tcW w:w="3544" w:type="dxa"/>
            <w:vAlign w:val="center"/>
          </w:tcPr>
          <w:p w14:paraId="386DD470" w14:textId="39B6C02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Coloso de Ceniza</w:t>
            </w:r>
          </w:p>
        </w:tc>
        <w:tc>
          <w:tcPr>
            <w:tcW w:w="8363" w:type="dxa"/>
          </w:tcPr>
          <w:p w14:paraId="687BA8A0" w14:textId="2B767003" w:rsidR="00AB0326" w:rsidRPr="008F50F3" w:rsidRDefault="001F4B97" w:rsidP="00AB0326">
            <w:pPr>
              <w:spacing w:before="120" w:after="120"/>
              <w:rPr>
                <w:rFonts w:ascii="Tahoma" w:hAnsi="Tahoma" w:cs="Tahoma"/>
                <w:bCs/>
                <w:sz w:val="20"/>
                <w:szCs w:val="20"/>
                <w:lang w:val="es-PA"/>
              </w:rPr>
            </w:pPr>
            <w:r w:rsidRPr="008F50F3">
              <w:rPr>
                <w:rFonts w:ascii="Tahoma" w:hAnsi="Tahoma" w:cs="Tahoma"/>
                <w:bCs/>
                <w:sz w:val="20"/>
                <w:szCs w:val="20"/>
                <w:lang w:val="es-ES"/>
              </w:rPr>
              <w:t>Diseñar el apartado visual completo del Colos</w:t>
            </w:r>
            <w:r w:rsidR="001343DD" w:rsidRPr="008F50F3">
              <w:rPr>
                <w:rFonts w:ascii="Tahoma" w:hAnsi="Tahoma" w:cs="Tahoma"/>
                <w:bCs/>
                <w:sz w:val="20"/>
                <w:szCs w:val="20"/>
                <w:lang w:val="es-ES"/>
              </w:rPr>
              <w:t>o</w:t>
            </w:r>
            <w:r w:rsidRPr="008F50F3">
              <w:rPr>
                <w:rFonts w:ascii="Tahoma" w:hAnsi="Tahoma" w:cs="Tahoma"/>
                <w:bCs/>
                <w:sz w:val="20"/>
                <w:szCs w:val="20"/>
                <w:lang w:val="es-ES"/>
              </w:rPr>
              <w:t xml:space="preserve"> de Ceniza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de fuego y correcta integración técnica con el sistema de estados.</w:t>
            </w:r>
          </w:p>
        </w:tc>
        <w:tc>
          <w:tcPr>
            <w:tcW w:w="1701" w:type="dxa"/>
          </w:tcPr>
          <w:p w14:paraId="6B00EE18" w14:textId="5B7E2F3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AB0326" w:rsidRPr="005D1F72" w14:paraId="4AFB1BA2" w14:textId="77777777">
        <w:tc>
          <w:tcPr>
            <w:tcW w:w="817" w:type="dxa"/>
            <w:vAlign w:val="center"/>
          </w:tcPr>
          <w:p w14:paraId="4691D8BF" w14:textId="32F6FFB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A82</w:t>
            </w:r>
          </w:p>
        </w:tc>
        <w:tc>
          <w:tcPr>
            <w:tcW w:w="3544" w:type="dxa"/>
            <w:vAlign w:val="center"/>
          </w:tcPr>
          <w:p w14:paraId="6434E90F" w14:textId="48BC33D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 la Tempestad Dorada</w:t>
            </w:r>
          </w:p>
        </w:tc>
        <w:tc>
          <w:tcPr>
            <w:tcW w:w="8363" w:type="dxa"/>
          </w:tcPr>
          <w:p w14:paraId="5CDDBDD6" w14:textId="459CEE09" w:rsidR="00AB0326" w:rsidRPr="008F50F3" w:rsidRDefault="001F4B97" w:rsidP="00AB0326">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el apartado visual completo de la Tempestad Dorada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eléctrica y correcta integración técnica con el sistema de estados.</w:t>
            </w:r>
          </w:p>
        </w:tc>
        <w:tc>
          <w:tcPr>
            <w:tcW w:w="1701" w:type="dxa"/>
          </w:tcPr>
          <w:p w14:paraId="41C8AF55" w14:textId="78B7227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AB0326" w:rsidRPr="005D1F72" w14:paraId="2304CA25" w14:textId="77777777">
        <w:tc>
          <w:tcPr>
            <w:tcW w:w="817" w:type="dxa"/>
            <w:vAlign w:val="center"/>
          </w:tcPr>
          <w:p w14:paraId="227B91F1" w14:textId="771DB9A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A83</w:t>
            </w:r>
          </w:p>
        </w:tc>
        <w:tc>
          <w:tcPr>
            <w:tcW w:w="3544" w:type="dxa"/>
            <w:vAlign w:val="center"/>
          </w:tcPr>
          <w:p w14:paraId="799A7E2C" w14:textId="4A697512"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Crear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y animaciones del Vacío</w:t>
            </w:r>
          </w:p>
        </w:tc>
        <w:tc>
          <w:tcPr>
            <w:tcW w:w="8363" w:type="dxa"/>
          </w:tcPr>
          <w:p w14:paraId="36E763F5" w14:textId="403A9F19" w:rsidR="00AB0326" w:rsidRPr="008F50F3" w:rsidRDefault="001F4B97" w:rsidP="00AB0326">
            <w:pPr>
              <w:spacing w:before="120" w:after="120"/>
              <w:rPr>
                <w:rFonts w:ascii="Tahoma" w:hAnsi="Tahoma" w:cs="Tahoma"/>
                <w:bCs/>
                <w:sz w:val="20"/>
                <w:szCs w:val="20"/>
                <w:lang w:val="es-PA"/>
              </w:rPr>
            </w:pPr>
            <w:r w:rsidRPr="008F50F3">
              <w:rPr>
                <w:rFonts w:ascii="Tahoma" w:hAnsi="Tahoma" w:cs="Tahoma"/>
                <w:bCs/>
                <w:sz w:val="20"/>
                <w:szCs w:val="20"/>
                <w:lang w:val="es-ES"/>
              </w:rPr>
              <w:t xml:space="preserve">Diseñar el apartado visual completo del </w:t>
            </w:r>
            <w:r w:rsidR="001343DD" w:rsidRPr="008F50F3">
              <w:rPr>
                <w:rFonts w:ascii="Tahoma" w:hAnsi="Tahoma" w:cs="Tahoma"/>
                <w:bCs/>
                <w:sz w:val="20"/>
                <w:szCs w:val="20"/>
                <w:lang w:val="es-ES"/>
              </w:rPr>
              <w:t>Vacío</w:t>
            </w:r>
            <w:r w:rsidRPr="008F50F3">
              <w:rPr>
                <w:rFonts w:ascii="Tahoma" w:hAnsi="Tahoma" w:cs="Tahoma"/>
                <w:bCs/>
                <w:sz w:val="20"/>
                <w:szCs w:val="20"/>
                <w:lang w:val="es-ES"/>
              </w:rPr>
              <w:t xml:space="preserve"> incluyendo </w:t>
            </w:r>
            <w:proofErr w:type="spellStart"/>
            <w:r w:rsidRPr="008F50F3">
              <w:rPr>
                <w:rFonts w:ascii="Tahoma" w:hAnsi="Tahoma" w:cs="Tahoma"/>
                <w:bCs/>
                <w:sz w:val="20"/>
                <w:szCs w:val="20"/>
                <w:lang w:val="es-ES"/>
              </w:rPr>
              <w:t>sprite</w:t>
            </w:r>
            <w:proofErr w:type="spellEnd"/>
            <w:r w:rsidRPr="008F50F3">
              <w:rPr>
                <w:rFonts w:ascii="Tahoma" w:hAnsi="Tahoma" w:cs="Tahoma"/>
                <w:bCs/>
                <w:sz w:val="20"/>
                <w:szCs w:val="20"/>
                <w:lang w:val="es-ES"/>
              </w:rPr>
              <w:t xml:space="preserve"> base, animaciones de movimiento, ataque y derrota, garantizando coherencia con su temática </w:t>
            </w:r>
            <w:r w:rsidR="001343DD" w:rsidRPr="008F50F3">
              <w:rPr>
                <w:rFonts w:ascii="Tahoma" w:hAnsi="Tahoma" w:cs="Tahoma"/>
                <w:bCs/>
                <w:sz w:val="20"/>
                <w:szCs w:val="20"/>
                <w:lang w:val="es-ES"/>
              </w:rPr>
              <w:t>oscura</w:t>
            </w:r>
            <w:r w:rsidRPr="008F50F3">
              <w:rPr>
                <w:rFonts w:ascii="Tahoma" w:hAnsi="Tahoma" w:cs="Tahoma"/>
                <w:bCs/>
                <w:sz w:val="20"/>
                <w:szCs w:val="20"/>
                <w:lang w:val="es-ES"/>
              </w:rPr>
              <w:t xml:space="preserve"> y correcta integración técnica con el sistema de estados.</w:t>
            </w:r>
          </w:p>
        </w:tc>
        <w:tc>
          <w:tcPr>
            <w:tcW w:w="1701" w:type="dxa"/>
          </w:tcPr>
          <w:p w14:paraId="65F27F26" w14:textId="72858F0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2.4.4</w:t>
            </w:r>
          </w:p>
        </w:tc>
      </w:tr>
      <w:tr w:rsidR="00AB0326" w:rsidRPr="005D1F72" w14:paraId="310AB5B8" w14:textId="77777777">
        <w:tc>
          <w:tcPr>
            <w:tcW w:w="817" w:type="dxa"/>
            <w:vAlign w:val="center"/>
          </w:tcPr>
          <w:p w14:paraId="1CB2BA6D" w14:textId="6B47918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A84</w:t>
            </w:r>
          </w:p>
        </w:tc>
        <w:tc>
          <w:tcPr>
            <w:tcW w:w="3544" w:type="dxa"/>
            <w:vAlign w:val="center"/>
          </w:tcPr>
          <w:p w14:paraId="0FA69F0C" w14:textId="33A692D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tutorial</w:t>
            </w:r>
          </w:p>
        </w:tc>
        <w:tc>
          <w:tcPr>
            <w:tcW w:w="8363" w:type="dxa"/>
          </w:tcPr>
          <w:p w14:paraId="063052B9" w14:textId="45C436F3" w:rsidR="00AB0326" w:rsidRPr="008F50F3" w:rsidRDefault="00125F75" w:rsidP="00AB0326">
            <w:pPr>
              <w:spacing w:before="120" w:after="120"/>
              <w:rPr>
                <w:rFonts w:ascii="Tahoma" w:hAnsi="Tahoma" w:cs="Tahoma"/>
                <w:bCs/>
                <w:sz w:val="20"/>
                <w:szCs w:val="20"/>
                <w:lang w:val="es-ES"/>
              </w:rPr>
            </w:pPr>
            <w:r w:rsidRPr="008F50F3">
              <w:rPr>
                <w:rFonts w:ascii="Tahoma" w:hAnsi="Tahoma" w:cs="Tahoma"/>
                <w:bCs/>
                <w:sz w:val="20"/>
                <w:szCs w:val="20"/>
                <w:lang w:val="es-ES"/>
              </w:rPr>
              <w:t>Definir la estructura espacial del nivel tutorial estableciendo distribución de plataformas, zonas seguras, obstáculos y primeros enemigos, con el objetivo de introducir progresivamente las mecánicas básicas del juego, guiando al jugador mediante un diseño intuitivo que favorezca el aprendizaje sin sobrecargar la experiencia inicial.</w:t>
            </w:r>
          </w:p>
        </w:tc>
        <w:tc>
          <w:tcPr>
            <w:tcW w:w="1701" w:type="dxa"/>
          </w:tcPr>
          <w:p w14:paraId="06E24200" w14:textId="68CACD8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AB0326" w:rsidRPr="005D1F72" w14:paraId="348DD4BA" w14:textId="77777777">
        <w:tc>
          <w:tcPr>
            <w:tcW w:w="817" w:type="dxa"/>
            <w:vAlign w:val="center"/>
          </w:tcPr>
          <w:p w14:paraId="1DF63ED4" w14:textId="185B9E1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A85</w:t>
            </w:r>
          </w:p>
        </w:tc>
        <w:tc>
          <w:tcPr>
            <w:tcW w:w="3544" w:type="dxa"/>
            <w:vAlign w:val="center"/>
          </w:tcPr>
          <w:p w14:paraId="0AD5107A" w14:textId="0DCBBDD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1</w:t>
            </w:r>
          </w:p>
        </w:tc>
        <w:tc>
          <w:tcPr>
            <w:tcW w:w="8363" w:type="dxa"/>
          </w:tcPr>
          <w:p w14:paraId="2AE5DA69" w14:textId="685CEC2E" w:rsidR="00AB0326" w:rsidRPr="008F50F3" w:rsidRDefault="00704042"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disposición general del primer nivel formal del juego, equilibrando exploración, combate y secciones de dificultad moderada, asegurando coherencia con la progresión tras el tutorial e introduciendo nuevos elementos sin romper la curva de aprendizaje.</w:t>
            </w:r>
          </w:p>
        </w:tc>
        <w:tc>
          <w:tcPr>
            <w:tcW w:w="1701" w:type="dxa"/>
          </w:tcPr>
          <w:p w14:paraId="4EF8A990" w14:textId="51C3C8C9"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AB0326" w:rsidRPr="005D1F72" w14:paraId="607F9F84" w14:textId="77777777">
        <w:tc>
          <w:tcPr>
            <w:tcW w:w="817" w:type="dxa"/>
            <w:vAlign w:val="center"/>
          </w:tcPr>
          <w:p w14:paraId="7DB92371" w14:textId="5C3F3F9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A86</w:t>
            </w:r>
          </w:p>
        </w:tc>
        <w:tc>
          <w:tcPr>
            <w:tcW w:w="3544" w:type="dxa"/>
            <w:vAlign w:val="center"/>
          </w:tcPr>
          <w:p w14:paraId="429197CB" w14:textId="017682A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2</w:t>
            </w:r>
          </w:p>
        </w:tc>
        <w:tc>
          <w:tcPr>
            <w:tcW w:w="8363" w:type="dxa"/>
          </w:tcPr>
          <w:p w14:paraId="66791665" w14:textId="2BD7DBA9" w:rsidR="00AB0326" w:rsidRPr="008F50F3" w:rsidRDefault="00704042" w:rsidP="00AB0326">
            <w:pPr>
              <w:spacing w:before="120" w:after="120"/>
              <w:rPr>
                <w:rFonts w:ascii="Tahoma" w:hAnsi="Tahoma" w:cs="Tahoma"/>
                <w:bCs/>
                <w:sz w:val="20"/>
                <w:szCs w:val="20"/>
                <w:lang w:val="es-ES"/>
              </w:rPr>
            </w:pPr>
            <w:r w:rsidRPr="008F50F3">
              <w:rPr>
                <w:rFonts w:ascii="Tahoma" w:hAnsi="Tahoma" w:cs="Tahoma"/>
                <w:bCs/>
                <w:sz w:val="20"/>
                <w:szCs w:val="20"/>
                <w:lang w:val="es-ES"/>
              </w:rPr>
              <w:t>Planificar la estructura del segundo nivel incrementando la complejidad del entorno mediante mayor densidad de enemigos, variaciones verticales y obstáculos adicionales, buscando una experiencia más desafiante que exija dominio de las mecánicas previamente aprendidas.</w:t>
            </w:r>
          </w:p>
        </w:tc>
        <w:tc>
          <w:tcPr>
            <w:tcW w:w="1701" w:type="dxa"/>
          </w:tcPr>
          <w:p w14:paraId="4E5CFDC0" w14:textId="4ECF2A8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AB0326" w:rsidRPr="005D1F72" w14:paraId="631E5519" w14:textId="77777777">
        <w:tc>
          <w:tcPr>
            <w:tcW w:w="817" w:type="dxa"/>
            <w:vAlign w:val="center"/>
          </w:tcPr>
          <w:p w14:paraId="384BF8CF" w14:textId="3A80215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A87</w:t>
            </w:r>
          </w:p>
        </w:tc>
        <w:tc>
          <w:tcPr>
            <w:tcW w:w="3544" w:type="dxa"/>
            <w:vAlign w:val="center"/>
          </w:tcPr>
          <w:p w14:paraId="5594FF48" w14:textId="608C7939"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3</w:t>
            </w:r>
          </w:p>
        </w:tc>
        <w:tc>
          <w:tcPr>
            <w:tcW w:w="8363" w:type="dxa"/>
          </w:tcPr>
          <w:p w14:paraId="50123E14" w14:textId="4F87FA08" w:rsidR="00AB0326" w:rsidRPr="008F50F3" w:rsidRDefault="00F546D2" w:rsidP="00AB0326">
            <w:pPr>
              <w:spacing w:before="120" w:after="120"/>
              <w:rPr>
                <w:rFonts w:ascii="Tahoma" w:hAnsi="Tahoma" w:cs="Tahoma"/>
                <w:bCs/>
                <w:sz w:val="20"/>
                <w:szCs w:val="20"/>
                <w:lang w:val="es-ES"/>
              </w:rPr>
            </w:pPr>
            <w:r w:rsidRPr="008F50F3">
              <w:rPr>
                <w:rFonts w:ascii="Tahoma" w:hAnsi="Tahoma" w:cs="Tahoma"/>
                <w:bCs/>
                <w:sz w:val="20"/>
                <w:szCs w:val="20"/>
                <w:lang w:val="es-ES"/>
              </w:rPr>
              <w:t>Definir un diseño espacial más exigente que combine plataformas complejas, trampas y zonas de combate estratégicas, integrando rutas alternativas o secciones de mayor precisión para aumentar la intensidad y variedad jugable.</w:t>
            </w:r>
          </w:p>
        </w:tc>
        <w:tc>
          <w:tcPr>
            <w:tcW w:w="1701" w:type="dxa"/>
          </w:tcPr>
          <w:p w14:paraId="66E465B2" w14:textId="756A5050"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AB0326" w:rsidRPr="005D1F72" w14:paraId="72813248" w14:textId="77777777">
        <w:tc>
          <w:tcPr>
            <w:tcW w:w="817" w:type="dxa"/>
            <w:vAlign w:val="center"/>
          </w:tcPr>
          <w:p w14:paraId="49530B7A" w14:textId="08136AD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A88</w:t>
            </w:r>
          </w:p>
        </w:tc>
        <w:tc>
          <w:tcPr>
            <w:tcW w:w="3544" w:type="dxa"/>
            <w:vAlign w:val="center"/>
          </w:tcPr>
          <w:p w14:paraId="11EC189F" w14:textId="6BF723A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Diseñar </w:t>
            </w:r>
            <w:proofErr w:type="spellStart"/>
            <w:r w:rsidRPr="008F50F3">
              <w:rPr>
                <w:rFonts w:ascii="Tahoma" w:hAnsi="Tahoma" w:cs="Tahoma"/>
                <w:bCs/>
                <w:sz w:val="20"/>
                <w:szCs w:val="20"/>
                <w:lang w:val="es-ES"/>
              </w:rPr>
              <w:t>layout</w:t>
            </w:r>
            <w:proofErr w:type="spellEnd"/>
            <w:r w:rsidRPr="008F50F3">
              <w:rPr>
                <w:rFonts w:ascii="Tahoma" w:hAnsi="Tahoma" w:cs="Tahoma"/>
                <w:bCs/>
                <w:sz w:val="20"/>
                <w:szCs w:val="20"/>
                <w:lang w:val="es-ES"/>
              </w:rPr>
              <w:t xml:space="preserve"> del nivel final</w:t>
            </w:r>
          </w:p>
        </w:tc>
        <w:tc>
          <w:tcPr>
            <w:tcW w:w="8363" w:type="dxa"/>
          </w:tcPr>
          <w:p w14:paraId="29794250" w14:textId="1530E743" w:rsidR="00AB0326" w:rsidRPr="008F50F3" w:rsidRDefault="00F546D2"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estructura del nivel final del juego asegurando una progresión hacia el enfrentamiento final, incorporando secciones de alta dificultad, preparación previa al jefe y una disposición espacial que genere tensión.</w:t>
            </w:r>
          </w:p>
        </w:tc>
        <w:tc>
          <w:tcPr>
            <w:tcW w:w="1701" w:type="dxa"/>
          </w:tcPr>
          <w:p w14:paraId="2BF1B388" w14:textId="760F70A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2.5.1</w:t>
            </w:r>
          </w:p>
        </w:tc>
      </w:tr>
      <w:tr w:rsidR="00AB0326" w:rsidRPr="005D1F72" w14:paraId="14F67EAC" w14:textId="77777777">
        <w:tc>
          <w:tcPr>
            <w:tcW w:w="817" w:type="dxa"/>
            <w:vAlign w:val="center"/>
          </w:tcPr>
          <w:p w14:paraId="66381661" w14:textId="4008208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A89</w:t>
            </w:r>
          </w:p>
        </w:tc>
        <w:tc>
          <w:tcPr>
            <w:tcW w:w="3544" w:type="dxa"/>
            <w:vAlign w:val="center"/>
          </w:tcPr>
          <w:p w14:paraId="10BF83B3" w14:textId="12D4411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tutorial</w:t>
            </w:r>
          </w:p>
        </w:tc>
        <w:tc>
          <w:tcPr>
            <w:tcW w:w="8363" w:type="dxa"/>
          </w:tcPr>
          <w:p w14:paraId="1E2C1231" w14:textId="74A0C421" w:rsidR="00AB0326" w:rsidRPr="008F50F3" w:rsidRDefault="00343FE2" w:rsidP="00AB0326">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tutorial utilizando el sistema de tiles del motor, ajustando colisiones, límites y capas visuales para asegurar estabilidad técnica y fidelidad respecto al diseño conceptual.</w:t>
            </w:r>
          </w:p>
        </w:tc>
        <w:tc>
          <w:tcPr>
            <w:tcW w:w="1701" w:type="dxa"/>
          </w:tcPr>
          <w:p w14:paraId="1BC2A311" w14:textId="36E153B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AB0326" w:rsidRPr="005D1F72" w14:paraId="29711F1E" w14:textId="77777777">
        <w:tc>
          <w:tcPr>
            <w:tcW w:w="817" w:type="dxa"/>
            <w:vAlign w:val="center"/>
          </w:tcPr>
          <w:p w14:paraId="0681334B" w14:textId="73D2FB9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A90</w:t>
            </w:r>
          </w:p>
        </w:tc>
        <w:tc>
          <w:tcPr>
            <w:tcW w:w="3544" w:type="dxa"/>
            <w:vAlign w:val="center"/>
          </w:tcPr>
          <w:p w14:paraId="2599855C" w14:textId="000A5B40"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1</w:t>
            </w:r>
          </w:p>
        </w:tc>
        <w:tc>
          <w:tcPr>
            <w:tcW w:w="8363" w:type="dxa"/>
          </w:tcPr>
          <w:p w14:paraId="0D9DEE58" w14:textId="0735FC18" w:rsidR="00AB0326" w:rsidRPr="008F50F3" w:rsidRDefault="00343FE2" w:rsidP="00AB0326">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1 utilizando el sistema de tiles del motor, ajustando colisiones, límites y capas visuales para asegurar estabilidad técnica y fidelidad respecto al diseño conceptual.</w:t>
            </w:r>
          </w:p>
        </w:tc>
        <w:tc>
          <w:tcPr>
            <w:tcW w:w="1701" w:type="dxa"/>
          </w:tcPr>
          <w:p w14:paraId="7ECD6A3A" w14:textId="5C39818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AB0326" w:rsidRPr="005D1F72" w14:paraId="58455DE0" w14:textId="77777777">
        <w:tc>
          <w:tcPr>
            <w:tcW w:w="817" w:type="dxa"/>
            <w:vAlign w:val="center"/>
          </w:tcPr>
          <w:p w14:paraId="52BE097F" w14:textId="285B4AB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A91</w:t>
            </w:r>
          </w:p>
        </w:tc>
        <w:tc>
          <w:tcPr>
            <w:tcW w:w="3544" w:type="dxa"/>
            <w:vAlign w:val="center"/>
          </w:tcPr>
          <w:p w14:paraId="5F7F26C0" w14:textId="514F201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2</w:t>
            </w:r>
          </w:p>
        </w:tc>
        <w:tc>
          <w:tcPr>
            <w:tcW w:w="8363" w:type="dxa"/>
          </w:tcPr>
          <w:p w14:paraId="2BFE76E2" w14:textId="02218980" w:rsidR="00AB0326" w:rsidRPr="008F50F3" w:rsidRDefault="00343FE2" w:rsidP="00AB0326">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2 utilizando el sistema de tiles del motor, ajustando colisiones, límites y capas visuales para asegurar estabilidad técnica y fidelidad respecto al diseño conceptual.</w:t>
            </w:r>
          </w:p>
        </w:tc>
        <w:tc>
          <w:tcPr>
            <w:tcW w:w="1701" w:type="dxa"/>
          </w:tcPr>
          <w:p w14:paraId="5C237B7D" w14:textId="0275389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AB0326" w:rsidRPr="005D1F72" w14:paraId="29F1728B" w14:textId="77777777">
        <w:tc>
          <w:tcPr>
            <w:tcW w:w="817" w:type="dxa"/>
            <w:vAlign w:val="center"/>
          </w:tcPr>
          <w:p w14:paraId="3DFEF026" w14:textId="638FA56A"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A92</w:t>
            </w:r>
          </w:p>
        </w:tc>
        <w:tc>
          <w:tcPr>
            <w:tcW w:w="3544" w:type="dxa"/>
            <w:vAlign w:val="center"/>
          </w:tcPr>
          <w:p w14:paraId="784FB785" w14:textId="18C9CC2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3</w:t>
            </w:r>
          </w:p>
        </w:tc>
        <w:tc>
          <w:tcPr>
            <w:tcW w:w="8363" w:type="dxa"/>
          </w:tcPr>
          <w:p w14:paraId="254061BA" w14:textId="71B2C2A3" w:rsidR="00AB0326" w:rsidRPr="008F50F3" w:rsidRDefault="00343FE2" w:rsidP="00AB0326">
            <w:pPr>
              <w:spacing w:before="120" w:after="120"/>
              <w:rPr>
                <w:rFonts w:ascii="Tahoma" w:hAnsi="Tahoma" w:cs="Tahoma"/>
                <w:bCs/>
                <w:sz w:val="20"/>
                <w:szCs w:val="20"/>
                <w:lang w:val="es-PA"/>
              </w:rPr>
            </w:pPr>
            <w:r w:rsidRPr="008F50F3">
              <w:rPr>
                <w:rFonts w:ascii="Tahoma" w:hAnsi="Tahoma" w:cs="Tahoma"/>
                <w:bCs/>
                <w:sz w:val="20"/>
                <w:szCs w:val="20"/>
                <w:lang w:val="es-ES"/>
              </w:rPr>
              <w:t>Construir el mapa jugable del nivel 3 utilizando el sistema de tiles del motor, ajustando colisiones, límites y capas visuales para asegurar estabilidad técnica y fidelidad respecto al diseño conceptual.</w:t>
            </w:r>
          </w:p>
        </w:tc>
        <w:tc>
          <w:tcPr>
            <w:tcW w:w="1701" w:type="dxa"/>
          </w:tcPr>
          <w:p w14:paraId="31F1F284" w14:textId="1E012AB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AB0326" w:rsidRPr="005D1F72" w14:paraId="0BBBEEB9" w14:textId="77777777">
        <w:tc>
          <w:tcPr>
            <w:tcW w:w="817" w:type="dxa"/>
            <w:vAlign w:val="center"/>
          </w:tcPr>
          <w:p w14:paraId="6CB0F2BB" w14:textId="10A96BD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A93</w:t>
            </w:r>
          </w:p>
        </w:tc>
        <w:tc>
          <w:tcPr>
            <w:tcW w:w="3544" w:type="dxa"/>
            <w:vAlign w:val="center"/>
          </w:tcPr>
          <w:p w14:paraId="5B5CE6C5" w14:textId="4E9B5DD1"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w:t>
            </w:r>
            <w:proofErr w:type="spellStart"/>
            <w:r w:rsidRPr="008F50F3">
              <w:rPr>
                <w:rFonts w:ascii="Tahoma" w:hAnsi="Tahoma" w:cs="Tahoma"/>
                <w:bCs/>
                <w:sz w:val="20"/>
                <w:szCs w:val="20"/>
                <w:lang w:val="es-ES"/>
              </w:rPr>
              <w:t>tilemap</w:t>
            </w:r>
            <w:proofErr w:type="spellEnd"/>
            <w:r w:rsidRPr="008F50F3">
              <w:rPr>
                <w:rFonts w:ascii="Tahoma" w:hAnsi="Tahoma" w:cs="Tahoma"/>
                <w:bCs/>
                <w:sz w:val="20"/>
                <w:szCs w:val="20"/>
                <w:lang w:val="es-ES"/>
              </w:rPr>
              <w:t xml:space="preserve"> del nivel final</w:t>
            </w:r>
          </w:p>
        </w:tc>
        <w:tc>
          <w:tcPr>
            <w:tcW w:w="8363" w:type="dxa"/>
          </w:tcPr>
          <w:p w14:paraId="160DF0B5" w14:textId="2C8B1BCD" w:rsidR="00AB0326" w:rsidRPr="008F50F3" w:rsidRDefault="00343FE2" w:rsidP="00AB0326">
            <w:pPr>
              <w:spacing w:before="120" w:after="120"/>
              <w:rPr>
                <w:rFonts w:ascii="Tahoma" w:hAnsi="Tahoma" w:cs="Tahoma"/>
                <w:bCs/>
                <w:sz w:val="20"/>
                <w:szCs w:val="20"/>
                <w:lang w:val="es-ES"/>
              </w:rPr>
            </w:pPr>
            <w:r w:rsidRPr="008F50F3">
              <w:rPr>
                <w:rFonts w:ascii="Tahoma" w:hAnsi="Tahoma" w:cs="Tahoma"/>
                <w:bCs/>
                <w:sz w:val="20"/>
                <w:szCs w:val="20"/>
                <w:lang w:val="es-ES"/>
              </w:rPr>
              <w:t>Construir el mapa jugable del nivel final utilizando el sistema de tiles del motor, ajustando colisiones, límites y capas visuales para asegurar estabilidad técnica y fidelidad respecto al diseño conceptual.</w:t>
            </w:r>
          </w:p>
        </w:tc>
        <w:tc>
          <w:tcPr>
            <w:tcW w:w="1701" w:type="dxa"/>
          </w:tcPr>
          <w:p w14:paraId="2FD7FAC4" w14:textId="2475213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2.5.2</w:t>
            </w:r>
          </w:p>
        </w:tc>
      </w:tr>
      <w:tr w:rsidR="00AB0326" w:rsidRPr="005D1F72" w14:paraId="7DC45A56" w14:textId="77777777">
        <w:tc>
          <w:tcPr>
            <w:tcW w:w="817" w:type="dxa"/>
            <w:vAlign w:val="center"/>
          </w:tcPr>
          <w:p w14:paraId="063D093C" w14:textId="7F1E4A7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A94</w:t>
            </w:r>
          </w:p>
        </w:tc>
        <w:tc>
          <w:tcPr>
            <w:tcW w:w="3544" w:type="dxa"/>
            <w:vAlign w:val="center"/>
          </w:tcPr>
          <w:p w14:paraId="6E9801F5" w14:textId="481CCA6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1</w:t>
            </w:r>
          </w:p>
        </w:tc>
        <w:tc>
          <w:tcPr>
            <w:tcW w:w="8363" w:type="dxa"/>
          </w:tcPr>
          <w:p w14:paraId="589018ED" w14:textId="7B01F723" w:rsidR="00AB0326" w:rsidRPr="008F50F3" w:rsidRDefault="00BA7D91" w:rsidP="00AB0326">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primer nivel dentro del escenario, considerando ritmo de aparición, dificultad progresiva y equilibrio entre exploración y combate.</w:t>
            </w:r>
          </w:p>
        </w:tc>
        <w:tc>
          <w:tcPr>
            <w:tcW w:w="1701" w:type="dxa"/>
          </w:tcPr>
          <w:p w14:paraId="2B191EEE" w14:textId="4939CD5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AB0326" w:rsidRPr="005D1F72" w14:paraId="16764017" w14:textId="77777777">
        <w:tc>
          <w:tcPr>
            <w:tcW w:w="817" w:type="dxa"/>
            <w:vAlign w:val="center"/>
          </w:tcPr>
          <w:p w14:paraId="0C15F951" w14:textId="138E547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A95</w:t>
            </w:r>
          </w:p>
        </w:tc>
        <w:tc>
          <w:tcPr>
            <w:tcW w:w="3544" w:type="dxa"/>
            <w:vAlign w:val="center"/>
          </w:tcPr>
          <w:p w14:paraId="420A4070" w14:textId="564A70A1"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2</w:t>
            </w:r>
          </w:p>
        </w:tc>
        <w:tc>
          <w:tcPr>
            <w:tcW w:w="8363" w:type="dxa"/>
          </w:tcPr>
          <w:p w14:paraId="1E56E261" w14:textId="48F1F3EB" w:rsidR="00AB0326" w:rsidRPr="008F50F3" w:rsidRDefault="00BA7D91" w:rsidP="00AB0326">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segundo nivel dentro del escenario, considerando ritmo de aparición, dificultad progresiva y equilibrio entre exploración y combate.</w:t>
            </w:r>
          </w:p>
        </w:tc>
        <w:tc>
          <w:tcPr>
            <w:tcW w:w="1701" w:type="dxa"/>
          </w:tcPr>
          <w:p w14:paraId="063766FA" w14:textId="1135007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AB0326" w:rsidRPr="005D1F72" w14:paraId="5C01AE87" w14:textId="77777777">
        <w:tc>
          <w:tcPr>
            <w:tcW w:w="817" w:type="dxa"/>
            <w:vAlign w:val="center"/>
          </w:tcPr>
          <w:p w14:paraId="735911B5" w14:textId="00CFBAD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A96</w:t>
            </w:r>
          </w:p>
        </w:tc>
        <w:tc>
          <w:tcPr>
            <w:tcW w:w="3544" w:type="dxa"/>
            <w:vAlign w:val="center"/>
          </w:tcPr>
          <w:p w14:paraId="3B09379A" w14:textId="3C3E8DB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3</w:t>
            </w:r>
          </w:p>
        </w:tc>
        <w:tc>
          <w:tcPr>
            <w:tcW w:w="8363" w:type="dxa"/>
          </w:tcPr>
          <w:p w14:paraId="6BA6E9AE" w14:textId="1A81F923" w:rsidR="00AB0326" w:rsidRPr="008F50F3" w:rsidRDefault="00BA7D91" w:rsidP="00AB0326">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tercer nivel dentro del escenario, considerando ritmo de aparición, dificultad progresiva y equilibrio entre exploración y combate.</w:t>
            </w:r>
          </w:p>
        </w:tc>
        <w:tc>
          <w:tcPr>
            <w:tcW w:w="1701" w:type="dxa"/>
          </w:tcPr>
          <w:p w14:paraId="7D5FB723" w14:textId="5345996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AB0326" w:rsidRPr="005D1F72" w14:paraId="2F8E21F5" w14:textId="77777777">
        <w:tc>
          <w:tcPr>
            <w:tcW w:w="817" w:type="dxa"/>
            <w:vAlign w:val="center"/>
          </w:tcPr>
          <w:p w14:paraId="6220C527" w14:textId="46D04CC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A97</w:t>
            </w:r>
          </w:p>
        </w:tc>
        <w:tc>
          <w:tcPr>
            <w:tcW w:w="3544" w:type="dxa"/>
            <w:vAlign w:val="center"/>
          </w:tcPr>
          <w:p w14:paraId="1E384BA0" w14:textId="401E2750"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Colocar enemigos del nivel final</w:t>
            </w:r>
          </w:p>
        </w:tc>
        <w:tc>
          <w:tcPr>
            <w:tcW w:w="8363" w:type="dxa"/>
          </w:tcPr>
          <w:p w14:paraId="70BA0686" w14:textId="570948FD" w:rsidR="00AB0326" w:rsidRPr="008F50F3" w:rsidRDefault="00BA7D91" w:rsidP="00AB0326">
            <w:pPr>
              <w:spacing w:before="120" w:after="120"/>
              <w:rPr>
                <w:rFonts w:ascii="Tahoma" w:hAnsi="Tahoma" w:cs="Tahoma"/>
                <w:bCs/>
                <w:sz w:val="20"/>
                <w:szCs w:val="20"/>
                <w:lang w:val="es-ES"/>
              </w:rPr>
            </w:pPr>
            <w:r w:rsidRPr="008F50F3">
              <w:rPr>
                <w:rFonts w:ascii="Tahoma" w:hAnsi="Tahoma" w:cs="Tahoma"/>
                <w:bCs/>
                <w:sz w:val="20"/>
                <w:szCs w:val="20"/>
                <w:lang w:val="es-ES"/>
              </w:rPr>
              <w:t>Distribuir estratégicamente los enemigos del nivel final dentro del escenario, considerando ritmo de aparición, dificultad progresiva y equilibrio entre exploración y combate.</w:t>
            </w:r>
          </w:p>
        </w:tc>
        <w:tc>
          <w:tcPr>
            <w:tcW w:w="1701" w:type="dxa"/>
          </w:tcPr>
          <w:p w14:paraId="2B9934DF" w14:textId="13ACA60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AB0326" w:rsidRPr="005D1F72" w14:paraId="55BEFB8A" w14:textId="77777777">
        <w:tc>
          <w:tcPr>
            <w:tcW w:w="817" w:type="dxa"/>
            <w:vAlign w:val="center"/>
          </w:tcPr>
          <w:p w14:paraId="51AA3D53" w14:textId="5FD70AA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A98</w:t>
            </w:r>
          </w:p>
        </w:tc>
        <w:tc>
          <w:tcPr>
            <w:tcW w:w="3544" w:type="dxa"/>
            <w:vAlign w:val="center"/>
          </w:tcPr>
          <w:p w14:paraId="0AFF6788" w14:textId="57C11D7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Configurar triggers de jefes</w:t>
            </w:r>
          </w:p>
        </w:tc>
        <w:tc>
          <w:tcPr>
            <w:tcW w:w="8363" w:type="dxa"/>
          </w:tcPr>
          <w:p w14:paraId="03337FBC" w14:textId="38E7C28D" w:rsidR="00AB0326" w:rsidRPr="008F50F3" w:rsidRDefault="003D6EA5" w:rsidP="00AB0326">
            <w:pPr>
              <w:spacing w:before="120" w:after="120"/>
              <w:rPr>
                <w:rFonts w:ascii="Tahoma" w:hAnsi="Tahoma" w:cs="Tahoma"/>
                <w:bCs/>
                <w:sz w:val="20"/>
                <w:szCs w:val="20"/>
                <w:lang w:val="es-ES"/>
              </w:rPr>
            </w:pPr>
            <w:r w:rsidRPr="008F50F3">
              <w:rPr>
                <w:rFonts w:ascii="Tahoma" w:hAnsi="Tahoma" w:cs="Tahoma"/>
                <w:bCs/>
                <w:sz w:val="20"/>
                <w:szCs w:val="20"/>
                <w:lang w:val="es-ES"/>
              </w:rPr>
              <w:t>Implementar y configurar los eventos de activación que inician los combates contra jefes, definiendo condiciones como entrada a zonas específicas, cierre de puertas o activación de cinemáticas, garantizando sincronización con sistemas de audio y animación.</w:t>
            </w:r>
          </w:p>
        </w:tc>
        <w:tc>
          <w:tcPr>
            <w:tcW w:w="1701" w:type="dxa"/>
          </w:tcPr>
          <w:p w14:paraId="69B81308" w14:textId="7DEF66E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2.5.3</w:t>
            </w:r>
          </w:p>
        </w:tc>
      </w:tr>
      <w:tr w:rsidR="00AB0326" w:rsidRPr="005D1F72" w14:paraId="06F43288" w14:textId="77777777">
        <w:tc>
          <w:tcPr>
            <w:tcW w:w="817" w:type="dxa"/>
            <w:vAlign w:val="center"/>
          </w:tcPr>
          <w:p w14:paraId="01635562" w14:textId="4B902BB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A99</w:t>
            </w:r>
          </w:p>
        </w:tc>
        <w:tc>
          <w:tcPr>
            <w:tcW w:w="3544" w:type="dxa"/>
            <w:vAlign w:val="center"/>
          </w:tcPr>
          <w:p w14:paraId="5ACF523D" w14:textId="74E8D07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trampas</w:t>
            </w:r>
          </w:p>
        </w:tc>
        <w:tc>
          <w:tcPr>
            <w:tcW w:w="8363" w:type="dxa"/>
          </w:tcPr>
          <w:p w14:paraId="5E92CC7F" w14:textId="5108F596" w:rsidR="00AB0326" w:rsidRPr="008F50F3" w:rsidRDefault="003D6EA5"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elementos interactivos dañinos como pinchos, proyectiles automáticos o mecanismos móviles, configurando su activación, temporización y detección de colisiones con el jugador.</w:t>
            </w:r>
          </w:p>
        </w:tc>
        <w:tc>
          <w:tcPr>
            <w:tcW w:w="1701" w:type="dxa"/>
          </w:tcPr>
          <w:p w14:paraId="40BBFD60" w14:textId="069EA86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AB0326" w:rsidRPr="005D1F72" w14:paraId="6D0E3F3B" w14:textId="77777777">
        <w:tc>
          <w:tcPr>
            <w:tcW w:w="817" w:type="dxa"/>
            <w:vAlign w:val="center"/>
          </w:tcPr>
          <w:p w14:paraId="0EC8D44C" w14:textId="22920A5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A100</w:t>
            </w:r>
          </w:p>
        </w:tc>
        <w:tc>
          <w:tcPr>
            <w:tcW w:w="3544" w:type="dxa"/>
            <w:vAlign w:val="center"/>
          </w:tcPr>
          <w:p w14:paraId="49852B6B" w14:textId="57A2C25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plataformas especiales</w:t>
            </w:r>
          </w:p>
        </w:tc>
        <w:tc>
          <w:tcPr>
            <w:tcW w:w="8363" w:type="dxa"/>
          </w:tcPr>
          <w:p w14:paraId="14DF9079" w14:textId="3FF9B799" w:rsidR="00AB0326" w:rsidRPr="008F50F3" w:rsidRDefault="003D6EA5" w:rsidP="00AB0326">
            <w:pPr>
              <w:spacing w:before="120" w:after="120"/>
              <w:rPr>
                <w:rFonts w:ascii="Tahoma" w:hAnsi="Tahoma" w:cs="Tahoma"/>
                <w:bCs/>
                <w:sz w:val="20"/>
                <w:szCs w:val="20"/>
                <w:lang w:val="es-ES"/>
              </w:rPr>
            </w:pPr>
            <w:r w:rsidRPr="008F50F3">
              <w:rPr>
                <w:rFonts w:ascii="Tahoma" w:hAnsi="Tahoma" w:cs="Tahoma"/>
                <w:bCs/>
                <w:sz w:val="20"/>
                <w:szCs w:val="20"/>
                <w:lang w:val="es-ES"/>
              </w:rPr>
              <w:t>Programar plataformas con comportamientos diferenciados como movimiento automático, desaparición temporal o activación por presión, integrándolas correctamente con el sistema de físicas.</w:t>
            </w:r>
          </w:p>
        </w:tc>
        <w:tc>
          <w:tcPr>
            <w:tcW w:w="1701" w:type="dxa"/>
          </w:tcPr>
          <w:p w14:paraId="5FB63B4F" w14:textId="2D20549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AB0326" w:rsidRPr="005D1F72" w14:paraId="186A3515" w14:textId="77777777">
        <w:tc>
          <w:tcPr>
            <w:tcW w:w="817" w:type="dxa"/>
            <w:vAlign w:val="center"/>
          </w:tcPr>
          <w:p w14:paraId="50A95D64" w14:textId="1A0608DA"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A101</w:t>
            </w:r>
          </w:p>
        </w:tc>
        <w:tc>
          <w:tcPr>
            <w:tcW w:w="3544" w:type="dxa"/>
            <w:vAlign w:val="center"/>
          </w:tcPr>
          <w:p w14:paraId="0C70956E" w14:textId="748E621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zonas de muerte instantánea</w:t>
            </w:r>
          </w:p>
        </w:tc>
        <w:tc>
          <w:tcPr>
            <w:tcW w:w="8363" w:type="dxa"/>
          </w:tcPr>
          <w:p w14:paraId="5621571B" w14:textId="57C2F3A9" w:rsidR="00AB0326" w:rsidRPr="008F50F3" w:rsidRDefault="0016600E"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áreas del escenario que provoquen la eliminación inmediata del jugador al entrar en contacto, gestionando reinicios de posición y penalizaciones correspondientes.</w:t>
            </w:r>
          </w:p>
        </w:tc>
        <w:tc>
          <w:tcPr>
            <w:tcW w:w="1701" w:type="dxa"/>
          </w:tcPr>
          <w:p w14:paraId="58177ED9" w14:textId="66F707C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2.5.4</w:t>
            </w:r>
          </w:p>
        </w:tc>
      </w:tr>
      <w:tr w:rsidR="00AB0326" w:rsidRPr="005D1F72" w14:paraId="6A6995FA" w14:textId="77777777">
        <w:tc>
          <w:tcPr>
            <w:tcW w:w="817" w:type="dxa"/>
            <w:vAlign w:val="center"/>
          </w:tcPr>
          <w:p w14:paraId="72F4549E" w14:textId="0EBE2E2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A102</w:t>
            </w:r>
          </w:p>
        </w:tc>
        <w:tc>
          <w:tcPr>
            <w:tcW w:w="3544" w:type="dxa"/>
            <w:vAlign w:val="center"/>
          </w:tcPr>
          <w:p w14:paraId="225F28E9" w14:textId="30FC5E9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tutorial</w:t>
            </w:r>
          </w:p>
        </w:tc>
        <w:tc>
          <w:tcPr>
            <w:tcW w:w="8363" w:type="dxa"/>
          </w:tcPr>
          <w:p w14:paraId="37B141B2" w14:textId="746F966E" w:rsidR="00AB0326" w:rsidRPr="008F50F3" w:rsidRDefault="0016600E"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el apartado visual de fondo del tutorial incluyendo capas decorativas, efectos ambientales sutiles y coherencia cromática que no distraiga del aprendizaje de mecánicas básicas.</w:t>
            </w:r>
          </w:p>
        </w:tc>
        <w:tc>
          <w:tcPr>
            <w:tcW w:w="1701" w:type="dxa"/>
          </w:tcPr>
          <w:p w14:paraId="26321558" w14:textId="69A143F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AB0326" w:rsidRPr="005D1F72" w14:paraId="6640F1B4" w14:textId="77777777">
        <w:tc>
          <w:tcPr>
            <w:tcW w:w="817" w:type="dxa"/>
            <w:vAlign w:val="center"/>
          </w:tcPr>
          <w:p w14:paraId="718ADC8A" w14:textId="5CC6707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A103</w:t>
            </w:r>
          </w:p>
        </w:tc>
        <w:tc>
          <w:tcPr>
            <w:tcW w:w="3544" w:type="dxa"/>
            <w:vAlign w:val="center"/>
          </w:tcPr>
          <w:p w14:paraId="773B8BCC" w14:textId="43D597B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1</w:t>
            </w:r>
          </w:p>
        </w:tc>
        <w:tc>
          <w:tcPr>
            <w:tcW w:w="8363" w:type="dxa"/>
          </w:tcPr>
          <w:p w14:paraId="426F0014" w14:textId="2C1A1B26" w:rsidR="00AB0326" w:rsidRPr="008F50F3" w:rsidRDefault="007F20D2"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1 incorporando fondos detallados y efectos ambientales acordes a su temática, reforzando la inmersión sin afectar la legibilidad del entorno jugable.</w:t>
            </w:r>
          </w:p>
        </w:tc>
        <w:tc>
          <w:tcPr>
            <w:tcW w:w="1701" w:type="dxa"/>
          </w:tcPr>
          <w:p w14:paraId="3762D98E" w14:textId="2B2E0A8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AB0326" w:rsidRPr="005D1F72" w14:paraId="5789082B" w14:textId="77777777">
        <w:tc>
          <w:tcPr>
            <w:tcW w:w="817" w:type="dxa"/>
            <w:vAlign w:val="center"/>
          </w:tcPr>
          <w:p w14:paraId="16668CC2" w14:textId="742A257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A104</w:t>
            </w:r>
          </w:p>
        </w:tc>
        <w:tc>
          <w:tcPr>
            <w:tcW w:w="3544" w:type="dxa"/>
            <w:vAlign w:val="center"/>
          </w:tcPr>
          <w:p w14:paraId="7732A8EB" w14:textId="0FEB315A"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2</w:t>
            </w:r>
          </w:p>
        </w:tc>
        <w:tc>
          <w:tcPr>
            <w:tcW w:w="8363" w:type="dxa"/>
          </w:tcPr>
          <w:p w14:paraId="6D873348" w14:textId="1D59B39D" w:rsidR="00AB0326" w:rsidRPr="008F50F3" w:rsidRDefault="007F20D2"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2 incorporando fondos detallados y efectos ambientales acordes a su temática, reforzando la inmersión sin afectar la legibilidad del entorno jugable.</w:t>
            </w:r>
          </w:p>
        </w:tc>
        <w:tc>
          <w:tcPr>
            <w:tcW w:w="1701" w:type="dxa"/>
          </w:tcPr>
          <w:p w14:paraId="76C7515B" w14:textId="197EC3A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AB0326" w:rsidRPr="005D1F72" w14:paraId="1576AFD9" w14:textId="77777777">
        <w:tc>
          <w:tcPr>
            <w:tcW w:w="817" w:type="dxa"/>
            <w:vAlign w:val="center"/>
          </w:tcPr>
          <w:p w14:paraId="1B37D482" w14:textId="4CD1005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A105</w:t>
            </w:r>
          </w:p>
        </w:tc>
        <w:tc>
          <w:tcPr>
            <w:tcW w:w="3544" w:type="dxa"/>
            <w:vAlign w:val="center"/>
          </w:tcPr>
          <w:p w14:paraId="47E04103" w14:textId="09060D3A"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3</w:t>
            </w:r>
          </w:p>
        </w:tc>
        <w:tc>
          <w:tcPr>
            <w:tcW w:w="8363" w:type="dxa"/>
          </w:tcPr>
          <w:p w14:paraId="012AFC5E" w14:textId="3CF41266" w:rsidR="00AB0326" w:rsidRPr="008F50F3" w:rsidRDefault="007F20D2"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3 incorporando fondos detallados y efectos ambientales acordes a su temática, reforzando la inmersión sin afectar la legibilidad del entorno jugable.</w:t>
            </w:r>
          </w:p>
        </w:tc>
        <w:tc>
          <w:tcPr>
            <w:tcW w:w="1701" w:type="dxa"/>
          </w:tcPr>
          <w:p w14:paraId="69204151" w14:textId="7A8365F9"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AB0326" w:rsidRPr="005D1F72" w14:paraId="735767DD" w14:textId="77777777">
        <w:tc>
          <w:tcPr>
            <w:tcW w:w="817" w:type="dxa"/>
            <w:vAlign w:val="center"/>
          </w:tcPr>
          <w:p w14:paraId="5CD6B278" w14:textId="48362FD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A106</w:t>
            </w:r>
          </w:p>
        </w:tc>
        <w:tc>
          <w:tcPr>
            <w:tcW w:w="3544" w:type="dxa"/>
            <w:vAlign w:val="center"/>
          </w:tcPr>
          <w:p w14:paraId="3389820E" w14:textId="61D5B5F9"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fondo y efectos del nivel final</w:t>
            </w:r>
          </w:p>
        </w:tc>
        <w:tc>
          <w:tcPr>
            <w:tcW w:w="8363" w:type="dxa"/>
          </w:tcPr>
          <w:p w14:paraId="3D4F3278" w14:textId="718B6D2B" w:rsidR="00AB0326" w:rsidRPr="008F50F3" w:rsidRDefault="007F20D2"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diseño visual del nivel final incorporando fondos detallados y efectos ambientales acordes a su temática, reforzando la inmersión sin afectar la legibilidad del entorno jugable.</w:t>
            </w:r>
          </w:p>
        </w:tc>
        <w:tc>
          <w:tcPr>
            <w:tcW w:w="1701" w:type="dxa"/>
          </w:tcPr>
          <w:p w14:paraId="22500834" w14:textId="387A7BA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2.5.5</w:t>
            </w:r>
          </w:p>
        </w:tc>
      </w:tr>
      <w:tr w:rsidR="00AB0326" w:rsidRPr="005D1F72" w14:paraId="5D7D343B" w14:textId="77777777">
        <w:tc>
          <w:tcPr>
            <w:tcW w:w="817" w:type="dxa"/>
            <w:vAlign w:val="center"/>
          </w:tcPr>
          <w:p w14:paraId="63330674" w14:textId="0868283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A107</w:t>
            </w:r>
          </w:p>
        </w:tc>
        <w:tc>
          <w:tcPr>
            <w:tcW w:w="3544" w:type="dxa"/>
            <w:vAlign w:val="center"/>
          </w:tcPr>
          <w:p w14:paraId="378B6975" w14:textId="1EDB568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indicadores de salud</w:t>
            </w:r>
          </w:p>
        </w:tc>
        <w:tc>
          <w:tcPr>
            <w:tcW w:w="8363" w:type="dxa"/>
          </w:tcPr>
          <w:p w14:paraId="7A5974C2" w14:textId="0CEA0AF6" w:rsidR="00AB0326" w:rsidRPr="008F50F3" w:rsidRDefault="009A55C6"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Desarrollar el sistema visual que represente en tiempo real el estado de salud del jugador mediante </w:t>
            </w:r>
            <w:r w:rsidR="00663F23" w:rsidRPr="008F50F3">
              <w:rPr>
                <w:rFonts w:ascii="Tahoma" w:hAnsi="Tahoma" w:cs="Tahoma"/>
                <w:bCs/>
                <w:sz w:val="20"/>
                <w:szCs w:val="20"/>
                <w:lang w:val="es-ES"/>
              </w:rPr>
              <w:t>iconos,</w:t>
            </w:r>
            <w:r w:rsidRPr="008F50F3">
              <w:rPr>
                <w:rFonts w:ascii="Tahoma" w:hAnsi="Tahoma" w:cs="Tahoma"/>
                <w:bCs/>
                <w:sz w:val="20"/>
                <w:szCs w:val="20"/>
                <w:lang w:val="es-ES"/>
              </w:rPr>
              <w:t xml:space="preserve"> asegurando su correcta actualización ante la recepción de daño o recuperación, así como su integración coherente dentro del HUD sin interferir con la visibilidad del entorno jugable.</w:t>
            </w:r>
          </w:p>
        </w:tc>
        <w:tc>
          <w:tcPr>
            <w:tcW w:w="1701" w:type="dxa"/>
          </w:tcPr>
          <w:p w14:paraId="54E12CB6" w14:textId="0946BB4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3.1.1</w:t>
            </w:r>
          </w:p>
        </w:tc>
      </w:tr>
      <w:tr w:rsidR="00AB0326" w:rsidRPr="005D1F72" w14:paraId="37443D57" w14:textId="77777777">
        <w:tc>
          <w:tcPr>
            <w:tcW w:w="817" w:type="dxa"/>
            <w:vAlign w:val="center"/>
          </w:tcPr>
          <w:p w14:paraId="21A97083" w14:textId="5F93CB7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A108</w:t>
            </w:r>
          </w:p>
        </w:tc>
        <w:tc>
          <w:tcPr>
            <w:tcW w:w="3544" w:type="dxa"/>
            <w:vAlign w:val="center"/>
          </w:tcPr>
          <w:p w14:paraId="7C4E0536" w14:textId="43F089B0"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indicador de poderes</w:t>
            </w:r>
          </w:p>
        </w:tc>
        <w:tc>
          <w:tcPr>
            <w:tcW w:w="8363" w:type="dxa"/>
          </w:tcPr>
          <w:p w14:paraId="582AEE96" w14:textId="12B87E7E" w:rsidR="00AB0326" w:rsidRPr="008F50F3" w:rsidRDefault="00663F23" w:rsidP="00AB0326">
            <w:pPr>
              <w:spacing w:before="120" w:after="120"/>
              <w:rPr>
                <w:rFonts w:ascii="Tahoma" w:hAnsi="Tahoma" w:cs="Tahoma"/>
                <w:bCs/>
                <w:sz w:val="20"/>
                <w:szCs w:val="20"/>
                <w:lang w:val="es-ES"/>
              </w:rPr>
            </w:pPr>
            <w:r w:rsidRPr="008F50F3">
              <w:rPr>
                <w:rFonts w:ascii="Tahoma" w:hAnsi="Tahoma" w:cs="Tahoma"/>
                <w:bCs/>
                <w:sz w:val="20"/>
                <w:szCs w:val="20"/>
                <w:lang w:val="es-ES"/>
              </w:rPr>
              <w:t>Programar el elemento de interfaz que muestre la disponibilidad, carga o tiempo de reutilización de habilidades especiales, garantizando que el jugador disponga de información clara y precisa sobre el estado de sus poderes durante el combate.</w:t>
            </w:r>
          </w:p>
        </w:tc>
        <w:tc>
          <w:tcPr>
            <w:tcW w:w="1701" w:type="dxa"/>
          </w:tcPr>
          <w:p w14:paraId="020FE802" w14:textId="06AB70E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3.1.1</w:t>
            </w:r>
          </w:p>
        </w:tc>
      </w:tr>
      <w:tr w:rsidR="00AB0326" w:rsidRPr="005D1F72" w14:paraId="3EDE0486" w14:textId="77777777">
        <w:tc>
          <w:tcPr>
            <w:tcW w:w="817" w:type="dxa"/>
            <w:vAlign w:val="center"/>
          </w:tcPr>
          <w:p w14:paraId="668945F5" w14:textId="7DDF046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A109</w:t>
            </w:r>
          </w:p>
        </w:tc>
        <w:tc>
          <w:tcPr>
            <w:tcW w:w="3544" w:type="dxa"/>
            <w:vAlign w:val="center"/>
          </w:tcPr>
          <w:p w14:paraId="3B4DC536" w14:textId="6FB8804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recolección de objetos clave</w:t>
            </w:r>
          </w:p>
        </w:tc>
        <w:tc>
          <w:tcPr>
            <w:tcW w:w="8363" w:type="dxa"/>
          </w:tcPr>
          <w:p w14:paraId="3193701A" w14:textId="5F945791" w:rsidR="00AB0326" w:rsidRPr="008F50F3" w:rsidRDefault="00663F23"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que permita al jugador recoger objetos esenciales para la progresión, gestionando detección de colisiones</w:t>
            </w:r>
            <w:r w:rsidR="00AB709E" w:rsidRPr="008F50F3">
              <w:rPr>
                <w:rFonts w:ascii="Tahoma" w:hAnsi="Tahoma" w:cs="Tahoma"/>
                <w:bCs/>
                <w:sz w:val="20"/>
                <w:szCs w:val="20"/>
                <w:lang w:val="es-ES"/>
              </w:rPr>
              <w:t xml:space="preserve"> </w:t>
            </w:r>
            <w:r w:rsidRPr="008F50F3">
              <w:rPr>
                <w:rFonts w:ascii="Tahoma" w:hAnsi="Tahoma" w:cs="Tahoma"/>
                <w:bCs/>
                <w:sz w:val="20"/>
                <w:szCs w:val="20"/>
                <w:lang w:val="es-ES"/>
              </w:rPr>
              <w:t>y posibles efectos asociados, como desbloqueo de zonas o activación de eventos.</w:t>
            </w:r>
          </w:p>
        </w:tc>
        <w:tc>
          <w:tcPr>
            <w:tcW w:w="1701" w:type="dxa"/>
          </w:tcPr>
          <w:p w14:paraId="004053DD" w14:textId="687AB26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3.1.1</w:t>
            </w:r>
          </w:p>
        </w:tc>
      </w:tr>
      <w:tr w:rsidR="00AB0326" w:rsidRPr="005D1F72" w14:paraId="2363ABC5" w14:textId="77777777">
        <w:tc>
          <w:tcPr>
            <w:tcW w:w="817" w:type="dxa"/>
            <w:vAlign w:val="center"/>
          </w:tcPr>
          <w:p w14:paraId="0B07A4C7" w14:textId="0F59723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A110</w:t>
            </w:r>
          </w:p>
        </w:tc>
        <w:tc>
          <w:tcPr>
            <w:tcW w:w="3544" w:type="dxa"/>
            <w:vAlign w:val="center"/>
          </w:tcPr>
          <w:p w14:paraId="3F492263" w14:textId="7580A31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interfaz de inicio</w:t>
            </w:r>
          </w:p>
        </w:tc>
        <w:tc>
          <w:tcPr>
            <w:tcW w:w="8363" w:type="dxa"/>
          </w:tcPr>
          <w:p w14:paraId="73B8FD5D" w14:textId="6B45B6ED" w:rsidR="00AB0326" w:rsidRPr="008F50F3" w:rsidRDefault="00D4095D"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principal del juego definiendo disposición de botones, tipografía, identidad gráfica y elementos decorativos, asegurando coherencia estética con la temática general y claridad en las opciones disponibles para el usuario.</w:t>
            </w:r>
          </w:p>
        </w:tc>
        <w:tc>
          <w:tcPr>
            <w:tcW w:w="1701" w:type="dxa"/>
          </w:tcPr>
          <w:p w14:paraId="1ADCCAFA" w14:textId="0CA498A8"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3.1.2</w:t>
            </w:r>
          </w:p>
        </w:tc>
      </w:tr>
      <w:tr w:rsidR="00AB0326" w:rsidRPr="005D1F72" w14:paraId="11E66D89" w14:textId="77777777">
        <w:tc>
          <w:tcPr>
            <w:tcW w:w="817" w:type="dxa"/>
            <w:vAlign w:val="center"/>
          </w:tcPr>
          <w:p w14:paraId="2AFA6C12" w14:textId="62FE93A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A111</w:t>
            </w:r>
          </w:p>
        </w:tc>
        <w:tc>
          <w:tcPr>
            <w:tcW w:w="3544" w:type="dxa"/>
            <w:vAlign w:val="center"/>
          </w:tcPr>
          <w:p w14:paraId="6410BC8A" w14:textId="5B7290A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navegación de la pantalla de inicio</w:t>
            </w:r>
          </w:p>
        </w:tc>
        <w:tc>
          <w:tcPr>
            <w:tcW w:w="8363" w:type="dxa"/>
          </w:tcPr>
          <w:p w14:paraId="711DD757" w14:textId="62CA068A" w:rsidR="00AB0326" w:rsidRPr="008F50F3" w:rsidRDefault="00D4095D" w:rsidP="00AB0326">
            <w:pPr>
              <w:spacing w:before="120" w:after="120"/>
              <w:rPr>
                <w:rFonts w:ascii="Tahoma" w:hAnsi="Tahoma" w:cs="Tahoma"/>
                <w:bCs/>
                <w:sz w:val="20"/>
                <w:szCs w:val="20"/>
                <w:lang w:val="es-ES"/>
              </w:rPr>
            </w:pPr>
            <w:r w:rsidRPr="008F50F3">
              <w:rPr>
                <w:rFonts w:ascii="Tahoma" w:hAnsi="Tahoma" w:cs="Tahoma"/>
                <w:bCs/>
                <w:sz w:val="20"/>
                <w:szCs w:val="20"/>
                <w:lang w:val="es-ES"/>
              </w:rPr>
              <w:t>Implementar la funcionalidad interactiva de la pantalla principal, programando la transición entre opciones como nueva partida, continuar, ajustes o salir, garantizando una navegación fluida y sin errores de estado.</w:t>
            </w:r>
          </w:p>
        </w:tc>
        <w:tc>
          <w:tcPr>
            <w:tcW w:w="1701" w:type="dxa"/>
          </w:tcPr>
          <w:p w14:paraId="20DB2350" w14:textId="0C5D7AF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3.1.2</w:t>
            </w:r>
          </w:p>
        </w:tc>
      </w:tr>
      <w:tr w:rsidR="00AB0326" w:rsidRPr="005D1F72" w14:paraId="4236B917" w14:textId="77777777">
        <w:tc>
          <w:tcPr>
            <w:tcW w:w="817" w:type="dxa"/>
            <w:vAlign w:val="center"/>
          </w:tcPr>
          <w:p w14:paraId="2D741047" w14:textId="2E3A6E8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A112</w:t>
            </w:r>
          </w:p>
        </w:tc>
        <w:tc>
          <w:tcPr>
            <w:tcW w:w="3544" w:type="dxa"/>
            <w:vAlign w:val="center"/>
          </w:tcPr>
          <w:p w14:paraId="58A15114" w14:textId="12AEE712"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interfaz de pausa</w:t>
            </w:r>
          </w:p>
        </w:tc>
        <w:tc>
          <w:tcPr>
            <w:tcW w:w="8363" w:type="dxa"/>
          </w:tcPr>
          <w:p w14:paraId="3FB04B93" w14:textId="60BE2CBA" w:rsidR="00AB0326" w:rsidRPr="008F50F3" w:rsidRDefault="00D4095D"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estructura visual del menú de pausa incluyendo opciones de reanudación, ajustes o salida, asegurando una presentación clara y coherente con el resto del sistema de interfaz.</w:t>
            </w:r>
          </w:p>
        </w:tc>
        <w:tc>
          <w:tcPr>
            <w:tcW w:w="1701" w:type="dxa"/>
          </w:tcPr>
          <w:p w14:paraId="6950220A" w14:textId="5818D4E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AB0326" w:rsidRPr="005D1F72" w14:paraId="4DFD6527" w14:textId="77777777">
        <w:tc>
          <w:tcPr>
            <w:tcW w:w="817" w:type="dxa"/>
            <w:vAlign w:val="center"/>
          </w:tcPr>
          <w:p w14:paraId="41009228" w14:textId="5AE34F9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A113</w:t>
            </w:r>
          </w:p>
        </w:tc>
        <w:tc>
          <w:tcPr>
            <w:tcW w:w="3544" w:type="dxa"/>
            <w:vAlign w:val="center"/>
          </w:tcPr>
          <w:p w14:paraId="4DF3EA63" w14:textId="5D713A9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lógica de pausa</w:t>
            </w:r>
          </w:p>
        </w:tc>
        <w:tc>
          <w:tcPr>
            <w:tcW w:w="8363" w:type="dxa"/>
          </w:tcPr>
          <w:p w14:paraId="2173BA59" w14:textId="25CF4682" w:rsidR="00AB0326" w:rsidRPr="008F50F3" w:rsidRDefault="00394F45"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detiene temporalmente la ejecución del juego, congelando movimientos, físicas y temporizadores activos, manteniendo únicamente la funcionalidad del menú hasta que el jugador decida reanudar la partida.</w:t>
            </w:r>
          </w:p>
        </w:tc>
        <w:tc>
          <w:tcPr>
            <w:tcW w:w="1701" w:type="dxa"/>
          </w:tcPr>
          <w:p w14:paraId="6FC0AEC3" w14:textId="6EA98B0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AB0326" w:rsidRPr="005D1F72" w14:paraId="588F6BF6" w14:textId="77777777">
        <w:tc>
          <w:tcPr>
            <w:tcW w:w="817" w:type="dxa"/>
            <w:vAlign w:val="center"/>
          </w:tcPr>
          <w:p w14:paraId="24E82DE9" w14:textId="5BE1411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bCs/>
                <w:sz w:val="20"/>
                <w:szCs w:val="20"/>
                <w:lang w:val="es-ES"/>
              </w:rPr>
              <w:t>A114</w:t>
            </w:r>
          </w:p>
        </w:tc>
        <w:tc>
          <w:tcPr>
            <w:tcW w:w="3544" w:type="dxa"/>
            <w:vAlign w:val="center"/>
          </w:tcPr>
          <w:p w14:paraId="7A35FED6" w14:textId="6B8AFCD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navegación de menú</w:t>
            </w:r>
          </w:p>
        </w:tc>
        <w:tc>
          <w:tcPr>
            <w:tcW w:w="8363" w:type="dxa"/>
          </w:tcPr>
          <w:p w14:paraId="047E449E" w14:textId="2DD943C3" w:rsidR="00AB0326" w:rsidRPr="008F50F3" w:rsidRDefault="00394F45" w:rsidP="00394F45">
            <w:pPr>
              <w:spacing w:before="120" w:after="120"/>
              <w:rPr>
                <w:rFonts w:ascii="Tahoma" w:hAnsi="Tahoma" w:cs="Tahoma"/>
                <w:bCs/>
                <w:sz w:val="20"/>
                <w:szCs w:val="20"/>
                <w:lang w:val="es-ES"/>
              </w:rPr>
            </w:pPr>
            <w:r w:rsidRPr="008F50F3">
              <w:rPr>
                <w:rFonts w:ascii="Tahoma" w:hAnsi="Tahoma" w:cs="Tahoma"/>
                <w:bCs/>
                <w:sz w:val="20"/>
                <w:szCs w:val="20"/>
                <w:lang w:val="es-ES"/>
              </w:rPr>
              <w:t>Implementar la lógica general que gestione la interacción entre distintas pantallas del sistema de menús, controlando estados, transiciones y retorno a pantallas anteriores sin pérdida de información ni inconsistencias.</w:t>
            </w:r>
          </w:p>
        </w:tc>
        <w:tc>
          <w:tcPr>
            <w:tcW w:w="1701" w:type="dxa"/>
          </w:tcPr>
          <w:p w14:paraId="7B1B1206" w14:textId="6E93B94F"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3.1.3</w:t>
            </w:r>
          </w:p>
        </w:tc>
      </w:tr>
      <w:tr w:rsidR="00AB0326" w:rsidRPr="005D1F72" w14:paraId="42F3246D" w14:textId="77777777">
        <w:tc>
          <w:tcPr>
            <w:tcW w:w="817" w:type="dxa"/>
            <w:vAlign w:val="center"/>
          </w:tcPr>
          <w:p w14:paraId="45B98C40" w14:textId="25E4CFF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A115</w:t>
            </w:r>
          </w:p>
        </w:tc>
        <w:tc>
          <w:tcPr>
            <w:tcW w:w="3544" w:type="dxa"/>
            <w:vAlign w:val="center"/>
          </w:tcPr>
          <w:p w14:paraId="7A4658B3" w14:textId="560B85F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interfaz de ajustes</w:t>
            </w:r>
          </w:p>
        </w:tc>
        <w:tc>
          <w:tcPr>
            <w:tcW w:w="8363" w:type="dxa"/>
          </w:tcPr>
          <w:p w14:paraId="77C5C8FB" w14:textId="70BB2690" w:rsidR="00AB0326" w:rsidRPr="008F50F3" w:rsidRDefault="00394F45"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del menú de configuración incluyendo controles para sonido, resolución, controles u otras opciones, asegurando una distribución clara y accesible que facilite la modificación de parámetros.</w:t>
            </w:r>
          </w:p>
        </w:tc>
        <w:tc>
          <w:tcPr>
            <w:tcW w:w="1701" w:type="dxa"/>
          </w:tcPr>
          <w:p w14:paraId="79BC2C0F" w14:textId="181EECAA"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3.1.4</w:t>
            </w:r>
          </w:p>
        </w:tc>
      </w:tr>
      <w:tr w:rsidR="00AB0326" w:rsidRPr="005D1F72" w14:paraId="72EDE7A3" w14:textId="77777777">
        <w:tc>
          <w:tcPr>
            <w:tcW w:w="817" w:type="dxa"/>
            <w:vAlign w:val="center"/>
          </w:tcPr>
          <w:p w14:paraId="45A6A4FC" w14:textId="131FD80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A116</w:t>
            </w:r>
          </w:p>
        </w:tc>
        <w:tc>
          <w:tcPr>
            <w:tcW w:w="3544" w:type="dxa"/>
            <w:vAlign w:val="center"/>
          </w:tcPr>
          <w:p w14:paraId="25141E95" w14:textId="47B0842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lógica de las configuraciones</w:t>
            </w:r>
          </w:p>
        </w:tc>
        <w:tc>
          <w:tcPr>
            <w:tcW w:w="8363" w:type="dxa"/>
          </w:tcPr>
          <w:p w14:paraId="0FE5F51A" w14:textId="12741D8B" w:rsidR="00AB0326" w:rsidRPr="008F50F3" w:rsidRDefault="00394F45"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permita aplicar, guardar y recuperar los ajustes definidos por el usuario, garantizando persistencia entre sesiones y correcta aplicación de cambios en tiempo real cuando sea posible.</w:t>
            </w:r>
          </w:p>
        </w:tc>
        <w:tc>
          <w:tcPr>
            <w:tcW w:w="1701" w:type="dxa"/>
          </w:tcPr>
          <w:p w14:paraId="03F8980D" w14:textId="0F87CD8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3.1.4</w:t>
            </w:r>
          </w:p>
        </w:tc>
      </w:tr>
      <w:tr w:rsidR="00AB0326" w:rsidRPr="005D1F72" w14:paraId="3BD1BF7B" w14:textId="77777777">
        <w:tc>
          <w:tcPr>
            <w:tcW w:w="817" w:type="dxa"/>
            <w:vAlign w:val="center"/>
          </w:tcPr>
          <w:p w14:paraId="0EBF0C6F" w14:textId="20C4A23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A117</w:t>
            </w:r>
          </w:p>
        </w:tc>
        <w:tc>
          <w:tcPr>
            <w:tcW w:w="3544" w:type="dxa"/>
            <w:vAlign w:val="center"/>
          </w:tcPr>
          <w:p w14:paraId="524CBEB0" w14:textId="328F2EE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pantalla de carga</w:t>
            </w:r>
          </w:p>
        </w:tc>
        <w:tc>
          <w:tcPr>
            <w:tcW w:w="8363" w:type="dxa"/>
          </w:tcPr>
          <w:p w14:paraId="653C40E6" w14:textId="74D2086E" w:rsidR="00AB0326" w:rsidRPr="008F50F3" w:rsidRDefault="00394F45" w:rsidP="00AB0326">
            <w:pPr>
              <w:spacing w:before="120" w:after="120"/>
              <w:rPr>
                <w:rFonts w:ascii="Tahoma" w:hAnsi="Tahoma" w:cs="Tahoma"/>
                <w:bCs/>
                <w:sz w:val="20"/>
                <w:szCs w:val="20"/>
                <w:lang w:val="es-ES"/>
              </w:rPr>
            </w:pPr>
            <w:r w:rsidRPr="008F50F3">
              <w:rPr>
                <w:rFonts w:ascii="Tahoma" w:hAnsi="Tahoma" w:cs="Tahoma"/>
                <w:bCs/>
                <w:sz w:val="20"/>
                <w:szCs w:val="20"/>
                <w:lang w:val="es-ES"/>
              </w:rPr>
              <w:t>Diseñar la pantalla mostrada durante los procesos de carga de niveles o recursos, incorporando elementos visuales coherentes con la temática del juego y posibles indicadores de progreso que reduzcan la percepción de espera.</w:t>
            </w:r>
          </w:p>
        </w:tc>
        <w:tc>
          <w:tcPr>
            <w:tcW w:w="1701" w:type="dxa"/>
          </w:tcPr>
          <w:p w14:paraId="5392A506" w14:textId="74B13EA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3.1.5</w:t>
            </w:r>
          </w:p>
        </w:tc>
      </w:tr>
      <w:tr w:rsidR="00AB0326" w:rsidRPr="005D1F72" w14:paraId="31C5CEA9" w14:textId="77777777">
        <w:tc>
          <w:tcPr>
            <w:tcW w:w="817" w:type="dxa"/>
            <w:vAlign w:val="center"/>
          </w:tcPr>
          <w:p w14:paraId="448AA74E" w14:textId="3A08475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A118</w:t>
            </w:r>
          </w:p>
        </w:tc>
        <w:tc>
          <w:tcPr>
            <w:tcW w:w="3544" w:type="dxa"/>
            <w:vAlign w:val="center"/>
          </w:tcPr>
          <w:p w14:paraId="164129CA" w14:textId="6AA5972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consejos de juego</w:t>
            </w:r>
          </w:p>
        </w:tc>
        <w:tc>
          <w:tcPr>
            <w:tcW w:w="8363" w:type="dxa"/>
          </w:tcPr>
          <w:p w14:paraId="5CECE4AD" w14:textId="33652199" w:rsidR="00AB0326" w:rsidRPr="008F50F3" w:rsidRDefault="00345163"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un sistema que muestre mensajes informativos o sugerencias durante pantallas de carga o momentos específicos del juego, facilitando el aprendizaje progresivo de mecánicas y estrategias.</w:t>
            </w:r>
          </w:p>
        </w:tc>
        <w:tc>
          <w:tcPr>
            <w:tcW w:w="1701" w:type="dxa"/>
          </w:tcPr>
          <w:p w14:paraId="070DA6D4" w14:textId="1DDE1CF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3.1.5</w:t>
            </w:r>
          </w:p>
        </w:tc>
      </w:tr>
      <w:tr w:rsidR="00AB0326" w:rsidRPr="005D1F72" w14:paraId="6A7162EC" w14:textId="77777777">
        <w:tc>
          <w:tcPr>
            <w:tcW w:w="817" w:type="dxa"/>
            <w:vAlign w:val="center"/>
          </w:tcPr>
          <w:p w14:paraId="6A6A9C53" w14:textId="09119E3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A119</w:t>
            </w:r>
          </w:p>
        </w:tc>
        <w:tc>
          <w:tcPr>
            <w:tcW w:w="3544" w:type="dxa"/>
            <w:vAlign w:val="center"/>
          </w:tcPr>
          <w:p w14:paraId="16FC0548" w14:textId="03EFE3A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pantalla de créditos</w:t>
            </w:r>
          </w:p>
        </w:tc>
        <w:tc>
          <w:tcPr>
            <w:tcW w:w="8363" w:type="dxa"/>
          </w:tcPr>
          <w:p w14:paraId="5D634890" w14:textId="7DEF9BE6" w:rsidR="00AB0326" w:rsidRPr="008F50F3" w:rsidRDefault="00345163"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de créditos incluyendo estructura de textos, jerarquía de información y coherencia estética con la identidad gráfica del proyecto.</w:t>
            </w:r>
          </w:p>
        </w:tc>
        <w:tc>
          <w:tcPr>
            <w:tcW w:w="1701" w:type="dxa"/>
          </w:tcPr>
          <w:p w14:paraId="44E39900" w14:textId="4AC4CAD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3.1.6</w:t>
            </w:r>
          </w:p>
        </w:tc>
      </w:tr>
      <w:tr w:rsidR="00AB0326" w:rsidRPr="005D1F72" w14:paraId="02966C46" w14:textId="77777777">
        <w:tc>
          <w:tcPr>
            <w:tcW w:w="817" w:type="dxa"/>
            <w:vAlign w:val="center"/>
          </w:tcPr>
          <w:p w14:paraId="2B63E7ED" w14:textId="24FD233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A120</w:t>
            </w:r>
          </w:p>
        </w:tc>
        <w:tc>
          <w:tcPr>
            <w:tcW w:w="3544" w:type="dxa"/>
            <w:vAlign w:val="center"/>
          </w:tcPr>
          <w:p w14:paraId="32C532C2" w14:textId="1E3C822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lógica de la pantalla de créditos</w:t>
            </w:r>
          </w:p>
        </w:tc>
        <w:tc>
          <w:tcPr>
            <w:tcW w:w="8363" w:type="dxa"/>
          </w:tcPr>
          <w:p w14:paraId="52391724" w14:textId="198EB1A9" w:rsidR="00AB0326" w:rsidRPr="008F50F3" w:rsidRDefault="00345163" w:rsidP="00AB0326">
            <w:pPr>
              <w:spacing w:before="120" w:after="120"/>
              <w:rPr>
                <w:rFonts w:ascii="Tahoma" w:hAnsi="Tahoma" w:cs="Tahoma"/>
                <w:bCs/>
                <w:sz w:val="20"/>
                <w:szCs w:val="20"/>
                <w:lang w:val="es-ES"/>
              </w:rPr>
            </w:pPr>
            <w:r w:rsidRPr="008F50F3">
              <w:rPr>
                <w:rFonts w:ascii="Tahoma" w:hAnsi="Tahoma" w:cs="Tahoma"/>
                <w:bCs/>
                <w:sz w:val="20"/>
                <w:szCs w:val="20"/>
                <w:lang w:val="es-ES"/>
              </w:rPr>
              <w:t>Implementar la funcionalidad que gestione la visualización automática o manual de los créditos, incluyendo desplazamiento de texto, animaciones y retorno al menú principal tras su finalización.</w:t>
            </w:r>
          </w:p>
        </w:tc>
        <w:tc>
          <w:tcPr>
            <w:tcW w:w="1701" w:type="dxa"/>
          </w:tcPr>
          <w:p w14:paraId="733991AC" w14:textId="29401141"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3.1.6</w:t>
            </w:r>
          </w:p>
        </w:tc>
      </w:tr>
      <w:tr w:rsidR="00AB0326" w:rsidRPr="005D1F72" w14:paraId="6EB7AE0A" w14:textId="77777777">
        <w:tc>
          <w:tcPr>
            <w:tcW w:w="817" w:type="dxa"/>
            <w:vAlign w:val="center"/>
          </w:tcPr>
          <w:p w14:paraId="501F6BA3" w14:textId="4420AEF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A121</w:t>
            </w:r>
          </w:p>
        </w:tc>
        <w:tc>
          <w:tcPr>
            <w:tcW w:w="3544" w:type="dxa"/>
            <w:vAlign w:val="center"/>
          </w:tcPr>
          <w:p w14:paraId="60713364" w14:textId="34E6298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lógica de guardado</w:t>
            </w:r>
          </w:p>
        </w:tc>
        <w:tc>
          <w:tcPr>
            <w:tcW w:w="8363" w:type="dxa"/>
          </w:tcPr>
          <w:p w14:paraId="71CD61BC" w14:textId="42736839" w:rsidR="00AB0326" w:rsidRPr="008F50F3" w:rsidRDefault="00DD5DFE"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encargado de almacenar el progreso del jugador incluyendo nivel actual, estadísticas, objetos clave y configuraciones relevantes, asegurando persistencia entre sesiones mediante almacenamiento local o remoto y garantizando consistencia de los datos ante cierres inesperados.</w:t>
            </w:r>
          </w:p>
        </w:tc>
        <w:tc>
          <w:tcPr>
            <w:tcW w:w="1701" w:type="dxa"/>
          </w:tcPr>
          <w:p w14:paraId="6F2B6467" w14:textId="7184E85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AB0326" w:rsidRPr="005D1F72" w14:paraId="03A8284D" w14:textId="77777777">
        <w:tc>
          <w:tcPr>
            <w:tcW w:w="817" w:type="dxa"/>
            <w:vAlign w:val="center"/>
          </w:tcPr>
          <w:p w14:paraId="3D1E758A" w14:textId="7CD4F9E9"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A122</w:t>
            </w:r>
          </w:p>
        </w:tc>
        <w:tc>
          <w:tcPr>
            <w:tcW w:w="3544" w:type="dxa"/>
          </w:tcPr>
          <w:p w14:paraId="548FF437" w14:textId="11844AD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indicador visual</w:t>
            </w:r>
          </w:p>
        </w:tc>
        <w:tc>
          <w:tcPr>
            <w:tcW w:w="8363" w:type="dxa"/>
          </w:tcPr>
          <w:p w14:paraId="3198CDF4" w14:textId="4AD1BDA0" w:rsidR="00AB0326" w:rsidRPr="008F50F3" w:rsidRDefault="00807264" w:rsidP="00AB0326">
            <w:pPr>
              <w:spacing w:before="120" w:after="120"/>
              <w:rPr>
                <w:rFonts w:ascii="Tahoma" w:hAnsi="Tahoma" w:cs="Tahoma"/>
                <w:bCs/>
                <w:sz w:val="20"/>
                <w:szCs w:val="20"/>
                <w:lang w:val="es-ES"/>
              </w:rPr>
            </w:pPr>
            <w:r w:rsidRPr="008F50F3">
              <w:rPr>
                <w:rFonts w:ascii="Tahoma" w:hAnsi="Tahoma" w:cs="Tahoma"/>
                <w:bCs/>
                <w:sz w:val="20"/>
                <w:szCs w:val="20"/>
                <w:lang w:val="es-ES"/>
              </w:rPr>
              <w:t>Programar un elemento de interfaz que informe al jugador cuando se esté realizando un proceso de guardado, mostrando una animación o icono temporal que confirme la correcta ejecución de la operación sin interrumpir la experiencia de juego.</w:t>
            </w:r>
          </w:p>
        </w:tc>
        <w:tc>
          <w:tcPr>
            <w:tcW w:w="1701" w:type="dxa"/>
          </w:tcPr>
          <w:p w14:paraId="4E21D9AA" w14:textId="4D11FC1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AB0326" w:rsidRPr="005D1F72" w14:paraId="0238CD7C" w14:textId="77777777">
        <w:tc>
          <w:tcPr>
            <w:tcW w:w="817" w:type="dxa"/>
            <w:vAlign w:val="center"/>
          </w:tcPr>
          <w:p w14:paraId="0D3EDB07" w14:textId="1B38FDC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A123</w:t>
            </w:r>
          </w:p>
        </w:tc>
        <w:tc>
          <w:tcPr>
            <w:tcW w:w="3544" w:type="dxa"/>
          </w:tcPr>
          <w:p w14:paraId="3F654E92" w14:textId="746D11B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mecanismo anti-corrupcion</w:t>
            </w:r>
          </w:p>
        </w:tc>
        <w:tc>
          <w:tcPr>
            <w:tcW w:w="8363" w:type="dxa"/>
          </w:tcPr>
          <w:p w14:paraId="2C840544" w14:textId="3F665B9D" w:rsidR="00AB0326" w:rsidRPr="008F50F3" w:rsidRDefault="00B313F5"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Diseñar un sistema de verificación de integridad de datos que permita detectar posibles corrupciones en archivos de guardado mediante validaciones, copias de seguridad o </w:t>
            </w:r>
            <w:proofErr w:type="spellStart"/>
            <w:r w:rsidRPr="008F50F3">
              <w:rPr>
                <w:rFonts w:ascii="Tahoma" w:hAnsi="Tahoma" w:cs="Tahoma"/>
                <w:bCs/>
                <w:sz w:val="20"/>
                <w:szCs w:val="20"/>
                <w:lang w:val="es-ES"/>
              </w:rPr>
              <w:t>checksums</w:t>
            </w:r>
            <w:proofErr w:type="spellEnd"/>
            <w:r w:rsidRPr="008F50F3">
              <w:rPr>
                <w:rFonts w:ascii="Tahoma" w:hAnsi="Tahoma" w:cs="Tahoma"/>
                <w:bCs/>
                <w:sz w:val="20"/>
                <w:szCs w:val="20"/>
                <w:lang w:val="es-ES"/>
              </w:rPr>
              <w:t>, evitando pérdidas de progreso y mejorando la robustez del sistema.</w:t>
            </w:r>
          </w:p>
        </w:tc>
        <w:tc>
          <w:tcPr>
            <w:tcW w:w="1701" w:type="dxa"/>
          </w:tcPr>
          <w:p w14:paraId="5FCACD74" w14:textId="5AB5B5F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3.2.1</w:t>
            </w:r>
          </w:p>
        </w:tc>
      </w:tr>
      <w:tr w:rsidR="00AB0326" w:rsidRPr="005D1F72" w14:paraId="3CF15A1D" w14:textId="77777777">
        <w:tc>
          <w:tcPr>
            <w:tcW w:w="817" w:type="dxa"/>
            <w:vAlign w:val="center"/>
          </w:tcPr>
          <w:p w14:paraId="076E4838" w14:textId="3DFC351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A124</w:t>
            </w:r>
          </w:p>
        </w:tc>
        <w:tc>
          <w:tcPr>
            <w:tcW w:w="3544" w:type="dxa"/>
            <w:vAlign w:val="center"/>
          </w:tcPr>
          <w:p w14:paraId="2CD54584" w14:textId="0F8D8D59"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lógica de </w:t>
            </w:r>
            <w:proofErr w:type="spellStart"/>
            <w:r w:rsidRPr="008F50F3">
              <w:rPr>
                <w:rFonts w:ascii="Tahoma" w:hAnsi="Tahoma" w:cs="Tahoma"/>
                <w:bCs/>
                <w:sz w:val="20"/>
                <w:szCs w:val="20"/>
                <w:lang w:val="es-ES"/>
              </w:rPr>
              <w:t>checkpoints</w:t>
            </w:r>
            <w:proofErr w:type="spellEnd"/>
          </w:p>
        </w:tc>
        <w:tc>
          <w:tcPr>
            <w:tcW w:w="8363" w:type="dxa"/>
          </w:tcPr>
          <w:p w14:paraId="0CD8A323" w14:textId="104A57AD" w:rsidR="00AB0326" w:rsidRPr="008F50F3" w:rsidRDefault="00AB0326" w:rsidP="00AB0326">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Diseñar e implementar los puntos de control dentro de los niveles donde el progreso del jugador se actualiza. Incluye restaurar la salud de Iris al interactuar con un </w:t>
            </w:r>
            <w:proofErr w:type="spellStart"/>
            <w:r w:rsidRPr="008F50F3">
              <w:rPr>
                <w:rFonts w:ascii="Tahoma" w:eastAsia="Tahoma" w:hAnsi="Tahoma" w:cs="Tahoma"/>
                <w:sz w:val="20"/>
                <w:szCs w:val="20"/>
                <w:lang w:val="es-ES"/>
              </w:rPr>
              <w:t>checkpoint</w:t>
            </w:r>
            <w:proofErr w:type="spellEnd"/>
            <w:r w:rsidRPr="008F50F3">
              <w:rPr>
                <w:rFonts w:ascii="Tahoma" w:eastAsia="Tahoma" w:hAnsi="Tahoma" w:cs="Tahoma"/>
                <w:sz w:val="20"/>
                <w:szCs w:val="20"/>
                <w:lang w:val="es-ES"/>
              </w:rPr>
              <w:t xml:space="preserve"> y establecer ese punto como el nuevo lugar de reaparición en caso de derrota.</w:t>
            </w:r>
          </w:p>
        </w:tc>
        <w:tc>
          <w:tcPr>
            <w:tcW w:w="1701" w:type="dxa"/>
          </w:tcPr>
          <w:p w14:paraId="6DF72272" w14:textId="2035618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3.2.2</w:t>
            </w:r>
          </w:p>
        </w:tc>
      </w:tr>
      <w:tr w:rsidR="00AB0326" w:rsidRPr="005D1F72" w14:paraId="47276862" w14:textId="77777777">
        <w:tc>
          <w:tcPr>
            <w:tcW w:w="817" w:type="dxa"/>
            <w:vAlign w:val="center"/>
          </w:tcPr>
          <w:p w14:paraId="67975021" w14:textId="64B0D78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A125</w:t>
            </w:r>
          </w:p>
        </w:tc>
        <w:tc>
          <w:tcPr>
            <w:tcW w:w="3544" w:type="dxa"/>
            <w:vAlign w:val="center"/>
          </w:tcPr>
          <w:p w14:paraId="32E9E259" w14:textId="6F493BB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guardado y carga de habilidades</w:t>
            </w:r>
          </w:p>
        </w:tc>
        <w:tc>
          <w:tcPr>
            <w:tcW w:w="8363" w:type="dxa"/>
          </w:tcPr>
          <w:p w14:paraId="519D3A6F" w14:textId="655F184D" w:rsidR="00AB0326" w:rsidRPr="008F50F3" w:rsidRDefault="00AB0326" w:rsidP="00AB0326">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Desarrollar la lógica que garantiza que las habilidades desbloqueadas por Iris se mantengan activas de forma permanente tras ser adquiridas, asegurando que, al reiniciar el juego o reaparecer en un </w:t>
            </w:r>
            <w:proofErr w:type="spellStart"/>
            <w:r w:rsidRPr="008F50F3">
              <w:rPr>
                <w:rFonts w:ascii="Tahoma" w:eastAsia="Tahoma" w:hAnsi="Tahoma" w:cs="Tahoma"/>
                <w:sz w:val="20"/>
                <w:szCs w:val="20"/>
                <w:lang w:val="es-ES"/>
              </w:rPr>
              <w:t>checkpoint</w:t>
            </w:r>
            <w:proofErr w:type="spellEnd"/>
            <w:r w:rsidRPr="008F50F3">
              <w:rPr>
                <w:rFonts w:ascii="Tahoma" w:eastAsia="Tahoma" w:hAnsi="Tahoma" w:cs="Tahoma"/>
                <w:sz w:val="20"/>
                <w:szCs w:val="20"/>
                <w:lang w:val="es-ES"/>
              </w:rPr>
              <w:t>, las habilidades sigan disponibles sin necesidad de repetir los eventos de obtención.</w:t>
            </w:r>
          </w:p>
        </w:tc>
        <w:tc>
          <w:tcPr>
            <w:tcW w:w="1701" w:type="dxa"/>
          </w:tcPr>
          <w:p w14:paraId="17D7A6D1" w14:textId="161B9FC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3.2.3</w:t>
            </w:r>
          </w:p>
        </w:tc>
      </w:tr>
      <w:tr w:rsidR="00AB0326" w:rsidRPr="005D1F72" w14:paraId="0FEBDB16" w14:textId="77777777">
        <w:tc>
          <w:tcPr>
            <w:tcW w:w="817" w:type="dxa"/>
            <w:vAlign w:val="center"/>
          </w:tcPr>
          <w:p w14:paraId="24DEFD2A" w14:textId="0D87130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A126</w:t>
            </w:r>
          </w:p>
        </w:tc>
        <w:tc>
          <w:tcPr>
            <w:tcW w:w="3544" w:type="dxa"/>
            <w:vAlign w:val="center"/>
          </w:tcPr>
          <w:p w14:paraId="19A3088E" w14:textId="11F2700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sistema de escritura y lectura de datos</w:t>
            </w:r>
          </w:p>
        </w:tc>
        <w:tc>
          <w:tcPr>
            <w:tcW w:w="8363" w:type="dxa"/>
          </w:tcPr>
          <w:p w14:paraId="1E8BF054" w14:textId="47B346EB" w:rsidR="00AB0326" w:rsidRPr="008F50F3" w:rsidRDefault="00AB0326" w:rsidP="00AB0326">
            <w:pPr>
              <w:spacing w:before="120" w:after="120"/>
              <w:rPr>
                <w:rFonts w:ascii="Tahoma" w:hAnsi="Tahoma" w:cs="Tahoma"/>
                <w:b/>
                <w:sz w:val="20"/>
                <w:szCs w:val="20"/>
                <w:lang w:val="es-PA"/>
              </w:rPr>
            </w:pPr>
            <w:r w:rsidRPr="008F50F3">
              <w:rPr>
                <w:rFonts w:ascii="Tahoma" w:eastAsia="Tahoma" w:hAnsi="Tahoma" w:cs="Tahoma"/>
                <w:sz w:val="20"/>
                <w:szCs w:val="20"/>
                <w:lang w:val="es-ES"/>
              </w:rPr>
              <w:t xml:space="preserve">Desarrollar el sistema integral de gestión de datos que permite que el estado del juego se mantenga entre diferentes sesiones. Abarca tanto la escritura de datos como la lectura de </w:t>
            </w:r>
            <w:bookmarkStart w:id="0" w:name="_Int_5qAQKDl8"/>
            <w:proofErr w:type="gramStart"/>
            <w:r w:rsidRPr="008F50F3">
              <w:rPr>
                <w:rFonts w:ascii="Tahoma" w:eastAsia="Tahoma" w:hAnsi="Tahoma" w:cs="Tahoma"/>
                <w:sz w:val="20"/>
                <w:szCs w:val="20"/>
                <w:lang w:val="es-ES"/>
              </w:rPr>
              <w:t>los mismos</w:t>
            </w:r>
            <w:bookmarkEnd w:id="0"/>
            <w:proofErr w:type="gramEnd"/>
            <w:r w:rsidRPr="008F50F3">
              <w:rPr>
                <w:rFonts w:ascii="Tahoma" w:eastAsia="Tahoma" w:hAnsi="Tahoma" w:cs="Tahoma"/>
                <w:sz w:val="20"/>
                <w:szCs w:val="20"/>
                <w:lang w:val="es-ES"/>
              </w:rPr>
              <w:t>.</w:t>
            </w:r>
          </w:p>
        </w:tc>
        <w:tc>
          <w:tcPr>
            <w:tcW w:w="1701" w:type="dxa"/>
          </w:tcPr>
          <w:p w14:paraId="798F7797" w14:textId="46EF62B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3.2.4</w:t>
            </w:r>
          </w:p>
        </w:tc>
      </w:tr>
      <w:tr w:rsidR="00AB0326" w:rsidRPr="005D1F72" w14:paraId="3469F949" w14:textId="77777777">
        <w:tc>
          <w:tcPr>
            <w:tcW w:w="817" w:type="dxa"/>
            <w:vAlign w:val="center"/>
          </w:tcPr>
          <w:p w14:paraId="1193FBD9" w14:textId="660BE85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A127</w:t>
            </w:r>
          </w:p>
        </w:tc>
        <w:tc>
          <w:tcPr>
            <w:tcW w:w="3544" w:type="dxa"/>
            <w:vAlign w:val="center"/>
          </w:tcPr>
          <w:p w14:paraId="75317983" w14:textId="71DD6F5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captura de métricas</w:t>
            </w:r>
          </w:p>
        </w:tc>
        <w:tc>
          <w:tcPr>
            <w:tcW w:w="8363" w:type="dxa"/>
          </w:tcPr>
          <w:p w14:paraId="060F93F3" w14:textId="1E768D2D" w:rsidR="00AB0326" w:rsidRPr="008F50F3" w:rsidRDefault="00AB0326" w:rsidP="00AB0326">
            <w:pPr>
              <w:spacing w:before="120" w:after="120"/>
              <w:rPr>
                <w:rFonts w:ascii="Tahoma" w:hAnsi="Tahoma" w:cs="Tahoma"/>
                <w:b/>
                <w:sz w:val="20"/>
                <w:szCs w:val="20"/>
                <w:lang w:val="es-PA"/>
              </w:rPr>
            </w:pPr>
            <w:r w:rsidRPr="008F50F3">
              <w:rPr>
                <w:rFonts w:ascii="Tahoma" w:hAnsi="Tahoma" w:cs="Tahoma"/>
                <w:bCs/>
                <w:sz w:val="20"/>
                <w:szCs w:val="20"/>
                <w:lang w:val="es-ES"/>
              </w:rPr>
              <w:t>Implementar el sistema de recolección de datos en segundo plano durante la partida. Debe capturar y almacenar variables clave para el análisis, incluyendo el tiempo total por nivel, el daño infligido y recibido, el número de muertes y la habilidad más utilizada por el jugador.</w:t>
            </w:r>
          </w:p>
        </w:tc>
        <w:tc>
          <w:tcPr>
            <w:tcW w:w="1701" w:type="dxa"/>
          </w:tcPr>
          <w:p w14:paraId="1EAB8069" w14:textId="2F9D3A8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3.3.1</w:t>
            </w:r>
          </w:p>
        </w:tc>
      </w:tr>
      <w:tr w:rsidR="00AB0326" w:rsidRPr="005D1F72" w14:paraId="27F5C6A4" w14:textId="77777777">
        <w:tc>
          <w:tcPr>
            <w:tcW w:w="817" w:type="dxa"/>
            <w:vAlign w:val="center"/>
          </w:tcPr>
          <w:p w14:paraId="68014622" w14:textId="389D8B5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A128</w:t>
            </w:r>
          </w:p>
        </w:tc>
        <w:tc>
          <w:tcPr>
            <w:tcW w:w="3544" w:type="dxa"/>
            <w:vAlign w:val="center"/>
          </w:tcPr>
          <w:p w14:paraId="13EC72B3" w14:textId="0EF8705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Implementar introducción de </w:t>
            </w:r>
            <w:proofErr w:type="spellStart"/>
            <w:r w:rsidRPr="008F50F3">
              <w:rPr>
                <w:rFonts w:ascii="Tahoma" w:hAnsi="Tahoma" w:cs="Tahoma"/>
                <w:bCs/>
                <w:sz w:val="20"/>
                <w:szCs w:val="20"/>
                <w:lang w:val="es-ES"/>
              </w:rPr>
              <w:t>nickname</w:t>
            </w:r>
            <w:proofErr w:type="spellEnd"/>
          </w:p>
        </w:tc>
        <w:tc>
          <w:tcPr>
            <w:tcW w:w="8363" w:type="dxa"/>
          </w:tcPr>
          <w:p w14:paraId="70F90987" w14:textId="0A287001" w:rsidR="00AB0326" w:rsidRPr="008F50F3" w:rsidRDefault="00B313F5"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la interfaz y lógica que permita al jugador introducir un nombre identificativo, validando formato y longitud, y asociándolo correctamente a su perfil para uso en clasificaciones o sistemas online.</w:t>
            </w:r>
          </w:p>
        </w:tc>
        <w:tc>
          <w:tcPr>
            <w:tcW w:w="1701" w:type="dxa"/>
          </w:tcPr>
          <w:p w14:paraId="1CEF6B58" w14:textId="5A8E6A9A"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3.3.2</w:t>
            </w:r>
          </w:p>
        </w:tc>
      </w:tr>
      <w:tr w:rsidR="00AB0326" w:rsidRPr="005D1F72" w14:paraId="0DAD8856" w14:textId="77777777">
        <w:tc>
          <w:tcPr>
            <w:tcW w:w="817" w:type="dxa"/>
            <w:vAlign w:val="center"/>
          </w:tcPr>
          <w:p w14:paraId="48875361" w14:textId="6BFA6F4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A129</w:t>
            </w:r>
          </w:p>
        </w:tc>
        <w:tc>
          <w:tcPr>
            <w:tcW w:w="3544" w:type="dxa"/>
            <w:vAlign w:val="center"/>
          </w:tcPr>
          <w:p w14:paraId="0A968DE7" w14:textId="018AEC8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generación de UUID</w:t>
            </w:r>
          </w:p>
        </w:tc>
        <w:tc>
          <w:tcPr>
            <w:tcW w:w="8363" w:type="dxa"/>
          </w:tcPr>
          <w:p w14:paraId="4CCE8C57" w14:textId="627CE890" w:rsidR="00AB0326" w:rsidRPr="008F50F3" w:rsidRDefault="00B313F5" w:rsidP="00AB0326">
            <w:pPr>
              <w:spacing w:before="120" w:after="120"/>
              <w:rPr>
                <w:rFonts w:ascii="Tahoma" w:hAnsi="Tahoma" w:cs="Tahoma"/>
                <w:bCs/>
                <w:sz w:val="20"/>
                <w:szCs w:val="20"/>
                <w:lang w:val="es-ES"/>
              </w:rPr>
            </w:pPr>
            <w:r w:rsidRPr="008F50F3">
              <w:rPr>
                <w:rFonts w:ascii="Tahoma" w:hAnsi="Tahoma" w:cs="Tahoma"/>
                <w:bCs/>
                <w:sz w:val="20"/>
                <w:szCs w:val="20"/>
                <w:lang w:val="es-ES"/>
              </w:rPr>
              <w:t>Programar la creación automática de un identificador único universal para cada jugador o sesión, garantizando unicidad en el sistema cliente-servidor y evitando conflictos en el registro de métricas o puntuaciones.</w:t>
            </w:r>
          </w:p>
        </w:tc>
        <w:tc>
          <w:tcPr>
            <w:tcW w:w="1701" w:type="dxa"/>
          </w:tcPr>
          <w:p w14:paraId="2AEAD301" w14:textId="7E7965C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3.3.2</w:t>
            </w:r>
          </w:p>
        </w:tc>
      </w:tr>
      <w:tr w:rsidR="00AB0326" w:rsidRPr="005D1F72" w14:paraId="6BAEC532" w14:textId="77777777">
        <w:tc>
          <w:tcPr>
            <w:tcW w:w="817" w:type="dxa"/>
            <w:vAlign w:val="center"/>
          </w:tcPr>
          <w:p w14:paraId="62AE42B1" w14:textId="35CD5DD1"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A130</w:t>
            </w:r>
          </w:p>
        </w:tc>
        <w:tc>
          <w:tcPr>
            <w:tcW w:w="3544" w:type="dxa"/>
            <w:vAlign w:val="center"/>
          </w:tcPr>
          <w:p w14:paraId="52415CB0" w14:textId="2294E21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Configurar comunicación cliente-servidor</w:t>
            </w:r>
          </w:p>
        </w:tc>
        <w:tc>
          <w:tcPr>
            <w:tcW w:w="8363" w:type="dxa"/>
          </w:tcPr>
          <w:p w14:paraId="308DA45B" w14:textId="3C7C487A" w:rsidR="00AB0326" w:rsidRPr="008F50F3" w:rsidRDefault="000B53E9" w:rsidP="00AB0326">
            <w:pPr>
              <w:spacing w:before="120" w:after="120"/>
              <w:rPr>
                <w:rFonts w:ascii="Tahoma" w:hAnsi="Tahoma" w:cs="Tahoma"/>
                <w:bCs/>
                <w:sz w:val="20"/>
                <w:szCs w:val="20"/>
                <w:lang w:val="es-ES"/>
              </w:rPr>
            </w:pPr>
            <w:r w:rsidRPr="008F50F3">
              <w:rPr>
                <w:rFonts w:ascii="Tahoma" w:hAnsi="Tahoma" w:cs="Tahoma"/>
                <w:bCs/>
                <w:sz w:val="20"/>
                <w:szCs w:val="20"/>
                <w:lang w:val="es-ES"/>
              </w:rPr>
              <w:t>Establecer la conexión entre el cliente del juego y el servidor remoto mediante protocolos adecuados, gestionando envío y recepción de datos, control de errores de conexión y medidas básicas de seguridad en la transmisión.</w:t>
            </w:r>
          </w:p>
        </w:tc>
        <w:tc>
          <w:tcPr>
            <w:tcW w:w="1701" w:type="dxa"/>
          </w:tcPr>
          <w:p w14:paraId="44E6F76C" w14:textId="5E78B8E9"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3.3.3</w:t>
            </w:r>
          </w:p>
        </w:tc>
      </w:tr>
      <w:tr w:rsidR="00AB0326" w:rsidRPr="005D1F72" w14:paraId="09F92B27" w14:textId="77777777">
        <w:tc>
          <w:tcPr>
            <w:tcW w:w="817" w:type="dxa"/>
            <w:vAlign w:val="center"/>
          </w:tcPr>
          <w:p w14:paraId="3F59AA65" w14:textId="44B1A51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A131</w:t>
            </w:r>
          </w:p>
        </w:tc>
        <w:tc>
          <w:tcPr>
            <w:tcW w:w="3544" w:type="dxa"/>
            <w:vAlign w:val="center"/>
          </w:tcPr>
          <w:p w14:paraId="6DEAB7C9" w14:textId="6E17CB1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envío de métricas</w:t>
            </w:r>
          </w:p>
        </w:tc>
        <w:tc>
          <w:tcPr>
            <w:tcW w:w="8363" w:type="dxa"/>
          </w:tcPr>
          <w:p w14:paraId="6099902E" w14:textId="509B9AF2" w:rsidR="00AB0326" w:rsidRPr="008F50F3" w:rsidRDefault="000B53E9"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recopile datos relevantes de la partida (tiempo, puntuación, derrotas, uso de habilidades) y los envíe al servidor para su almacenamiento y posterior análisis o visualización en rankings.</w:t>
            </w:r>
          </w:p>
        </w:tc>
        <w:tc>
          <w:tcPr>
            <w:tcW w:w="1701" w:type="dxa"/>
          </w:tcPr>
          <w:p w14:paraId="7E3D1FC8" w14:textId="7A35344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3.3.3</w:t>
            </w:r>
          </w:p>
        </w:tc>
      </w:tr>
      <w:tr w:rsidR="00AB0326" w:rsidRPr="005D1F72" w14:paraId="3F581115" w14:textId="77777777">
        <w:tc>
          <w:tcPr>
            <w:tcW w:w="817" w:type="dxa"/>
            <w:vAlign w:val="center"/>
          </w:tcPr>
          <w:p w14:paraId="1B81A78B" w14:textId="685F645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A132</w:t>
            </w:r>
          </w:p>
        </w:tc>
        <w:tc>
          <w:tcPr>
            <w:tcW w:w="3544" w:type="dxa"/>
            <w:vAlign w:val="center"/>
          </w:tcPr>
          <w:p w14:paraId="58053E49" w14:textId="2E9A75B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Diseñar interfaz de clasificación</w:t>
            </w:r>
          </w:p>
        </w:tc>
        <w:tc>
          <w:tcPr>
            <w:tcW w:w="8363" w:type="dxa"/>
          </w:tcPr>
          <w:p w14:paraId="5C335899" w14:textId="2C7AA0F1" w:rsidR="00AB0326" w:rsidRPr="008F50F3" w:rsidRDefault="000B53E9" w:rsidP="00AB0326">
            <w:pPr>
              <w:spacing w:before="120" w:after="120"/>
              <w:rPr>
                <w:rFonts w:ascii="Tahoma" w:hAnsi="Tahoma" w:cs="Tahoma"/>
                <w:bCs/>
                <w:sz w:val="20"/>
                <w:szCs w:val="20"/>
                <w:lang w:val="es-ES"/>
              </w:rPr>
            </w:pPr>
            <w:r w:rsidRPr="008F50F3">
              <w:rPr>
                <w:rFonts w:ascii="Tahoma" w:hAnsi="Tahoma" w:cs="Tahoma"/>
                <w:bCs/>
                <w:sz w:val="20"/>
                <w:szCs w:val="20"/>
                <w:lang w:val="es-ES"/>
              </w:rPr>
              <w:t>Crear el diseño visual de la pantalla de ranking definiendo disposición de nombres, puntuaciones y métricas asociadas, asegurando claridad en la lectura y coherencia estética con el resto de la interfaz del juego.</w:t>
            </w:r>
          </w:p>
        </w:tc>
        <w:tc>
          <w:tcPr>
            <w:tcW w:w="1701" w:type="dxa"/>
          </w:tcPr>
          <w:p w14:paraId="38DADCDE" w14:textId="781CB44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3.3.4</w:t>
            </w:r>
          </w:p>
        </w:tc>
      </w:tr>
      <w:tr w:rsidR="00AB0326" w:rsidRPr="005D1F72" w14:paraId="62A3CCEA" w14:textId="77777777">
        <w:tc>
          <w:tcPr>
            <w:tcW w:w="817" w:type="dxa"/>
            <w:vAlign w:val="center"/>
          </w:tcPr>
          <w:p w14:paraId="6AAE7691" w14:textId="76A3BCB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A133</w:t>
            </w:r>
          </w:p>
        </w:tc>
        <w:tc>
          <w:tcPr>
            <w:tcW w:w="3544" w:type="dxa"/>
            <w:vAlign w:val="center"/>
          </w:tcPr>
          <w:p w14:paraId="42078BEA" w14:textId="028B5EE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listas ordenadas según métricas</w:t>
            </w:r>
          </w:p>
        </w:tc>
        <w:tc>
          <w:tcPr>
            <w:tcW w:w="8363" w:type="dxa"/>
          </w:tcPr>
          <w:p w14:paraId="368F77C9" w14:textId="5157A89F" w:rsidR="00AB0326" w:rsidRPr="008F50F3" w:rsidRDefault="000B53E9" w:rsidP="000B53E9">
            <w:pPr>
              <w:spacing w:before="120" w:after="120"/>
              <w:rPr>
                <w:rFonts w:ascii="Tahoma" w:hAnsi="Tahoma" w:cs="Tahoma"/>
                <w:bCs/>
                <w:sz w:val="20"/>
                <w:szCs w:val="20"/>
                <w:lang w:val="es-ES"/>
              </w:rPr>
            </w:pPr>
            <w:r w:rsidRPr="008F50F3">
              <w:rPr>
                <w:rFonts w:ascii="Tahoma" w:hAnsi="Tahoma" w:cs="Tahoma"/>
                <w:bCs/>
                <w:sz w:val="20"/>
                <w:szCs w:val="20"/>
                <w:lang w:val="es-ES"/>
              </w:rPr>
              <w:t>Programar la lógica que recupere datos del servidor y los ordene dinámicamente en función de criterios como puntuación, tiempo o nivel alcanzado, mostrando clasificaciones actualizadas y correctamente estructuradas.</w:t>
            </w:r>
          </w:p>
        </w:tc>
        <w:tc>
          <w:tcPr>
            <w:tcW w:w="1701" w:type="dxa"/>
          </w:tcPr>
          <w:p w14:paraId="38F32373" w14:textId="73D863B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3.3.4</w:t>
            </w:r>
          </w:p>
        </w:tc>
      </w:tr>
      <w:tr w:rsidR="00AB0326" w:rsidRPr="005D1F72" w14:paraId="18503FBB" w14:textId="77777777">
        <w:tc>
          <w:tcPr>
            <w:tcW w:w="817" w:type="dxa"/>
            <w:vAlign w:val="center"/>
          </w:tcPr>
          <w:p w14:paraId="4C4176E7" w14:textId="07C9FBF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A134</w:t>
            </w:r>
          </w:p>
        </w:tc>
        <w:tc>
          <w:tcPr>
            <w:tcW w:w="3544" w:type="dxa"/>
            <w:vAlign w:val="center"/>
          </w:tcPr>
          <w:p w14:paraId="067B644C" w14:textId="6AD48A5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tutorial</w:t>
            </w:r>
          </w:p>
        </w:tc>
        <w:tc>
          <w:tcPr>
            <w:tcW w:w="8363" w:type="dxa"/>
          </w:tcPr>
          <w:p w14:paraId="46C36C0F" w14:textId="7635AA26" w:rsidR="00AB0326" w:rsidRPr="008F50F3" w:rsidRDefault="0086001D"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tutorial configurando su reproducción en bucle, volumen inicial y transición adecuada al abandonar el nivel.</w:t>
            </w:r>
          </w:p>
        </w:tc>
        <w:tc>
          <w:tcPr>
            <w:tcW w:w="1701" w:type="dxa"/>
          </w:tcPr>
          <w:p w14:paraId="52155AFB" w14:textId="4FA8E81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AB0326" w:rsidRPr="005D1F72" w14:paraId="01CB7F45" w14:textId="77777777">
        <w:tc>
          <w:tcPr>
            <w:tcW w:w="817" w:type="dxa"/>
            <w:vAlign w:val="center"/>
          </w:tcPr>
          <w:p w14:paraId="56CF885C" w14:textId="76CD559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A135</w:t>
            </w:r>
          </w:p>
        </w:tc>
        <w:tc>
          <w:tcPr>
            <w:tcW w:w="3544" w:type="dxa"/>
            <w:vAlign w:val="center"/>
          </w:tcPr>
          <w:p w14:paraId="72AF185F" w14:textId="3E58B401"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1</w:t>
            </w:r>
          </w:p>
        </w:tc>
        <w:tc>
          <w:tcPr>
            <w:tcW w:w="8363" w:type="dxa"/>
          </w:tcPr>
          <w:p w14:paraId="4246E461" w14:textId="503E18F3" w:rsidR="00AB0326" w:rsidRPr="008F50F3" w:rsidRDefault="0086001D"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1 configurando su reproducción en bucle, volumen inicial y transición adecuada al abandonar el nivel.</w:t>
            </w:r>
          </w:p>
        </w:tc>
        <w:tc>
          <w:tcPr>
            <w:tcW w:w="1701" w:type="dxa"/>
          </w:tcPr>
          <w:p w14:paraId="34B43E6C" w14:textId="0B77EF3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AB0326" w:rsidRPr="005D1F72" w14:paraId="21552038" w14:textId="77777777">
        <w:tc>
          <w:tcPr>
            <w:tcW w:w="817" w:type="dxa"/>
            <w:vAlign w:val="center"/>
          </w:tcPr>
          <w:p w14:paraId="16399EAA" w14:textId="6BFE6ED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A136</w:t>
            </w:r>
          </w:p>
        </w:tc>
        <w:tc>
          <w:tcPr>
            <w:tcW w:w="3544" w:type="dxa"/>
            <w:vAlign w:val="center"/>
          </w:tcPr>
          <w:p w14:paraId="3B888EF7" w14:textId="1AEF1E3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2</w:t>
            </w:r>
          </w:p>
        </w:tc>
        <w:tc>
          <w:tcPr>
            <w:tcW w:w="8363" w:type="dxa"/>
          </w:tcPr>
          <w:p w14:paraId="00E15DD8" w14:textId="07C9B700" w:rsidR="00AB0326" w:rsidRPr="008F50F3" w:rsidRDefault="0086001D"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2 configurando su reproducción en bucle, volumen inicial y transición adecuada al abandonar el nivel.</w:t>
            </w:r>
          </w:p>
        </w:tc>
        <w:tc>
          <w:tcPr>
            <w:tcW w:w="1701" w:type="dxa"/>
          </w:tcPr>
          <w:p w14:paraId="60D9DF37" w14:textId="5246CFD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AB0326" w:rsidRPr="005D1F72" w14:paraId="70DC396A" w14:textId="77777777">
        <w:tc>
          <w:tcPr>
            <w:tcW w:w="817" w:type="dxa"/>
            <w:vAlign w:val="center"/>
          </w:tcPr>
          <w:p w14:paraId="187A6A03" w14:textId="62665A2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A137</w:t>
            </w:r>
          </w:p>
        </w:tc>
        <w:tc>
          <w:tcPr>
            <w:tcW w:w="3544" w:type="dxa"/>
            <w:vAlign w:val="center"/>
          </w:tcPr>
          <w:p w14:paraId="2B41B874" w14:textId="0B9E4D6A"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3</w:t>
            </w:r>
          </w:p>
        </w:tc>
        <w:tc>
          <w:tcPr>
            <w:tcW w:w="8363" w:type="dxa"/>
          </w:tcPr>
          <w:p w14:paraId="134DF8EF" w14:textId="368924A7" w:rsidR="00AB0326" w:rsidRPr="008F50F3" w:rsidRDefault="0086001D"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3 configurando su reproducción en bucle, volumen inicial y transición adecuada al abandonar el nivel.</w:t>
            </w:r>
          </w:p>
        </w:tc>
        <w:tc>
          <w:tcPr>
            <w:tcW w:w="1701" w:type="dxa"/>
          </w:tcPr>
          <w:p w14:paraId="3153A48B" w14:textId="462D49E8"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AB0326" w:rsidRPr="005D1F72" w14:paraId="01EFEEE9" w14:textId="77777777">
        <w:tc>
          <w:tcPr>
            <w:tcW w:w="817" w:type="dxa"/>
            <w:vAlign w:val="center"/>
          </w:tcPr>
          <w:p w14:paraId="62397CB3" w14:textId="530C7F8C"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A138</w:t>
            </w:r>
          </w:p>
        </w:tc>
        <w:tc>
          <w:tcPr>
            <w:tcW w:w="3544" w:type="dxa"/>
            <w:vAlign w:val="center"/>
          </w:tcPr>
          <w:p w14:paraId="5271BB6A" w14:textId="218605D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nivel final</w:t>
            </w:r>
          </w:p>
        </w:tc>
        <w:tc>
          <w:tcPr>
            <w:tcW w:w="8363" w:type="dxa"/>
          </w:tcPr>
          <w:p w14:paraId="702FA9EC" w14:textId="336331C2" w:rsidR="00AB0326" w:rsidRPr="008F50F3" w:rsidRDefault="0086001D"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el archivo de audio correspondiente al nivel final configurando su reproducción en bucle, volumen inicial y transición adecuada al abandonar el nivel.</w:t>
            </w:r>
          </w:p>
        </w:tc>
        <w:tc>
          <w:tcPr>
            <w:tcW w:w="1701" w:type="dxa"/>
          </w:tcPr>
          <w:p w14:paraId="6F96A975" w14:textId="1519ED2A"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3.4.1</w:t>
            </w:r>
          </w:p>
        </w:tc>
      </w:tr>
      <w:tr w:rsidR="00AB0326" w:rsidRPr="005D1F72" w14:paraId="4C039AE7" w14:textId="77777777">
        <w:tc>
          <w:tcPr>
            <w:tcW w:w="817" w:type="dxa"/>
            <w:vAlign w:val="center"/>
          </w:tcPr>
          <w:p w14:paraId="1ACE5DC5" w14:textId="3A307B0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A139</w:t>
            </w:r>
          </w:p>
        </w:tc>
        <w:tc>
          <w:tcPr>
            <w:tcW w:w="3544" w:type="dxa"/>
            <w:vAlign w:val="center"/>
          </w:tcPr>
          <w:p w14:paraId="79F012BF" w14:textId="70EB7667"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 Umbra</w:t>
            </w:r>
          </w:p>
        </w:tc>
        <w:tc>
          <w:tcPr>
            <w:tcW w:w="8363" w:type="dxa"/>
          </w:tcPr>
          <w:p w14:paraId="0A0C34D5" w14:textId="6FC77D2F" w:rsidR="00AB0326" w:rsidRPr="008F50F3" w:rsidRDefault="002A15F0"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Umbra, asegurando activación automática al inicio del enfrentamiento y transición adecuada tras su derrota.</w:t>
            </w:r>
          </w:p>
        </w:tc>
        <w:tc>
          <w:tcPr>
            <w:tcW w:w="1701" w:type="dxa"/>
          </w:tcPr>
          <w:p w14:paraId="11538435" w14:textId="159620F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AB0326" w:rsidRPr="005D1F72" w14:paraId="3DBE19C6" w14:textId="77777777">
        <w:tc>
          <w:tcPr>
            <w:tcW w:w="817" w:type="dxa"/>
            <w:vAlign w:val="center"/>
          </w:tcPr>
          <w:p w14:paraId="5E894269" w14:textId="142A519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A140</w:t>
            </w:r>
          </w:p>
        </w:tc>
        <w:tc>
          <w:tcPr>
            <w:tcW w:w="3544" w:type="dxa"/>
            <w:vAlign w:val="center"/>
          </w:tcPr>
          <w:p w14:paraId="52C5A6FC" w14:textId="3688F79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Guardián de Hielo</w:t>
            </w:r>
          </w:p>
        </w:tc>
        <w:tc>
          <w:tcPr>
            <w:tcW w:w="8363" w:type="dxa"/>
          </w:tcPr>
          <w:p w14:paraId="03A40085" w14:textId="5EF688D2" w:rsidR="00AB0326" w:rsidRPr="008F50F3" w:rsidRDefault="002A15F0"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Guardián de Hielo, asegurando activación automática al inicio del enfrentamiento y transición adecuada tras su derrota.</w:t>
            </w:r>
          </w:p>
        </w:tc>
        <w:tc>
          <w:tcPr>
            <w:tcW w:w="1701" w:type="dxa"/>
          </w:tcPr>
          <w:p w14:paraId="45B4A22B" w14:textId="0856984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AB0326" w:rsidRPr="005D1F72" w14:paraId="5309A697" w14:textId="77777777">
        <w:tc>
          <w:tcPr>
            <w:tcW w:w="817" w:type="dxa"/>
            <w:vAlign w:val="center"/>
          </w:tcPr>
          <w:p w14:paraId="77CA85EA" w14:textId="3F8ECDE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A141</w:t>
            </w:r>
          </w:p>
        </w:tc>
        <w:tc>
          <w:tcPr>
            <w:tcW w:w="3544" w:type="dxa"/>
            <w:vAlign w:val="center"/>
          </w:tcPr>
          <w:p w14:paraId="2F80589F" w14:textId="647E927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Coloso de Ceniza</w:t>
            </w:r>
          </w:p>
        </w:tc>
        <w:tc>
          <w:tcPr>
            <w:tcW w:w="8363" w:type="dxa"/>
          </w:tcPr>
          <w:p w14:paraId="69D493EA" w14:textId="6065DDFB" w:rsidR="00AB0326" w:rsidRPr="008F50F3" w:rsidRDefault="002A15F0"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Coloso de Ceniza, asegurando activación automática al inicio del enfrentamiento y transición adecuada tras su derrota.</w:t>
            </w:r>
          </w:p>
        </w:tc>
        <w:tc>
          <w:tcPr>
            <w:tcW w:w="1701" w:type="dxa"/>
          </w:tcPr>
          <w:p w14:paraId="1B3B7524" w14:textId="29CFFA0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AB0326" w:rsidRPr="005D1F72" w14:paraId="349A711A" w14:textId="77777777">
        <w:tc>
          <w:tcPr>
            <w:tcW w:w="817" w:type="dxa"/>
            <w:vAlign w:val="center"/>
          </w:tcPr>
          <w:p w14:paraId="6C08DF42" w14:textId="66C53D1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A142</w:t>
            </w:r>
          </w:p>
        </w:tc>
        <w:tc>
          <w:tcPr>
            <w:tcW w:w="3544" w:type="dxa"/>
            <w:vAlign w:val="center"/>
          </w:tcPr>
          <w:p w14:paraId="2B69E1DC" w14:textId="37C46F3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 la Tempestad Dorada</w:t>
            </w:r>
          </w:p>
        </w:tc>
        <w:tc>
          <w:tcPr>
            <w:tcW w:w="8363" w:type="dxa"/>
          </w:tcPr>
          <w:p w14:paraId="180A8A91" w14:textId="771CC2EC" w:rsidR="00AB0326" w:rsidRPr="008F50F3" w:rsidRDefault="002A15F0" w:rsidP="00AB0326">
            <w:pPr>
              <w:spacing w:before="120" w:after="120"/>
              <w:rPr>
                <w:rFonts w:ascii="Tahoma" w:hAnsi="Tahoma" w:cs="Tahoma"/>
                <w:bCs/>
                <w:sz w:val="20"/>
                <w:szCs w:val="20"/>
                <w:lang w:val="es-PA"/>
              </w:rPr>
            </w:pPr>
            <w:r w:rsidRPr="008F50F3">
              <w:rPr>
                <w:rFonts w:ascii="Tahoma" w:hAnsi="Tahoma" w:cs="Tahoma"/>
                <w:bCs/>
                <w:sz w:val="20"/>
                <w:szCs w:val="20"/>
                <w:lang w:val="es-ES"/>
              </w:rPr>
              <w:t>Configurar la reproducción del tema específico asociado al combate contra la Tempestad Dorada, asegurando activación automática al inicio del enfrentamiento y transición adecuada tras su derrota.</w:t>
            </w:r>
          </w:p>
        </w:tc>
        <w:tc>
          <w:tcPr>
            <w:tcW w:w="1701" w:type="dxa"/>
          </w:tcPr>
          <w:p w14:paraId="6772A7C0" w14:textId="07D118B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AB0326" w:rsidRPr="005D1F72" w14:paraId="3DCBF4D8" w14:textId="77777777">
        <w:tc>
          <w:tcPr>
            <w:tcW w:w="817" w:type="dxa"/>
            <w:vAlign w:val="center"/>
          </w:tcPr>
          <w:p w14:paraId="45EE3CB5" w14:textId="05EC94F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A143</w:t>
            </w:r>
          </w:p>
        </w:tc>
        <w:tc>
          <w:tcPr>
            <w:tcW w:w="3544" w:type="dxa"/>
            <w:vAlign w:val="center"/>
          </w:tcPr>
          <w:p w14:paraId="5F9BD062" w14:textId="601B695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Integrar tema musical del Vacío</w:t>
            </w:r>
          </w:p>
        </w:tc>
        <w:tc>
          <w:tcPr>
            <w:tcW w:w="8363" w:type="dxa"/>
          </w:tcPr>
          <w:p w14:paraId="77961744" w14:textId="2744AB6E" w:rsidR="00AB0326" w:rsidRPr="008F50F3" w:rsidRDefault="002A15F0"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la reproducción del tema específico asociado al combate contra el Vacío, asegurando activación automática al inicio del enfrentamiento y transición adecuada tras su derrota.</w:t>
            </w:r>
          </w:p>
        </w:tc>
        <w:tc>
          <w:tcPr>
            <w:tcW w:w="1701" w:type="dxa"/>
          </w:tcPr>
          <w:p w14:paraId="54077979" w14:textId="6C0BCA8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3.4.2</w:t>
            </w:r>
          </w:p>
        </w:tc>
      </w:tr>
      <w:tr w:rsidR="00AB0326" w:rsidRPr="005D1F72" w14:paraId="5FCD29F5" w14:textId="77777777">
        <w:tc>
          <w:tcPr>
            <w:tcW w:w="817" w:type="dxa"/>
            <w:vAlign w:val="center"/>
          </w:tcPr>
          <w:p w14:paraId="1439CED1" w14:textId="6B3B95E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A144</w:t>
            </w:r>
          </w:p>
        </w:tc>
        <w:tc>
          <w:tcPr>
            <w:tcW w:w="3544" w:type="dxa"/>
            <w:vAlign w:val="center"/>
          </w:tcPr>
          <w:p w14:paraId="08BFD483" w14:textId="67F39DC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inicio</w:t>
            </w:r>
          </w:p>
        </w:tc>
        <w:tc>
          <w:tcPr>
            <w:tcW w:w="8363" w:type="dxa"/>
          </w:tcPr>
          <w:p w14:paraId="42485BFD" w14:textId="78352CD3" w:rsidR="00AB0326" w:rsidRPr="008F50F3" w:rsidRDefault="001C61C1" w:rsidP="00AB0326">
            <w:pPr>
              <w:spacing w:before="120" w:after="120"/>
              <w:rPr>
                <w:rFonts w:ascii="Tahoma" w:hAnsi="Tahoma" w:cs="Tahoma"/>
                <w:bCs/>
                <w:sz w:val="20"/>
                <w:szCs w:val="20"/>
                <w:lang w:val="es-ES"/>
              </w:rPr>
            </w:pPr>
            <w:r w:rsidRPr="008F50F3">
              <w:rPr>
                <w:rFonts w:ascii="Tahoma" w:hAnsi="Tahoma" w:cs="Tahoma"/>
                <w:bCs/>
                <w:sz w:val="20"/>
                <w:szCs w:val="20"/>
                <w:lang w:val="es-ES"/>
              </w:rPr>
              <w:t>Configurar la música de la pantalla principal estableciendo reproducción automática al iniciar el juego y control de volumen vinculado a los ajustes generales.</w:t>
            </w:r>
          </w:p>
        </w:tc>
        <w:tc>
          <w:tcPr>
            <w:tcW w:w="1701" w:type="dxa"/>
          </w:tcPr>
          <w:p w14:paraId="6CFDCDCD" w14:textId="324EBCF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AB0326" w:rsidRPr="005D1F72" w14:paraId="49DA5962" w14:textId="77777777">
        <w:tc>
          <w:tcPr>
            <w:tcW w:w="817" w:type="dxa"/>
            <w:vAlign w:val="center"/>
          </w:tcPr>
          <w:p w14:paraId="4E3F12CD" w14:textId="07F9D9A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A145</w:t>
            </w:r>
          </w:p>
        </w:tc>
        <w:tc>
          <w:tcPr>
            <w:tcW w:w="3544" w:type="dxa"/>
            <w:vAlign w:val="center"/>
          </w:tcPr>
          <w:p w14:paraId="64C1224E" w14:textId="171FB22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pausa</w:t>
            </w:r>
          </w:p>
        </w:tc>
        <w:tc>
          <w:tcPr>
            <w:tcW w:w="8363" w:type="dxa"/>
          </w:tcPr>
          <w:p w14:paraId="604DF063" w14:textId="61D6B03E" w:rsidR="00AB0326" w:rsidRPr="008F50F3" w:rsidRDefault="001C61C1"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la lógica que active una música específica o modifique la actual al pausar la partida, reforzando la diferenciación entre estado activo y estado detenido.</w:t>
            </w:r>
          </w:p>
        </w:tc>
        <w:tc>
          <w:tcPr>
            <w:tcW w:w="1701" w:type="dxa"/>
          </w:tcPr>
          <w:p w14:paraId="290BEEF1" w14:textId="72EAE7D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AB0326" w:rsidRPr="005D1F72" w14:paraId="0AC6E709" w14:textId="77777777">
        <w:tc>
          <w:tcPr>
            <w:tcW w:w="817" w:type="dxa"/>
            <w:vAlign w:val="center"/>
          </w:tcPr>
          <w:p w14:paraId="6038E290" w14:textId="3601B3B8"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A146</w:t>
            </w:r>
          </w:p>
        </w:tc>
        <w:tc>
          <w:tcPr>
            <w:tcW w:w="3544" w:type="dxa"/>
            <w:vAlign w:val="center"/>
          </w:tcPr>
          <w:p w14:paraId="01588DC6" w14:textId="7A586CD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tema musical de créditos</w:t>
            </w:r>
          </w:p>
        </w:tc>
        <w:tc>
          <w:tcPr>
            <w:tcW w:w="8363" w:type="dxa"/>
          </w:tcPr>
          <w:p w14:paraId="3D43A824" w14:textId="0CCBDDCD" w:rsidR="00AB0326" w:rsidRPr="008F50F3" w:rsidRDefault="001C61C1" w:rsidP="00AB0326">
            <w:pPr>
              <w:spacing w:before="120" w:after="120"/>
              <w:rPr>
                <w:rFonts w:ascii="Tahoma" w:hAnsi="Tahoma" w:cs="Tahoma"/>
                <w:bCs/>
                <w:sz w:val="20"/>
                <w:szCs w:val="20"/>
                <w:lang w:val="es-ES"/>
              </w:rPr>
            </w:pPr>
            <w:r w:rsidRPr="008F50F3">
              <w:rPr>
                <w:rFonts w:ascii="Tahoma" w:hAnsi="Tahoma" w:cs="Tahoma"/>
                <w:bCs/>
                <w:sz w:val="20"/>
                <w:szCs w:val="20"/>
                <w:lang w:val="es-ES"/>
              </w:rPr>
              <w:t>Integrar el tema musical asociado a la pantalla de créditos configurando su reproducción completa o en bucle hasta la finalización de la secuencia.</w:t>
            </w:r>
          </w:p>
        </w:tc>
        <w:tc>
          <w:tcPr>
            <w:tcW w:w="1701" w:type="dxa"/>
          </w:tcPr>
          <w:p w14:paraId="6796444B" w14:textId="06DF1BAA"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3.4.3</w:t>
            </w:r>
          </w:p>
        </w:tc>
      </w:tr>
      <w:tr w:rsidR="00AB0326" w:rsidRPr="005D1F72" w14:paraId="06044F88" w14:textId="77777777">
        <w:tc>
          <w:tcPr>
            <w:tcW w:w="817" w:type="dxa"/>
            <w:vAlign w:val="center"/>
          </w:tcPr>
          <w:p w14:paraId="707D9C79" w14:textId="0E3EFFE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A147</w:t>
            </w:r>
          </w:p>
        </w:tc>
        <w:tc>
          <w:tcPr>
            <w:tcW w:w="3544" w:type="dxa"/>
            <w:vAlign w:val="center"/>
          </w:tcPr>
          <w:p w14:paraId="1DE8B702" w14:textId="21EAE6C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movimiento</w:t>
            </w:r>
          </w:p>
        </w:tc>
        <w:tc>
          <w:tcPr>
            <w:tcW w:w="8363" w:type="dxa"/>
          </w:tcPr>
          <w:p w14:paraId="03C194AF" w14:textId="25618130" w:rsidR="00AB0326" w:rsidRPr="008F50F3" w:rsidRDefault="001C61C1"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sonidos asociados a acciones básicas como caminar, saltar o aterrizar, sincronizándolos con animaciones y eventos físicos.</w:t>
            </w:r>
          </w:p>
        </w:tc>
        <w:tc>
          <w:tcPr>
            <w:tcW w:w="1701" w:type="dxa"/>
          </w:tcPr>
          <w:p w14:paraId="34719F98" w14:textId="35CE6D49"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AB0326" w:rsidRPr="005D1F72" w14:paraId="0264FDE5" w14:textId="77777777">
        <w:tc>
          <w:tcPr>
            <w:tcW w:w="817" w:type="dxa"/>
            <w:vAlign w:val="center"/>
          </w:tcPr>
          <w:p w14:paraId="6AEC686A" w14:textId="4BA529A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A148</w:t>
            </w:r>
          </w:p>
        </w:tc>
        <w:tc>
          <w:tcPr>
            <w:tcW w:w="3544" w:type="dxa"/>
            <w:vAlign w:val="center"/>
          </w:tcPr>
          <w:p w14:paraId="0A6EA398" w14:textId="1A3CBE92"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combate</w:t>
            </w:r>
          </w:p>
        </w:tc>
        <w:tc>
          <w:tcPr>
            <w:tcW w:w="8363" w:type="dxa"/>
          </w:tcPr>
          <w:p w14:paraId="5186C613" w14:textId="580B588A" w:rsidR="00AB0326" w:rsidRPr="008F50F3" w:rsidRDefault="00852660" w:rsidP="00AB0326">
            <w:pPr>
              <w:spacing w:before="120" w:after="120"/>
              <w:rPr>
                <w:rFonts w:ascii="Tahoma" w:hAnsi="Tahoma" w:cs="Tahoma"/>
                <w:bCs/>
                <w:sz w:val="20"/>
                <w:szCs w:val="20"/>
                <w:lang w:val="es-ES"/>
              </w:rPr>
            </w:pPr>
            <w:r w:rsidRPr="008F50F3">
              <w:rPr>
                <w:rFonts w:ascii="Tahoma" w:hAnsi="Tahoma" w:cs="Tahoma"/>
                <w:bCs/>
                <w:sz w:val="20"/>
                <w:szCs w:val="20"/>
                <w:lang w:val="es-ES"/>
              </w:rPr>
              <w:t>Integrar efectos sonoros vinculados a ataques, impactos, daño recibido y derrotas de enemigos, asegurando claridad auditiva y correcta priorización en situaciones con múltiples sonidos simultáneos.</w:t>
            </w:r>
          </w:p>
        </w:tc>
        <w:tc>
          <w:tcPr>
            <w:tcW w:w="1701" w:type="dxa"/>
          </w:tcPr>
          <w:p w14:paraId="3A69A829" w14:textId="60A1AB3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AB0326" w:rsidRPr="005D1F72" w14:paraId="77A54192" w14:textId="77777777">
        <w:tc>
          <w:tcPr>
            <w:tcW w:w="817" w:type="dxa"/>
            <w:vAlign w:val="center"/>
          </w:tcPr>
          <w:p w14:paraId="74EB6686" w14:textId="2767B00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A149</w:t>
            </w:r>
          </w:p>
        </w:tc>
        <w:tc>
          <w:tcPr>
            <w:tcW w:w="3544" w:type="dxa"/>
            <w:vAlign w:val="center"/>
          </w:tcPr>
          <w:p w14:paraId="05C90CA2" w14:textId="4FD88682"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entorno</w:t>
            </w:r>
          </w:p>
        </w:tc>
        <w:tc>
          <w:tcPr>
            <w:tcW w:w="8363" w:type="dxa"/>
          </w:tcPr>
          <w:p w14:paraId="0CF65056" w14:textId="27487B18" w:rsidR="00AB0326" w:rsidRPr="008F50F3" w:rsidRDefault="00852660"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sonidos ambientales como viento, crujidos o elementos interactivos del escenario, configurando su activación por proximidad o eventos específicos para reforzar la inmersión.</w:t>
            </w:r>
          </w:p>
        </w:tc>
        <w:tc>
          <w:tcPr>
            <w:tcW w:w="1701" w:type="dxa"/>
          </w:tcPr>
          <w:p w14:paraId="6074B088" w14:textId="3BEF67B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AB0326" w:rsidRPr="005D1F72" w14:paraId="3B489FDA" w14:textId="77777777">
        <w:tc>
          <w:tcPr>
            <w:tcW w:w="817" w:type="dxa"/>
            <w:vAlign w:val="center"/>
          </w:tcPr>
          <w:p w14:paraId="17E32473" w14:textId="40AD092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A150</w:t>
            </w:r>
          </w:p>
        </w:tc>
        <w:tc>
          <w:tcPr>
            <w:tcW w:w="3544" w:type="dxa"/>
            <w:vAlign w:val="center"/>
          </w:tcPr>
          <w:p w14:paraId="7FFA1F6C" w14:textId="49444A5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efectos de sonido de menús</w:t>
            </w:r>
          </w:p>
        </w:tc>
        <w:tc>
          <w:tcPr>
            <w:tcW w:w="8363" w:type="dxa"/>
          </w:tcPr>
          <w:p w14:paraId="399475A9" w14:textId="52C79587" w:rsidR="00AB0326" w:rsidRPr="008F50F3" w:rsidRDefault="00852660" w:rsidP="00AB0326">
            <w:pPr>
              <w:spacing w:before="120" w:after="120"/>
              <w:rPr>
                <w:rFonts w:ascii="Tahoma" w:hAnsi="Tahoma" w:cs="Tahoma"/>
                <w:bCs/>
                <w:sz w:val="20"/>
                <w:szCs w:val="20"/>
                <w:lang w:val="es-ES"/>
              </w:rPr>
            </w:pPr>
            <w:r w:rsidRPr="008F50F3">
              <w:rPr>
                <w:rFonts w:ascii="Tahoma" w:hAnsi="Tahoma" w:cs="Tahoma"/>
                <w:bCs/>
                <w:sz w:val="20"/>
                <w:szCs w:val="20"/>
                <w:lang w:val="es-ES"/>
              </w:rPr>
              <w:t>Incorporar sonidos de navegación y confirmación en los distintos menús del juego, garantizando una respuesta auditiva inmediata ante la interacción del usuario.</w:t>
            </w:r>
          </w:p>
        </w:tc>
        <w:tc>
          <w:tcPr>
            <w:tcW w:w="1701" w:type="dxa"/>
          </w:tcPr>
          <w:p w14:paraId="0F729EF4" w14:textId="1CB55B6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3.4.4</w:t>
            </w:r>
          </w:p>
        </w:tc>
      </w:tr>
      <w:tr w:rsidR="00AB0326" w:rsidRPr="005D1F72" w14:paraId="28C7A811" w14:textId="77777777">
        <w:tc>
          <w:tcPr>
            <w:tcW w:w="817" w:type="dxa"/>
            <w:vAlign w:val="center"/>
          </w:tcPr>
          <w:p w14:paraId="1C39AC99" w14:textId="0E091B6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A151</w:t>
            </w:r>
          </w:p>
        </w:tc>
        <w:tc>
          <w:tcPr>
            <w:tcW w:w="3544" w:type="dxa"/>
            <w:vAlign w:val="center"/>
          </w:tcPr>
          <w:p w14:paraId="6B9F3003" w14:textId="0E6BEF3F"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Programar buses de audio</w:t>
            </w:r>
          </w:p>
        </w:tc>
        <w:tc>
          <w:tcPr>
            <w:tcW w:w="8363" w:type="dxa"/>
          </w:tcPr>
          <w:p w14:paraId="5501D967" w14:textId="7F2A5915" w:rsidR="00AB0326" w:rsidRPr="008F50F3" w:rsidRDefault="006B2436"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una arquitectura de audio basada en buses que permita agrupar distintas categorías sonoras (música, efectos, ambiente, interfaz), facilitando el control independiente de volumen y la aplicación de efectos globales como filtros o atenuaciones dinámicas.</w:t>
            </w:r>
          </w:p>
        </w:tc>
        <w:tc>
          <w:tcPr>
            <w:tcW w:w="1701" w:type="dxa"/>
          </w:tcPr>
          <w:p w14:paraId="42FE1710" w14:textId="3AFA312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3.4.5</w:t>
            </w:r>
          </w:p>
        </w:tc>
      </w:tr>
      <w:tr w:rsidR="00AB0326" w:rsidRPr="005D1F72" w14:paraId="47EB3C39" w14:textId="77777777">
        <w:tc>
          <w:tcPr>
            <w:tcW w:w="817" w:type="dxa"/>
            <w:vAlign w:val="center"/>
          </w:tcPr>
          <w:p w14:paraId="57BE6DBC" w14:textId="5DC5EE4B"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A152</w:t>
            </w:r>
          </w:p>
        </w:tc>
        <w:tc>
          <w:tcPr>
            <w:tcW w:w="3544" w:type="dxa"/>
            <w:vAlign w:val="center"/>
          </w:tcPr>
          <w:p w14:paraId="3F849818" w14:textId="0D53AC1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Vincular controles de audio</w:t>
            </w:r>
          </w:p>
        </w:tc>
        <w:tc>
          <w:tcPr>
            <w:tcW w:w="8363" w:type="dxa"/>
          </w:tcPr>
          <w:p w14:paraId="5CCB9F8B" w14:textId="3C768D80" w:rsidR="00AB0326" w:rsidRPr="008F50F3" w:rsidRDefault="006B2436" w:rsidP="00AB0326">
            <w:pPr>
              <w:spacing w:before="120" w:after="120"/>
              <w:rPr>
                <w:rFonts w:ascii="Tahoma" w:hAnsi="Tahoma" w:cs="Tahoma"/>
                <w:bCs/>
                <w:sz w:val="20"/>
                <w:szCs w:val="20"/>
                <w:lang w:val="es-ES"/>
              </w:rPr>
            </w:pPr>
            <w:r w:rsidRPr="008F50F3">
              <w:rPr>
                <w:rFonts w:ascii="Tahoma" w:hAnsi="Tahoma" w:cs="Tahoma"/>
                <w:bCs/>
                <w:sz w:val="20"/>
                <w:szCs w:val="20"/>
                <w:lang w:val="es-ES"/>
              </w:rPr>
              <w:t>Conectar los controles de volumen definidos en el menú de ajustes con los buses de audio correspondientes, garantizando que las modificaciones realizadas por el usuario se apliquen en tiempo real sin necesidad de reiniciar la aplicación.</w:t>
            </w:r>
          </w:p>
        </w:tc>
        <w:tc>
          <w:tcPr>
            <w:tcW w:w="1701" w:type="dxa"/>
          </w:tcPr>
          <w:p w14:paraId="0AB474A3" w14:textId="18DA9A4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3.4.5</w:t>
            </w:r>
          </w:p>
        </w:tc>
      </w:tr>
      <w:tr w:rsidR="00AB0326" w:rsidRPr="005D1F72" w14:paraId="0D3C97A3" w14:textId="77777777">
        <w:tc>
          <w:tcPr>
            <w:tcW w:w="817" w:type="dxa"/>
            <w:vAlign w:val="center"/>
          </w:tcPr>
          <w:p w14:paraId="64C70070" w14:textId="5DFE611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A153</w:t>
            </w:r>
          </w:p>
        </w:tc>
        <w:tc>
          <w:tcPr>
            <w:tcW w:w="3544" w:type="dxa"/>
            <w:vAlign w:val="center"/>
          </w:tcPr>
          <w:p w14:paraId="4168C794" w14:textId="02E0CFE3"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Implementar persistencia de volumen</w:t>
            </w:r>
          </w:p>
        </w:tc>
        <w:tc>
          <w:tcPr>
            <w:tcW w:w="8363" w:type="dxa"/>
          </w:tcPr>
          <w:p w14:paraId="6BBD56B9" w14:textId="65F507A3" w:rsidR="00AB0326" w:rsidRPr="008F50F3" w:rsidRDefault="006B2436"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el sistema que almacene las preferencias de volumen del usuario y las recupere automáticamente al iniciar el juego, asegurando coherencia entre sesiones y correcta aplicación de los valores guardados.</w:t>
            </w:r>
          </w:p>
        </w:tc>
        <w:tc>
          <w:tcPr>
            <w:tcW w:w="1701" w:type="dxa"/>
          </w:tcPr>
          <w:p w14:paraId="59B4EEDE" w14:textId="44C308F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ES"/>
              </w:rPr>
              <w:t>3.4.5</w:t>
            </w:r>
          </w:p>
        </w:tc>
      </w:tr>
      <w:tr w:rsidR="00AB0326" w:rsidRPr="005D1F72" w14:paraId="130B99AE" w14:textId="77777777">
        <w:tc>
          <w:tcPr>
            <w:tcW w:w="817" w:type="dxa"/>
            <w:vAlign w:val="center"/>
          </w:tcPr>
          <w:p w14:paraId="263A32CD" w14:textId="079B053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A154</w:t>
            </w:r>
          </w:p>
        </w:tc>
        <w:tc>
          <w:tcPr>
            <w:tcW w:w="3544" w:type="dxa"/>
            <w:vAlign w:val="center"/>
          </w:tcPr>
          <w:p w14:paraId="21BB9EF1" w14:textId="612376B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Definir estrategia de QA</w:t>
            </w:r>
          </w:p>
        </w:tc>
        <w:tc>
          <w:tcPr>
            <w:tcW w:w="8363" w:type="dxa"/>
          </w:tcPr>
          <w:p w14:paraId="35CD4D6E" w14:textId="6A63ED3C" w:rsidR="00AB0326" w:rsidRPr="008F50F3" w:rsidRDefault="006B2436"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Establecer el enfoque metodológico para las pruebas del videojuego, definiendo tipos </w:t>
            </w:r>
            <w:proofErr w:type="gramStart"/>
            <w:r w:rsidRPr="008F50F3">
              <w:rPr>
                <w:rFonts w:ascii="Tahoma" w:hAnsi="Tahoma" w:cs="Tahoma"/>
                <w:bCs/>
                <w:sz w:val="20"/>
                <w:szCs w:val="20"/>
                <w:lang w:val="es-ES"/>
              </w:rPr>
              <w:t>de test</w:t>
            </w:r>
            <w:proofErr w:type="gramEnd"/>
            <w:r w:rsidRPr="008F50F3">
              <w:rPr>
                <w:rFonts w:ascii="Tahoma" w:hAnsi="Tahoma" w:cs="Tahoma"/>
                <w:bCs/>
                <w:sz w:val="20"/>
                <w:szCs w:val="20"/>
                <w:lang w:val="es-ES"/>
              </w:rPr>
              <w:t xml:space="preserve"> (funcionales, de rendimiento y de jugabilidad), criterios de aceptación y planificación temporal para garantizar la detección temprana de errores.</w:t>
            </w:r>
          </w:p>
        </w:tc>
        <w:tc>
          <w:tcPr>
            <w:tcW w:w="1701" w:type="dxa"/>
          </w:tcPr>
          <w:p w14:paraId="2020528C" w14:textId="44BF8BEB"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4.1.1</w:t>
            </w:r>
          </w:p>
        </w:tc>
      </w:tr>
      <w:tr w:rsidR="00AB0326" w:rsidRPr="005D1F72" w14:paraId="316F963A" w14:textId="77777777">
        <w:tc>
          <w:tcPr>
            <w:tcW w:w="817" w:type="dxa"/>
            <w:vAlign w:val="center"/>
          </w:tcPr>
          <w:p w14:paraId="658FD1FC" w14:textId="288DB6ED"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A155</w:t>
            </w:r>
          </w:p>
        </w:tc>
        <w:tc>
          <w:tcPr>
            <w:tcW w:w="3544" w:type="dxa"/>
            <w:vAlign w:val="center"/>
          </w:tcPr>
          <w:p w14:paraId="5977AD60" w14:textId="5FAF6C46"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Establecer casos de uso a probar</w:t>
            </w:r>
          </w:p>
        </w:tc>
        <w:tc>
          <w:tcPr>
            <w:tcW w:w="8363" w:type="dxa"/>
          </w:tcPr>
          <w:p w14:paraId="5F432D3D" w14:textId="6825639D" w:rsidR="00AB0326" w:rsidRPr="008F50F3" w:rsidRDefault="009F1D0A" w:rsidP="00AB0326">
            <w:pPr>
              <w:spacing w:before="120" w:after="120"/>
              <w:rPr>
                <w:rFonts w:ascii="Tahoma" w:hAnsi="Tahoma" w:cs="Tahoma"/>
                <w:bCs/>
                <w:sz w:val="20"/>
                <w:szCs w:val="20"/>
                <w:lang w:val="es-ES"/>
              </w:rPr>
            </w:pPr>
            <w:r w:rsidRPr="008F50F3">
              <w:rPr>
                <w:rFonts w:ascii="Tahoma" w:hAnsi="Tahoma" w:cs="Tahoma"/>
                <w:bCs/>
                <w:sz w:val="20"/>
                <w:szCs w:val="20"/>
                <w:lang w:val="es-ES"/>
              </w:rPr>
              <w:t>Identificar y documentar escenarios específicos de interacción del jugador que deban ser verificados, incluyendo flujos completos de navegación, combate, guardado y progresión, asegurando cobertura adecuada de funcionalidades críticas.</w:t>
            </w:r>
          </w:p>
        </w:tc>
        <w:tc>
          <w:tcPr>
            <w:tcW w:w="1701" w:type="dxa"/>
          </w:tcPr>
          <w:p w14:paraId="2F2B768C" w14:textId="3595EA7E"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4.1.1</w:t>
            </w:r>
          </w:p>
        </w:tc>
      </w:tr>
      <w:tr w:rsidR="00AB0326" w:rsidRPr="005D1F72" w14:paraId="7870597E" w14:textId="77777777">
        <w:tc>
          <w:tcPr>
            <w:tcW w:w="817" w:type="dxa"/>
            <w:vAlign w:val="center"/>
          </w:tcPr>
          <w:p w14:paraId="19DE8846" w14:textId="54CD2BCF"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A156</w:t>
            </w:r>
          </w:p>
        </w:tc>
        <w:tc>
          <w:tcPr>
            <w:tcW w:w="3544" w:type="dxa"/>
            <w:vAlign w:val="center"/>
          </w:tcPr>
          <w:p w14:paraId="091EB109" w14:textId="5E16914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Probar navegación de menús</w:t>
            </w:r>
          </w:p>
        </w:tc>
        <w:tc>
          <w:tcPr>
            <w:tcW w:w="8363" w:type="dxa"/>
          </w:tcPr>
          <w:p w14:paraId="797A644F" w14:textId="55D87BC1" w:rsidR="00AB0326" w:rsidRPr="008F50F3" w:rsidRDefault="009F1D0A" w:rsidP="00AB0326">
            <w:pPr>
              <w:spacing w:before="120" w:after="120"/>
              <w:rPr>
                <w:rFonts w:ascii="Tahoma" w:hAnsi="Tahoma" w:cs="Tahoma"/>
                <w:bCs/>
                <w:sz w:val="20"/>
                <w:szCs w:val="20"/>
                <w:lang w:val="es-ES"/>
              </w:rPr>
            </w:pPr>
            <w:r w:rsidRPr="008F50F3">
              <w:rPr>
                <w:rFonts w:ascii="Tahoma" w:hAnsi="Tahoma" w:cs="Tahoma"/>
                <w:bCs/>
                <w:sz w:val="20"/>
                <w:szCs w:val="20"/>
                <w:lang w:val="es-ES"/>
              </w:rPr>
              <w:t>Ejecutar pruebas funcionales sobre todos los menús del sistema verificando transiciones, botones, retorno a pantallas anteriores y ausencia de bloqueos o errores de estado.</w:t>
            </w:r>
          </w:p>
        </w:tc>
        <w:tc>
          <w:tcPr>
            <w:tcW w:w="1701" w:type="dxa"/>
          </w:tcPr>
          <w:p w14:paraId="676713D2" w14:textId="15C6EB8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AB0326" w:rsidRPr="005D1F72" w14:paraId="5E093916" w14:textId="77777777">
        <w:tc>
          <w:tcPr>
            <w:tcW w:w="817" w:type="dxa"/>
            <w:vAlign w:val="center"/>
          </w:tcPr>
          <w:p w14:paraId="2FCC9C8B" w14:textId="22D0D612"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A157</w:t>
            </w:r>
          </w:p>
        </w:tc>
        <w:tc>
          <w:tcPr>
            <w:tcW w:w="3544" w:type="dxa"/>
            <w:vAlign w:val="center"/>
          </w:tcPr>
          <w:p w14:paraId="579E5DEE" w14:textId="40B132A0"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Probar persistencia de guardado</w:t>
            </w:r>
          </w:p>
        </w:tc>
        <w:tc>
          <w:tcPr>
            <w:tcW w:w="8363" w:type="dxa"/>
          </w:tcPr>
          <w:p w14:paraId="718660B4" w14:textId="638F1130" w:rsidR="00AB0326" w:rsidRPr="008F50F3" w:rsidRDefault="009F1D0A" w:rsidP="00AB0326">
            <w:pPr>
              <w:spacing w:before="120" w:after="120"/>
              <w:rPr>
                <w:rFonts w:ascii="Tahoma" w:hAnsi="Tahoma" w:cs="Tahoma"/>
                <w:bCs/>
                <w:sz w:val="20"/>
                <w:szCs w:val="20"/>
                <w:lang w:val="es-ES"/>
              </w:rPr>
            </w:pPr>
            <w:r w:rsidRPr="008F50F3">
              <w:rPr>
                <w:rFonts w:ascii="Tahoma" w:hAnsi="Tahoma" w:cs="Tahoma"/>
                <w:bCs/>
                <w:sz w:val="20"/>
                <w:szCs w:val="20"/>
                <w:lang w:val="es-ES"/>
              </w:rPr>
              <w:t>Validar el correcto funcionamiento del sistema de guardado comprobando que los datos almacenados se recuperen íntegramente tras reinicios, cierres inesperados o cambios de escena.</w:t>
            </w:r>
          </w:p>
        </w:tc>
        <w:tc>
          <w:tcPr>
            <w:tcW w:w="1701" w:type="dxa"/>
          </w:tcPr>
          <w:p w14:paraId="4B38D326" w14:textId="289A95B4"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AB0326" w:rsidRPr="005D1F72" w14:paraId="76900E5A" w14:textId="77777777">
        <w:tc>
          <w:tcPr>
            <w:tcW w:w="817" w:type="dxa"/>
            <w:vAlign w:val="center"/>
          </w:tcPr>
          <w:p w14:paraId="509194B7" w14:textId="68F005E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A158</w:t>
            </w:r>
          </w:p>
        </w:tc>
        <w:tc>
          <w:tcPr>
            <w:tcW w:w="3544" w:type="dxa"/>
            <w:vAlign w:val="center"/>
          </w:tcPr>
          <w:p w14:paraId="7C031003" w14:textId="5B1F70B1"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Probar carga de escenas</w:t>
            </w:r>
          </w:p>
        </w:tc>
        <w:tc>
          <w:tcPr>
            <w:tcW w:w="8363" w:type="dxa"/>
          </w:tcPr>
          <w:p w14:paraId="1C8A33A2" w14:textId="20823080" w:rsidR="00AB0326" w:rsidRPr="008F50F3" w:rsidRDefault="009F1D0A" w:rsidP="00AB0326">
            <w:pPr>
              <w:spacing w:before="120" w:after="120"/>
              <w:rPr>
                <w:rFonts w:ascii="Tahoma" w:hAnsi="Tahoma" w:cs="Tahoma"/>
                <w:bCs/>
                <w:sz w:val="20"/>
                <w:szCs w:val="20"/>
                <w:lang w:val="es-ES"/>
              </w:rPr>
            </w:pPr>
            <w:r w:rsidRPr="008F50F3">
              <w:rPr>
                <w:rFonts w:ascii="Tahoma" w:hAnsi="Tahoma" w:cs="Tahoma"/>
                <w:bCs/>
                <w:sz w:val="20"/>
                <w:szCs w:val="20"/>
                <w:lang w:val="es-ES"/>
              </w:rPr>
              <w:t>Comprobar la correcta transición entre niveles y pantallas, verificando tiempos de carga, liberación de recursos previos y ausencia de errores visuales o lógicos durante el cambio de escena.</w:t>
            </w:r>
          </w:p>
        </w:tc>
        <w:tc>
          <w:tcPr>
            <w:tcW w:w="1701" w:type="dxa"/>
          </w:tcPr>
          <w:p w14:paraId="7CEBA118" w14:textId="78A00530"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AB0326" w:rsidRPr="005D1F72" w14:paraId="63B2F57C" w14:textId="77777777">
        <w:tc>
          <w:tcPr>
            <w:tcW w:w="817" w:type="dxa"/>
            <w:vAlign w:val="center"/>
          </w:tcPr>
          <w:p w14:paraId="437729E1" w14:textId="6033273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A159</w:t>
            </w:r>
          </w:p>
        </w:tc>
        <w:tc>
          <w:tcPr>
            <w:tcW w:w="3544" w:type="dxa"/>
            <w:vAlign w:val="center"/>
          </w:tcPr>
          <w:p w14:paraId="4D8E79E0" w14:textId="25745EE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Probar mecánicas principales</w:t>
            </w:r>
          </w:p>
        </w:tc>
        <w:tc>
          <w:tcPr>
            <w:tcW w:w="8363" w:type="dxa"/>
          </w:tcPr>
          <w:p w14:paraId="6DE657BF" w14:textId="2A6D0A72" w:rsidR="00AB0326" w:rsidRPr="008F50F3" w:rsidRDefault="009F1D0A" w:rsidP="00AB0326">
            <w:pPr>
              <w:spacing w:before="120" w:after="120"/>
              <w:rPr>
                <w:rFonts w:ascii="Tahoma" w:hAnsi="Tahoma" w:cs="Tahoma"/>
                <w:bCs/>
                <w:sz w:val="20"/>
                <w:szCs w:val="20"/>
                <w:lang w:val="es-ES"/>
              </w:rPr>
            </w:pPr>
            <w:r w:rsidRPr="009F1D0A">
              <w:rPr>
                <w:rFonts w:ascii="Tahoma" w:hAnsi="Tahoma" w:cs="Tahoma"/>
                <w:bCs/>
                <w:sz w:val="20"/>
                <w:szCs w:val="20"/>
                <w:lang w:val="es-ES"/>
              </w:rPr>
              <w:t>Evaluar el correcto funcionamiento de las mecánicas fundamentales del juego, como movimiento, combate, habilidades y progresión, asegurando estabilidad técnica y coherencia jugable.</w:t>
            </w:r>
          </w:p>
        </w:tc>
        <w:tc>
          <w:tcPr>
            <w:tcW w:w="1701" w:type="dxa"/>
          </w:tcPr>
          <w:p w14:paraId="38C11E44" w14:textId="6A948BF6"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4.1.2</w:t>
            </w:r>
          </w:p>
        </w:tc>
      </w:tr>
      <w:tr w:rsidR="00AB0326" w:rsidRPr="005D1F72" w14:paraId="0B3407ED" w14:textId="77777777">
        <w:tc>
          <w:tcPr>
            <w:tcW w:w="817" w:type="dxa"/>
            <w:vAlign w:val="center"/>
          </w:tcPr>
          <w:p w14:paraId="0681F984" w14:textId="6C107F95"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A160</w:t>
            </w:r>
          </w:p>
        </w:tc>
        <w:tc>
          <w:tcPr>
            <w:tcW w:w="3544" w:type="dxa"/>
            <w:vAlign w:val="center"/>
          </w:tcPr>
          <w:p w14:paraId="434E0004" w14:textId="4FFB796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 xml:space="preserve">Realizar sesiones de </w:t>
            </w:r>
            <w:proofErr w:type="spellStart"/>
            <w:r w:rsidRPr="008F50F3">
              <w:rPr>
                <w:rFonts w:ascii="Tahoma" w:hAnsi="Tahoma" w:cs="Tahoma"/>
                <w:bCs/>
                <w:i/>
                <w:iCs/>
                <w:sz w:val="20"/>
                <w:szCs w:val="20"/>
                <w:lang w:val="es-ES"/>
              </w:rPr>
              <w:t>playtesting</w:t>
            </w:r>
            <w:proofErr w:type="spellEnd"/>
          </w:p>
        </w:tc>
        <w:tc>
          <w:tcPr>
            <w:tcW w:w="8363" w:type="dxa"/>
          </w:tcPr>
          <w:p w14:paraId="226362BC" w14:textId="01F37395" w:rsidR="00AB0326" w:rsidRPr="008F50F3" w:rsidRDefault="009F1D0A"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Organizar pruebas con usuarios externos o internos para recopilar </w:t>
            </w:r>
            <w:proofErr w:type="spellStart"/>
            <w:r w:rsidRPr="008F50F3">
              <w:rPr>
                <w:rFonts w:ascii="Tahoma" w:hAnsi="Tahoma" w:cs="Tahoma"/>
                <w:bCs/>
                <w:sz w:val="20"/>
                <w:szCs w:val="20"/>
                <w:lang w:val="es-ES"/>
              </w:rPr>
              <w:t>feedback</w:t>
            </w:r>
            <w:proofErr w:type="spellEnd"/>
            <w:r w:rsidRPr="008F50F3">
              <w:rPr>
                <w:rFonts w:ascii="Tahoma" w:hAnsi="Tahoma" w:cs="Tahoma"/>
                <w:bCs/>
                <w:sz w:val="20"/>
                <w:szCs w:val="20"/>
                <w:lang w:val="es-ES"/>
              </w:rPr>
              <w:t xml:space="preserve"> sobre dificultad, claridad de objetivos y experiencia general, utilizando los resultados para detectar áreas de mejora.</w:t>
            </w:r>
          </w:p>
        </w:tc>
        <w:tc>
          <w:tcPr>
            <w:tcW w:w="1701" w:type="dxa"/>
          </w:tcPr>
          <w:p w14:paraId="59CF927F" w14:textId="08154D53"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AB0326" w:rsidRPr="005D1F72" w14:paraId="0313EB14" w14:textId="77777777">
        <w:tc>
          <w:tcPr>
            <w:tcW w:w="817" w:type="dxa"/>
            <w:vAlign w:val="center"/>
          </w:tcPr>
          <w:p w14:paraId="38A47F8E" w14:textId="7D6E460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A161</w:t>
            </w:r>
          </w:p>
        </w:tc>
        <w:tc>
          <w:tcPr>
            <w:tcW w:w="3544" w:type="dxa"/>
            <w:vAlign w:val="center"/>
          </w:tcPr>
          <w:p w14:paraId="19BE2D46" w14:textId="0A80746D"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Ajustar curva de dificultad</w:t>
            </w:r>
          </w:p>
        </w:tc>
        <w:tc>
          <w:tcPr>
            <w:tcW w:w="8363" w:type="dxa"/>
          </w:tcPr>
          <w:p w14:paraId="2FDBA33C" w14:textId="1D689580" w:rsidR="00AB0326" w:rsidRPr="008F50F3" w:rsidRDefault="002D7148" w:rsidP="00AB0326">
            <w:pPr>
              <w:spacing w:before="120" w:after="120"/>
              <w:rPr>
                <w:rFonts w:ascii="Tahoma" w:hAnsi="Tahoma" w:cs="Tahoma"/>
                <w:bCs/>
                <w:sz w:val="20"/>
                <w:szCs w:val="20"/>
                <w:lang w:val="es-ES"/>
              </w:rPr>
            </w:pPr>
            <w:r w:rsidRPr="002D7148">
              <w:rPr>
                <w:rFonts w:ascii="Tahoma" w:hAnsi="Tahoma" w:cs="Tahoma"/>
                <w:bCs/>
                <w:sz w:val="20"/>
                <w:szCs w:val="20"/>
                <w:lang w:val="es-ES"/>
              </w:rPr>
              <w:t xml:space="preserve">Modificar parámetros como vida de enemigos, frecuencia de aparición o daño infligido en función de los resultados de </w:t>
            </w:r>
            <w:proofErr w:type="spellStart"/>
            <w:r w:rsidRPr="002D7148">
              <w:rPr>
                <w:rFonts w:ascii="Tahoma" w:hAnsi="Tahoma" w:cs="Tahoma"/>
                <w:bCs/>
                <w:sz w:val="20"/>
                <w:szCs w:val="20"/>
                <w:lang w:val="es-ES"/>
              </w:rPr>
              <w:t>testing</w:t>
            </w:r>
            <w:proofErr w:type="spellEnd"/>
            <w:r w:rsidRPr="002D7148">
              <w:rPr>
                <w:rFonts w:ascii="Tahoma" w:hAnsi="Tahoma" w:cs="Tahoma"/>
                <w:bCs/>
                <w:sz w:val="20"/>
                <w:szCs w:val="20"/>
                <w:lang w:val="es-ES"/>
              </w:rPr>
              <w:t>, buscando una progresión equilibrada y satisfactoria para el jugador.</w:t>
            </w:r>
          </w:p>
        </w:tc>
        <w:tc>
          <w:tcPr>
            <w:tcW w:w="1701" w:type="dxa"/>
          </w:tcPr>
          <w:p w14:paraId="1811EF3E" w14:textId="129F7CE0"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AB0326" w:rsidRPr="005D1F72" w14:paraId="0692A669" w14:textId="77777777">
        <w:tc>
          <w:tcPr>
            <w:tcW w:w="817" w:type="dxa"/>
            <w:vAlign w:val="center"/>
          </w:tcPr>
          <w:p w14:paraId="7BA461E0" w14:textId="7CFF27FA"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A162</w:t>
            </w:r>
          </w:p>
        </w:tc>
        <w:tc>
          <w:tcPr>
            <w:tcW w:w="3544" w:type="dxa"/>
            <w:vAlign w:val="center"/>
          </w:tcPr>
          <w:p w14:paraId="6C4BD53E" w14:textId="63AD8C5E"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Ajustar respuesta de controles</w:t>
            </w:r>
          </w:p>
        </w:tc>
        <w:tc>
          <w:tcPr>
            <w:tcW w:w="8363" w:type="dxa"/>
          </w:tcPr>
          <w:p w14:paraId="3440A9EE" w14:textId="7419EFF0" w:rsidR="00AB0326" w:rsidRPr="008F50F3" w:rsidRDefault="002D7148" w:rsidP="00AB0326">
            <w:pPr>
              <w:spacing w:before="120" w:after="120"/>
              <w:rPr>
                <w:rFonts w:ascii="Tahoma" w:hAnsi="Tahoma" w:cs="Tahoma"/>
                <w:bCs/>
                <w:sz w:val="20"/>
                <w:szCs w:val="20"/>
                <w:lang w:val="es-ES"/>
              </w:rPr>
            </w:pPr>
            <w:r w:rsidRPr="008F50F3">
              <w:rPr>
                <w:rFonts w:ascii="Tahoma" w:hAnsi="Tahoma" w:cs="Tahoma"/>
                <w:bCs/>
                <w:sz w:val="20"/>
                <w:szCs w:val="20"/>
                <w:lang w:val="es-ES"/>
              </w:rPr>
              <w:t>Refinar la sensibilidad, tiempos de respuesta y fluidez del control del personaje para mejorar la precisión y sensación de control durante el juego.</w:t>
            </w:r>
          </w:p>
        </w:tc>
        <w:tc>
          <w:tcPr>
            <w:tcW w:w="1701" w:type="dxa"/>
          </w:tcPr>
          <w:p w14:paraId="2FC3D36C" w14:textId="0B533B47"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4.1.3</w:t>
            </w:r>
          </w:p>
        </w:tc>
      </w:tr>
      <w:tr w:rsidR="00AB0326" w:rsidRPr="005D1F72" w14:paraId="16EBF71B" w14:textId="77777777">
        <w:tc>
          <w:tcPr>
            <w:tcW w:w="817" w:type="dxa"/>
            <w:vAlign w:val="center"/>
          </w:tcPr>
          <w:p w14:paraId="30DC139C" w14:textId="0BFF51BA"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A163</w:t>
            </w:r>
          </w:p>
        </w:tc>
        <w:tc>
          <w:tcPr>
            <w:tcW w:w="3544" w:type="dxa"/>
            <w:vAlign w:val="center"/>
          </w:tcPr>
          <w:p w14:paraId="05E92004" w14:textId="5CEF005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Analizar el rendimiento del juego</w:t>
            </w:r>
          </w:p>
        </w:tc>
        <w:tc>
          <w:tcPr>
            <w:tcW w:w="8363" w:type="dxa"/>
          </w:tcPr>
          <w:p w14:paraId="5B7DF2D9" w14:textId="25A394C9" w:rsidR="00AB0326" w:rsidRPr="008F50F3" w:rsidRDefault="002D7148"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Evaluar métricas como uso de CPU, memoria y tasa de </w:t>
            </w:r>
            <w:proofErr w:type="spellStart"/>
            <w:r w:rsidRPr="008F50F3">
              <w:rPr>
                <w:rFonts w:ascii="Tahoma" w:hAnsi="Tahoma" w:cs="Tahoma"/>
                <w:bCs/>
                <w:sz w:val="20"/>
                <w:szCs w:val="20"/>
                <w:lang w:val="es-ES"/>
              </w:rPr>
              <w:t>frames</w:t>
            </w:r>
            <w:proofErr w:type="spellEnd"/>
            <w:r w:rsidRPr="008F50F3">
              <w:rPr>
                <w:rFonts w:ascii="Tahoma" w:hAnsi="Tahoma" w:cs="Tahoma"/>
                <w:bCs/>
                <w:sz w:val="20"/>
                <w:szCs w:val="20"/>
                <w:lang w:val="es-ES"/>
              </w:rPr>
              <w:t xml:space="preserve"> por segundo, identificando cuellos de botella que puedan afectar la experiencia del usuario.</w:t>
            </w:r>
          </w:p>
        </w:tc>
        <w:tc>
          <w:tcPr>
            <w:tcW w:w="1701" w:type="dxa"/>
          </w:tcPr>
          <w:p w14:paraId="09DA4DEB" w14:textId="4D540912"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AB0326" w:rsidRPr="005D1F72" w14:paraId="2AE07708" w14:textId="77777777">
        <w:tc>
          <w:tcPr>
            <w:tcW w:w="817" w:type="dxa"/>
            <w:vAlign w:val="center"/>
          </w:tcPr>
          <w:p w14:paraId="52C81F81" w14:textId="57ED1D8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A164</w:t>
            </w:r>
          </w:p>
        </w:tc>
        <w:tc>
          <w:tcPr>
            <w:tcW w:w="3544" w:type="dxa"/>
            <w:vAlign w:val="center"/>
          </w:tcPr>
          <w:p w14:paraId="626D8A6D" w14:textId="3E9219D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Optimizar scripts</w:t>
            </w:r>
          </w:p>
        </w:tc>
        <w:tc>
          <w:tcPr>
            <w:tcW w:w="8363" w:type="dxa"/>
          </w:tcPr>
          <w:p w14:paraId="1F646D63" w14:textId="7ABBEE03" w:rsidR="00AB0326" w:rsidRPr="008F50F3" w:rsidRDefault="002D7148" w:rsidP="00AB0326">
            <w:pPr>
              <w:spacing w:before="120" w:after="120"/>
              <w:rPr>
                <w:rFonts w:ascii="Tahoma" w:hAnsi="Tahoma" w:cs="Tahoma"/>
                <w:bCs/>
                <w:sz w:val="20"/>
                <w:szCs w:val="20"/>
                <w:lang w:val="es-ES"/>
              </w:rPr>
            </w:pPr>
            <w:r w:rsidRPr="008F50F3">
              <w:rPr>
                <w:rFonts w:ascii="Tahoma" w:hAnsi="Tahoma" w:cs="Tahoma"/>
                <w:bCs/>
                <w:sz w:val="20"/>
                <w:szCs w:val="20"/>
                <w:lang w:val="es-ES"/>
              </w:rPr>
              <w:t>Revisar y mejorar el código del juego reduciendo operaciones innecesarias, optimizando estructuras de control y asegurando una ejecución más eficiente.</w:t>
            </w:r>
          </w:p>
        </w:tc>
        <w:tc>
          <w:tcPr>
            <w:tcW w:w="1701" w:type="dxa"/>
          </w:tcPr>
          <w:p w14:paraId="6AC5371E" w14:textId="00D34E5D"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AB0326" w:rsidRPr="005D1F72" w14:paraId="1E9F512A" w14:textId="77777777">
        <w:tc>
          <w:tcPr>
            <w:tcW w:w="817" w:type="dxa"/>
            <w:vAlign w:val="center"/>
          </w:tcPr>
          <w:p w14:paraId="778CF5D1" w14:textId="05F6DCA6"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A165</w:t>
            </w:r>
          </w:p>
        </w:tc>
        <w:tc>
          <w:tcPr>
            <w:tcW w:w="3544" w:type="dxa"/>
            <w:vAlign w:val="center"/>
          </w:tcPr>
          <w:p w14:paraId="75BF3F45" w14:textId="6A7B89F8"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Optimizar recursos gráficos</w:t>
            </w:r>
          </w:p>
        </w:tc>
        <w:tc>
          <w:tcPr>
            <w:tcW w:w="8363" w:type="dxa"/>
          </w:tcPr>
          <w:p w14:paraId="44EB2D15" w14:textId="5D62ECB1" w:rsidR="00AB0326" w:rsidRPr="008F50F3" w:rsidRDefault="00A44BF0"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Reducir el peso y complejidad de </w:t>
            </w:r>
            <w:proofErr w:type="spellStart"/>
            <w:r w:rsidRPr="008F50F3">
              <w:rPr>
                <w:rFonts w:ascii="Tahoma" w:hAnsi="Tahoma" w:cs="Tahoma"/>
                <w:bCs/>
                <w:sz w:val="20"/>
                <w:szCs w:val="20"/>
                <w:lang w:val="es-ES"/>
              </w:rPr>
              <w:t>sprites</w:t>
            </w:r>
            <w:proofErr w:type="spellEnd"/>
            <w:r w:rsidRPr="008F50F3">
              <w:rPr>
                <w:rFonts w:ascii="Tahoma" w:hAnsi="Tahoma" w:cs="Tahoma"/>
                <w:bCs/>
                <w:sz w:val="20"/>
                <w:szCs w:val="20"/>
                <w:lang w:val="es-ES"/>
              </w:rPr>
              <w:t>, animaciones y efectos visuales mediante técnicas de compresión o simplificación, manteniendo calidad visual sin comprometer rendimiento.</w:t>
            </w:r>
          </w:p>
        </w:tc>
        <w:tc>
          <w:tcPr>
            <w:tcW w:w="1701" w:type="dxa"/>
          </w:tcPr>
          <w:p w14:paraId="0D2D5194" w14:textId="20419398"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4.1.4</w:t>
            </w:r>
          </w:p>
        </w:tc>
      </w:tr>
      <w:tr w:rsidR="00AB0326" w:rsidRPr="005D1F72" w14:paraId="0B4ECFB3" w14:textId="77777777">
        <w:tc>
          <w:tcPr>
            <w:tcW w:w="817" w:type="dxa"/>
            <w:vAlign w:val="center"/>
          </w:tcPr>
          <w:p w14:paraId="28051DC2" w14:textId="64C1E654"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A166</w:t>
            </w:r>
          </w:p>
        </w:tc>
        <w:tc>
          <w:tcPr>
            <w:tcW w:w="3544" w:type="dxa"/>
            <w:vAlign w:val="center"/>
          </w:tcPr>
          <w:p w14:paraId="67535266" w14:textId="7DAE0791"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Compilar versión jugable para Windows</w:t>
            </w:r>
          </w:p>
        </w:tc>
        <w:tc>
          <w:tcPr>
            <w:tcW w:w="8363" w:type="dxa"/>
          </w:tcPr>
          <w:p w14:paraId="028CF25E" w14:textId="4456CB4B" w:rsidR="00AB0326" w:rsidRPr="008F50F3" w:rsidRDefault="00A44BF0" w:rsidP="00AB0326">
            <w:pPr>
              <w:spacing w:before="120" w:after="120"/>
              <w:rPr>
                <w:rFonts w:ascii="Tahoma" w:hAnsi="Tahoma" w:cs="Tahoma"/>
                <w:bCs/>
                <w:sz w:val="20"/>
                <w:szCs w:val="20"/>
                <w:lang w:val="es-ES"/>
              </w:rPr>
            </w:pPr>
            <w:r w:rsidRPr="008F50F3">
              <w:rPr>
                <w:rFonts w:ascii="Tahoma" w:hAnsi="Tahoma" w:cs="Tahoma"/>
                <w:bCs/>
                <w:sz w:val="20"/>
                <w:szCs w:val="20"/>
                <w:lang w:val="es-ES"/>
              </w:rPr>
              <w:t xml:space="preserve">Generar una </w:t>
            </w:r>
            <w:proofErr w:type="spellStart"/>
            <w:r w:rsidRPr="008F50F3">
              <w:rPr>
                <w:rFonts w:ascii="Tahoma" w:hAnsi="Tahoma" w:cs="Tahoma"/>
                <w:bCs/>
                <w:sz w:val="20"/>
                <w:szCs w:val="20"/>
                <w:lang w:val="es-ES"/>
              </w:rPr>
              <w:t>build</w:t>
            </w:r>
            <w:proofErr w:type="spellEnd"/>
            <w:r w:rsidRPr="008F50F3">
              <w:rPr>
                <w:rFonts w:ascii="Tahoma" w:hAnsi="Tahoma" w:cs="Tahoma"/>
                <w:bCs/>
                <w:sz w:val="20"/>
                <w:szCs w:val="20"/>
                <w:lang w:val="es-ES"/>
              </w:rPr>
              <w:t xml:space="preserve"> ejecutable del juego adaptada al sistema operativo Windows, verificando que todos los recursos y dependencias se incluyan correctamente.</w:t>
            </w:r>
          </w:p>
        </w:tc>
        <w:tc>
          <w:tcPr>
            <w:tcW w:w="1701" w:type="dxa"/>
          </w:tcPr>
          <w:p w14:paraId="743AB56B" w14:textId="3B856E3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AB0326" w:rsidRPr="005D1F72" w14:paraId="44CCA957" w14:textId="77777777">
        <w:tc>
          <w:tcPr>
            <w:tcW w:w="817" w:type="dxa"/>
            <w:vAlign w:val="center"/>
          </w:tcPr>
          <w:p w14:paraId="0D15B43B" w14:textId="18654AD3"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A167</w:t>
            </w:r>
          </w:p>
        </w:tc>
        <w:tc>
          <w:tcPr>
            <w:tcW w:w="3544" w:type="dxa"/>
            <w:vAlign w:val="center"/>
          </w:tcPr>
          <w:p w14:paraId="14AFFEDF" w14:textId="00F451F4"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Verificar recursos incluidos</w:t>
            </w:r>
          </w:p>
        </w:tc>
        <w:tc>
          <w:tcPr>
            <w:tcW w:w="8363" w:type="dxa"/>
          </w:tcPr>
          <w:p w14:paraId="3ED176C5" w14:textId="2641CF0B" w:rsidR="00AB0326" w:rsidRPr="008F50F3" w:rsidRDefault="00A44BF0" w:rsidP="00AB0326">
            <w:pPr>
              <w:spacing w:before="120" w:after="120"/>
              <w:rPr>
                <w:rFonts w:ascii="Tahoma" w:hAnsi="Tahoma" w:cs="Tahoma"/>
                <w:bCs/>
                <w:sz w:val="20"/>
                <w:szCs w:val="20"/>
                <w:lang w:val="es-ES"/>
              </w:rPr>
            </w:pPr>
            <w:r w:rsidRPr="008F50F3">
              <w:rPr>
                <w:rFonts w:ascii="Tahoma" w:hAnsi="Tahoma" w:cs="Tahoma"/>
                <w:bCs/>
                <w:sz w:val="20"/>
                <w:szCs w:val="20"/>
                <w:lang w:val="es-ES"/>
              </w:rPr>
              <w:t>Comprobar que todos los archivos necesarios (audio, gráficos, scripts y configuraciones) estén correctamente empaquetados en la versión final sin elementos faltantes o redundantes.</w:t>
            </w:r>
          </w:p>
        </w:tc>
        <w:tc>
          <w:tcPr>
            <w:tcW w:w="1701" w:type="dxa"/>
          </w:tcPr>
          <w:p w14:paraId="04C64188" w14:textId="154FCA71"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AB0326" w:rsidRPr="005D1F72" w14:paraId="2BBD78B4" w14:textId="77777777">
        <w:tc>
          <w:tcPr>
            <w:tcW w:w="817" w:type="dxa"/>
            <w:vAlign w:val="center"/>
          </w:tcPr>
          <w:p w14:paraId="5BD7482C" w14:textId="37F8B430"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A168</w:t>
            </w:r>
          </w:p>
        </w:tc>
        <w:tc>
          <w:tcPr>
            <w:tcW w:w="3544" w:type="dxa"/>
            <w:vAlign w:val="center"/>
          </w:tcPr>
          <w:p w14:paraId="6CF8AD14" w14:textId="5B257845"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Crear instalador</w:t>
            </w:r>
          </w:p>
        </w:tc>
        <w:tc>
          <w:tcPr>
            <w:tcW w:w="8363" w:type="dxa"/>
          </w:tcPr>
          <w:p w14:paraId="1B14C417" w14:textId="6A72BD85" w:rsidR="00AB0326" w:rsidRPr="008F50F3" w:rsidRDefault="00A44BF0" w:rsidP="00AB0326">
            <w:pPr>
              <w:spacing w:before="120" w:after="120"/>
              <w:rPr>
                <w:rFonts w:ascii="Tahoma" w:hAnsi="Tahoma" w:cs="Tahoma"/>
                <w:bCs/>
                <w:sz w:val="20"/>
                <w:szCs w:val="20"/>
                <w:lang w:val="es-ES"/>
              </w:rPr>
            </w:pPr>
            <w:r w:rsidRPr="008F50F3">
              <w:rPr>
                <w:rFonts w:ascii="Tahoma" w:hAnsi="Tahoma" w:cs="Tahoma"/>
                <w:bCs/>
                <w:sz w:val="20"/>
                <w:szCs w:val="20"/>
                <w:lang w:val="es-ES"/>
              </w:rPr>
              <w:t>Desarrollar un instalador que facilite la distribución del juego, configurando rutas de instalación, accesos directos y desinstalación limpia del sistema.</w:t>
            </w:r>
          </w:p>
        </w:tc>
        <w:tc>
          <w:tcPr>
            <w:tcW w:w="1701" w:type="dxa"/>
          </w:tcPr>
          <w:p w14:paraId="06B36885" w14:textId="5E75B201"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5.1.1</w:t>
            </w:r>
          </w:p>
        </w:tc>
      </w:tr>
      <w:tr w:rsidR="00AB0326" w:rsidRPr="005D1F72" w14:paraId="04822626" w14:textId="77777777">
        <w:tc>
          <w:tcPr>
            <w:tcW w:w="817" w:type="dxa"/>
            <w:vAlign w:val="center"/>
          </w:tcPr>
          <w:p w14:paraId="2FDFFC79" w14:textId="6B7949E7"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rPr>
              <w:t>A169</w:t>
            </w:r>
          </w:p>
        </w:tc>
        <w:tc>
          <w:tcPr>
            <w:tcW w:w="3544" w:type="dxa"/>
            <w:vAlign w:val="center"/>
          </w:tcPr>
          <w:p w14:paraId="3EE56B8C" w14:textId="27150DB1" w:rsidR="00AB0326" w:rsidRPr="008F50F3" w:rsidRDefault="00AB0326" w:rsidP="00AB0326">
            <w:pPr>
              <w:spacing w:before="120" w:after="120"/>
              <w:rPr>
                <w:rFonts w:ascii="Tahoma" w:hAnsi="Tahoma" w:cs="Tahoma"/>
                <w:sz w:val="20"/>
                <w:szCs w:val="20"/>
                <w:lang w:val="es-ES"/>
              </w:rPr>
            </w:pPr>
            <w:r w:rsidRPr="008F50F3">
              <w:rPr>
                <w:rFonts w:ascii="Tahoma" w:hAnsi="Tahoma" w:cs="Tahoma"/>
                <w:sz w:val="20"/>
                <w:szCs w:val="20"/>
                <w:lang w:val="es-ES"/>
              </w:rPr>
              <w:t>Redacción de informe de cierre</w:t>
            </w:r>
          </w:p>
        </w:tc>
        <w:tc>
          <w:tcPr>
            <w:tcW w:w="8363" w:type="dxa"/>
          </w:tcPr>
          <w:p w14:paraId="025BBF8B" w14:textId="757389D2" w:rsidR="00AB0326" w:rsidRPr="008F50F3" w:rsidRDefault="00A44BF0" w:rsidP="00AB0326">
            <w:pPr>
              <w:spacing w:before="120" w:after="120"/>
              <w:rPr>
                <w:rFonts w:ascii="Tahoma" w:hAnsi="Tahoma" w:cs="Tahoma"/>
                <w:bCs/>
                <w:sz w:val="20"/>
                <w:szCs w:val="20"/>
                <w:lang w:val="es-ES"/>
              </w:rPr>
            </w:pPr>
            <w:r w:rsidRPr="008F50F3">
              <w:rPr>
                <w:rFonts w:ascii="Tahoma" w:hAnsi="Tahoma" w:cs="Tahoma"/>
                <w:bCs/>
                <w:sz w:val="20"/>
                <w:szCs w:val="20"/>
                <w:lang w:val="es-ES"/>
              </w:rPr>
              <w:t>Elaborar un documento final que recoja resultados del proyecto, cumplimiento de objetivos, análisis de riesgos gestionados y conclusiones generales del desarrollo.</w:t>
            </w:r>
          </w:p>
        </w:tc>
        <w:tc>
          <w:tcPr>
            <w:tcW w:w="1701" w:type="dxa"/>
          </w:tcPr>
          <w:p w14:paraId="14CFD745" w14:textId="2E24FA11"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5.2.1</w:t>
            </w:r>
          </w:p>
        </w:tc>
      </w:tr>
      <w:tr w:rsidR="00AB0326" w:rsidRPr="005D1F72" w14:paraId="36742949" w14:textId="77777777">
        <w:tc>
          <w:tcPr>
            <w:tcW w:w="817" w:type="dxa"/>
            <w:vAlign w:val="center"/>
          </w:tcPr>
          <w:p w14:paraId="22F92839" w14:textId="6DBB12F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lang w:val="es-ES"/>
              </w:rPr>
              <w:t>A170</w:t>
            </w:r>
          </w:p>
        </w:tc>
        <w:tc>
          <w:tcPr>
            <w:tcW w:w="3544" w:type="dxa"/>
            <w:vAlign w:val="center"/>
          </w:tcPr>
          <w:p w14:paraId="4B88E055" w14:textId="3CD4965B"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Redacción de la memoria</w:t>
            </w:r>
          </w:p>
        </w:tc>
        <w:tc>
          <w:tcPr>
            <w:tcW w:w="8363" w:type="dxa"/>
          </w:tcPr>
          <w:p w14:paraId="5D12FD9C" w14:textId="48B61027" w:rsidR="00AB0326" w:rsidRPr="008F50F3" w:rsidRDefault="00523B9C" w:rsidP="00AB0326">
            <w:pPr>
              <w:spacing w:before="120" w:after="120"/>
              <w:rPr>
                <w:rFonts w:ascii="Tahoma" w:hAnsi="Tahoma" w:cs="Tahoma"/>
                <w:bCs/>
                <w:sz w:val="20"/>
                <w:szCs w:val="20"/>
                <w:lang w:val="es-ES"/>
              </w:rPr>
            </w:pPr>
            <w:r w:rsidRPr="008F50F3">
              <w:rPr>
                <w:rFonts w:ascii="Tahoma" w:hAnsi="Tahoma" w:cs="Tahoma"/>
                <w:bCs/>
                <w:sz w:val="20"/>
                <w:szCs w:val="20"/>
                <w:lang w:val="es-ES"/>
              </w:rPr>
              <w:t>Redactar la memoria completa del proyecto incluyendo contexto, objetivos, planificación, desarrollo técnico, pruebas realizadas, resultados obtenidos y reflexiones finales, estructurándola conforme a los requisitos académicos establecidos.</w:t>
            </w:r>
          </w:p>
        </w:tc>
        <w:tc>
          <w:tcPr>
            <w:tcW w:w="1701" w:type="dxa"/>
          </w:tcPr>
          <w:p w14:paraId="3C98369E" w14:textId="38A2758C"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5.2.1</w:t>
            </w:r>
          </w:p>
        </w:tc>
      </w:tr>
      <w:tr w:rsidR="00AB0326" w:rsidRPr="005D1F72" w14:paraId="67ACDD22" w14:textId="77777777">
        <w:tc>
          <w:tcPr>
            <w:tcW w:w="817" w:type="dxa"/>
            <w:vAlign w:val="center"/>
          </w:tcPr>
          <w:p w14:paraId="2443576D" w14:textId="440E6F8E" w:rsidR="00AB0326" w:rsidRPr="008F50F3" w:rsidRDefault="00AB0326" w:rsidP="00AB0326">
            <w:pPr>
              <w:spacing w:before="120" w:after="120"/>
              <w:jc w:val="center"/>
              <w:rPr>
                <w:rFonts w:ascii="Tahoma" w:hAnsi="Tahoma" w:cs="Tahoma"/>
                <w:sz w:val="20"/>
                <w:szCs w:val="20"/>
                <w:lang w:val="es-ES"/>
              </w:rPr>
            </w:pPr>
            <w:r w:rsidRPr="008F50F3">
              <w:rPr>
                <w:rFonts w:ascii="Tahoma" w:hAnsi="Tahoma" w:cs="Tahoma"/>
                <w:sz w:val="20"/>
                <w:szCs w:val="20"/>
              </w:rPr>
              <w:t>A171</w:t>
            </w:r>
          </w:p>
        </w:tc>
        <w:tc>
          <w:tcPr>
            <w:tcW w:w="3544" w:type="dxa"/>
            <w:vAlign w:val="center"/>
          </w:tcPr>
          <w:p w14:paraId="467DC38B" w14:textId="78DA65BC" w:rsidR="00AB0326" w:rsidRPr="008F50F3" w:rsidRDefault="00AB0326" w:rsidP="00AB0326">
            <w:pPr>
              <w:spacing w:before="120" w:after="120"/>
              <w:rPr>
                <w:rFonts w:ascii="Tahoma" w:hAnsi="Tahoma" w:cs="Tahoma"/>
                <w:sz w:val="20"/>
                <w:szCs w:val="20"/>
                <w:lang w:val="es-ES"/>
              </w:rPr>
            </w:pPr>
            <w:r w:rsidRPr="008F50F3">
              <w:rPr>
                <w:rFonts w:ascii="Tahoma" w:hAnsi="Tahoma" w:cs="Tahoma"/>
                <w:bCs/>
                <w:sz w:val="20"/>
                <w:szCs w:val="20"/>
                <w:lang w:val="es-ES"/>
              </w:rPr>
              <w:t>Realizar manual de usuario para desarrolladores y usuarios finales</w:t>
            </w:r>
          </w:p>
        </w:tc>
        <w:tc>
          <w:tcPr>
            <w:tcW w:w="8363" w:type="dxa"/>
          </w:tcPr>
          <w:p w14:paraId="61C38841" w14:textId="2630193E" w:rsidR="00AB0326" w:rsidRPr="008F50F3" w:rsidRDefault="00AB0326" w:rsidP="00AB0326">
            <w:pPr>
              <w:spacing w:before="120" w:after="120"/>
              <w:rPr>
                <w:rFonts w:ascii="Tahoma" w:hAnsi="Tahoma" w:cs="Tahoma"/>
                <w:b/>
                <w:sz w:val="20"/>
                <w:szCs w:val="20"/>
                <w:lang w:val="es-PA"/>
              </w:rPr>
            </w:pPr>
            <w:r w:rsidRPr="008F50F3">
              <w:rPr>
                <w:rFonts w:ascii="Tahoma" w:hAnsi="Tahoma" w:cs="Tahoma"/>
                <w:sz w:val="20"/>
                <w:szCs w:val="20"/>
                <w:lang w:val="es-ES"/>
              </w:rPr>
              <w:t>Elaborar los manuales destinados a los usuarios finales y/o desarrolladores, explicando cómo instalar, configurar y utilizar el videojuego, así como las funcionalidades principales y las recomendaciones de uso.</w:t>
            </w:r>
          </w:p>
        </w:tc>
        <w:tc>
          <w:tcPr>
            <w:tcW w:w="1701" w:type="dxa"/>
          </w:tcPr>
          <w:p w14:paraId="254F20DF" w14:textId="7291A165" w:rsidR="00AB0326" w:rsidRPr="008F50F3" w:rsidRDefault="00AB0326" w:rsidP="00AB0326">
            <w:pPr>
              <w:spacing w:before="120" w:after="120"/>
              <w:rPr>
                <w:rFonts w:ascii="Tahoma" w:hAnsi="Tahoma" w:cs="Tahoma"/>
                <w:bCs/>
                <w:sz w:val="20"/>
                <w:szCs w:val="20"/>
                <w:lang w:val="es-PA"/>
              </w:rPr>
            </w:pPr>
            <w:r w:rsidRPr="008F50F3">
              <w:rPr>
                <w:rFonts w:ascii="Tahoma" w:hAnsi="Tahoma" w:cs="Tahoma"/>
                <w:bCs/>
                <w:sz w:val="20"/>
                <w:szCs w:val="20"/>
                <w:lang w:val="es-PA"/>
              </w:rPr>
              <w:t>5.2.2</w:t>
            </w:r>
          </w:p>
        </w:tc>
      </w:tr>
    </w:tbl>
    <w:p w14:paraId="4F5D665A" w14:textId="77777777" w:rsidR="00342B8F" w:rsidRPr="005D1F72" w:rsidRDefault="00342B8F">
      <w:pPr>
        <w:rPr>
          <w:rFonts w:ascii="Tahoma" w:hAnsi="Tahoma" w:cs="Tahoma"/>
          <w:lang w:val="es-ES"/>
        </w:rPr>
      </w:pPr>
    </w:p>
    <w:sectPr w:rsidR="00342B8F" w:rsidRPr="005D1F72" w:rsidSect="008D491E">
      <w:headerReference w:type="default" r:id="rId7"/>
      <w:footerReference w:type="default" r:id="rId8"/>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28AFC" w14:textId="77777777" w:rsidR="00AA623D" w:rsidRDefault="00AA623D" w:rsidP="008D491E">
      <w:pPr>
        <w:spacing w:after="0" w:line="240" w:lineRule="auto"/>
      </w:pPr>
      <w:r>
        <w:separator/>
      </w:r>
    </w:p>
  </w:endnote>
  <w:endnote w:type="continuationSeparator" w:id="0">
    <w:p w14:paraId="6A2E5629" w14:textId="77777777" w:rsidR="00AA623D" w:rsidRDefault="00AA623D" w:rsidP="008D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11"/>
      <w:gridCol w:w="6993"/>
    </w:tblGrid>
    <w:tr w:rsidR="008D491E" w14:paraId="037833AC" w14:textId="77777777" w:rsidTr="008D491E">
      <w:trPr>
        <w:trHeight w:hRule="exact" w:val="115"/>
        <w:jc w:val="center"/>
      </w:trPr>
      <w:tc>
        <w:tcPr>
          <w:tcW w:w="7011" w:type="dxa"/>
          <w:shd w:val="clear" w:color="auto" w:fill="156082" w:themeFill="accent1"/>
          <w:tcMar>
            <w:top w:w="0" w:type="dxa"/>
            <w:bottom w:w="0" w:type="dxa"/>
          </w:tcMar>
        </w:tcPr>
        <w:p w14:paraId="1C1013FA" w14:textId="77777777" w:rsidR="008D491E" w:rsidRDefault="008D491E">
          <w:pPr>
            <w:pStyle w:val="Header"/>
            <w:rPr>
              <w:caps/>
              <w:sz w:val="18"/>
            </w:rPr>
          </w:pPr>
        </w:p>
      </w:tc>
      <w:tc>
        <w:tcPr>
          <w:tcW w:w="6993" w:type="dxa"/>
          <w:shd w:val="clear" w:color="auto" w:fill="156082" w:themeFill="accent1"/>
          <w:tcMar>
            <w:top w:w="0" w:type="dxa"/>
            <w:bottom w:w="0" w:type="dxa"/>
          </w:tcMar>
        </w:tcPr>
        <w:p w14:paraId="2FDB19C4" w14:textId="77777777" w:rsidR="008D491E" w:rsidRDefault="008D491E">
          <w:pPr>
            <w:pStyle w:val="Header"/>
            <w:jc w:val="right"/>
            <w:rPr>
              <w:caps/>
              <w:sz w:val="18"/>
            </w:rPr>
          </w:pPr>
        </w:p>
      </w:tc>
    </w:tr>
  </w:tbl>
  <w:p w14:paraId="1C1F82DE" w14:textId="77777777" w:rsidR="008D491E" w:rsidRDefault="008D491E">
    <w:pPr>
      <w:pStyle w:val="Footer"/>
    </w:pPr>
  </w:p>
  <w:p w14:paraId="7FC9889D" w14:textId="53F14D59" w:rsidR="008D491E" w:rsidRDefault="008D491E" w:rsidP="008D491E">
    <w:pPr>
      <w:pStyle w:val="Footer"/>
      <w:jc w:val="right"/>
    </w:pPr>
    <w:r w:rsidRPr="00B330E8">
      <w:rPr>
        <w:sz w:val="18"/>
        <w:szCs w:val="18"/>
      </w:rPr>
      <w:t xml:space="preserve">Página </w:t>
    </w:r>
    <w:r w:rsidRPr="00B330E8">
      <w:rPr>
        <w:sz w:val="18"/>
        <w:szCs w:val="18"/>
      </w:rPr>
      <w:fldChar w:fldCharType="begin"/>
    </w:r>
    <w:r w:rsidRPr="00B330E8">
      <w:rPr>
        <w:sz w:val="18"/>
        <w:szCs w:val="18"/>
      </w:rPr>
      <w:instrText xml:space="preserve"> PAGE   \* MERGEFORMAT </w:instrText>
    </w:r>
    <w:r w:rsidRPr="00B330E8">
      <w:rPr>
        <w:sz w:val="18"/>
        <w:szCs w:val="18"/>
      </w:rPr>
      <w:fldChar w:fldCharType="separate"/>
    </w:r>
    <w:r>
      <w:rPr>
        <w:sz w:val="18"/>
        <w:szCs w:val="18"/>
      </w:rPr>
      <w:t>1</w:t>
    </w:r>
    <w:r w:rsidRPr="00B330E8">
      <w:rPr>
        <w:noProof/>
        <w:sz w:val="18"/>
        <w:szCs w:val="18"/>
      </w:rPr>
      <w:fldChar w:fldCharType="end"/>
    </w:r>
    <w:r w:rsidRPr="00B330E8">
      <w:rPr>
        <w:sz w:val="18"/>
        <w:szCs w:val="18"/>
      </w:rPr>
      <w:t xml:space="preserve"> de </w:t>
    </w:r>
    <w:r w:rsidRPr="00B330E8">
      <w:rPr>
        <w:sz w:val="18"/>
        <w:szCs w:val="18"/>
      </w:rPr>
      <w:fldChar w:fldCharType="begin"/>
    </w:r>
    <w:r w:rsidRPr="00B330E8">
      <w:rPr>
        <w:sz w:val="18"/>
        <w:szCs w:val="18"/>
      </w:rPr>
      <w:instrText xml:space="preserve"> NUMPAGES   \* MERGEFORMAT </w:instrText>
    </w:r>
    <w:r w:rsidRPr="00B330E8">
      <w:rPr>
        <w:sz w:val="18"/>
        <w:szCs w:val="18"/>
      </w:rPr>
      <w:fldChar w:fldCharType="separate"/>
    </w:r>
    <w:r>
      <w:rPr>
        <w:sz w:val="18"/>
        <w:szCs w:val="18"/>
      </w:rPr>
      <w:t>2</w:t>
    </w:r>
    <w:r w:rsidRPr="00B330E8">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8D34" w14:textId="77777777" w:rsidR="00AA623D" w:rsidRDefault="00AA623D" w:rsidP="008D491E">
      <w:pPr>
        <w:spacing w:after="0" w:line="240" w:lineRule="auto"/>
      </w:pPr>
      <w:r>
        <w:separator/>
      </w:r>
    </w:p>
  </w:footnote>
  <w:footnote w:type="continuationSeparator" w:id="0">
    <w:p w14:paraId="6612DC18" w14:textId="77777777" w:rsidR="00AA623D" w:rsidRDefault="00AA623D" w:rsidP="008D4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2880" w14:textId="562B33A7" w:rsidR="008D491E" w:rsidRDefault="008D491E">
    <w:pPr>
      <w:pStyle w:val="Header"/>
    </w:pPr>
    <w:r>
      <w:rPr>
        <w:noProof/>
      </w:rPr>
      <mc:AlternateContent>
        <mc:Choice Requires="wps">
          <w:drawing>
            <wp:anchor distT="0" distB="0" distL="118745" distR="118745" simplePos="0" relativeHeight="251658240" behindDoc="1" locked="0" layoutInCell="1" allowOverlap="0" wp14:anchorId="52696136" wp14:editId="2FC342C3">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24"/>
                              <w:szCs w:val="24"/>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722F663" w14:textId="1EAE80D9" w:rsidR="008D491E" w:rsidRPr="0034563A" w:rsidRDefault="008D491E">
                              <w:pPr>
                                <w:pStyle w:val="Header"/>
                                <w:jc w:val="center"/>
                                <w:rPr>
                                  <w:caps/>
                                  <w:color w:val="FFFFFF" w:themeColor="background1"/>
                                  <w:sz w:val="24"/>
                                  <w:szCs w:val="24"/>
                                </w:rPr>
                              </w:pPr>
                              <w:r w:rsidRPr="0034563A">
                                <w:rPr>
                                  <w:caps/>
                                  <w:color w:val="FFFFFF" w:themeColor="background1"/>
                                  <w:sz w:val="24"/>
                                  <w:szCs w:val="24"/>
                                </w:rPr>
                                <w:t>LISTA DE ACTIVIDADES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arto="http://schemas.microsoft.com/office/word/2006/arto">
          <w:pict>
            <v:rect w14:anchorId="52696136"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sz w:val="24"/>
                        <w:szCs w:val="24"/>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722F663" w14:textId="1EAE80D9" w:rsidR="008D491E" w:rsidRPr="0034563A" w:rsidRDefault="008D491E">
                        <w:pPr>
                          <w:pStyle w:val="Encabezado"/>
                          <w:jc w:val="center"/>
                          <w:rPr>
                            <w:caps/>
                            <w:color w:val="FFFFFF" w:themeColor="background1"/>
                            <w:sz w:val="24"/>
                            <w:szCs w:val="24"/>
                          </w:rPr>
                        </w:pPr>
                        <w:r w:rsidRPr="0034563A">
                          <w:rPr>
                            <w:caps/>
                            <w:color w:val="FFFFFF" w:themeColor="background1"/>
                            <w:sz w:val="24"/>
                            <w:szCs w:val="24"/>
                          </w:rPr>
                          <w:t>LISTA DE ACTIVIDADES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1E"/>
    <w:rsid w:val="000039A5"/>
    <w:rsid w:val="000122F0"/>
    <w:rsid w:val="000221F4"/>
    <w:rsid w:val="00025C04"/>
    <w:rsid w:val="00044E31"/>
    <w:rsid w:val="0005365C"/>
    <w:rsid w:val="00082C63"/>
    <w:rsid w:val="000839F8"/>
    <w:rsid w:val="00093CE4"/>
    <w:rsid w:val="000B53E9"/>
    <w:rsid w:val="000B5979"/>
    <w:rsid w:val="000F02CF"/>
    <w:rsid w:val="000F5E0C"/>
    <w:rsid w:val="00110D51"/>
    <w:rsid w:val="00125F75"/>
    <w:rsid w:val="001343DD"/>
    <w:rsid w:val="0014016B"/>
    <w:rsid w:val="00154244"/>
    <w:rsid w:val="0016600E"/>
    <w:rsid w:val="00167AF6"/>
    <w:rsid w:val="00167CD8"/>
    <w:rsid w:val="00180943"/>
    <w:rsid w:val="00192A2B"/>
    <w:rsid w:val="001939A7"/>
    <w:rsid w:val="001C61C1"/>
    <w:rsid w:val="001D5DB0"/>
    <w:rsid w:val="001E2B34"/>
    <w:rsid w:val="001E77A6"/>
    <w:rsid w:val="001F4B97"/>
    <w:rsid w:val="00211DC9"/>
    <w:rsid w:val="002172B9"/>
    <w:rsid w:val="00224880"/>
    <w:rsid w:val="0023744C"/>
    <w:rsid w:val="002451BE"/>
    <w:rsid w:val="00246BD3"/>
    <w:rsid w:val="00252DDE"/>
    <w:rsid w:val="0026104B"/>
    <w:rsid w:val="0027260A"/>
    <w:rsid w:val="00285CE1"/>
    <w:rsid w:val="00286CE7"/>
    <w:rsid w:val="00297054"/>
    <w:rsid w:val="002A15F0"/>
    <w:rsid w:val="002A6872"/>
    <w:rsid w:val="002A6BFD"/>
    <w:rsid w:val="002C1142"/>
    <w:rsid w:val="002C690B"/>
    <w:rsid w:val="002D7148"/>
    <w:rsid w:val="002F408F"/>
    <w:rsid w:val="002F68E9"/>
    <w:rsid w:val="0030497A"/>
    <w:rsid w:val="003133BD"/>
    <w:rsid w:val="00325E30"/>
    <w:rsid w:val="00331924"/>
    <w:rsid w:val="00336534"/>
    <w:rsid w:val="00342B8F"/>
    <w:rsid w:val="00343FE2"/>
    <w:rsid w:val="00345163"/>
    <w:rsid w:val="0034563A"/>
    <w:rsid w:val="003540BA"/>
    <w:rsid w:val="00357DD1"/>
    <w:rsid w:val="00360D93"/>
    <w:rsid w:val="00394F45"/>
    <w:rsid w:val="00397F88"/>
    <w:rsid w:val="003D6EA5"/>
    <w:rsid w:val="003E73D6"/>
    <w:rsid w:val="0040640A"/>
    <w:rsid w:val="004226AF"/>
    <w:rsid w:val="00426DA3"/>
    <w:rsid w:val="00433452"/>
    <w:rsid w:val="004823BC"/>
    <w:rsid w:val="004834F7"/>
    <w:rsid w:val="00483EF4"/>
    <w:rsid w:val="004B1D82"/>
    <w:rsid w:val="004B33A0"/>
    <w:rsid w:val="004E46A6"/>
    <w:rsid w:val="004E7104"/>
    <w:rsid w:val="004F7226"/>
    <w:rsid w:val="00500EC7"/>
    <w:rsid w:val="00523B9C"/>
    <w:rsid w:val="00545A10"/>
    <w:rsid w:val="005535D5"/>
    <w:rsid w:val="00564E79"/>
    <w:rsid w:val="00570DDA"/>
    <w:rsid w:val="00583DB5"/>
    <w:rsid w:val="00587F71"/>
    <w:rsid w:val="00594172"/>
    <w:rsid w:val="005A15D9"/>
    <w:rsid w:val="005B28F0"/>
    <w:rsid w:val="005D1F72"/>
    <w:rsid w:val="005E7F03"/>
    <w:rsid w:val="0060176A"/>
    <w:rsid w:val="006061EC"/>
    <w:rsid w:val="006505D5"/>
    <w:rsid w:val="00663F23"/>
    <w:rsid w:val="006810B4"/>
    <w:rsid w:val="006B0AD6"/>
    <w:rsid w:val="006B2436"/>
    <w:rsid w:val="006E34EC"/>
    <w:rsid w:val="006E7AAD"/>
    <w:rsid w:val="006F4ACC"/>
    <w:rsid w:val="006F6EAE"/>
    <w:rsid w:val="006F7E4A"/>
    <w:rsid w:val="00704042"/>
    <w:rsid w:val="00715C0F"/>
    <w:rsid w:val="00764630"/>
    <w:rsid w:val="0078018F"/>
    <w:rsid w:val="007820B4"/>
    <w:rsid w:val="007A1E1F"/>
    <w:rsid w:val="007B5683"/>
    <w:rsid w:val="007C025F"/>
    <w:rsid w:val="007E6D75"/>
    <w:rsid w:val="007F20D2"/>
    <w:rsid w:val="00807264"/>
    <w:rsid w:val="0083147F"/>
    <w:rsid w:val="00845A6B"/>
    <w:rsid w:val="00847222"/>
    <w:rsid w:val="00852660"/>
    <w:rsid w:val="0086001D"/>
    <w:rsid w:val="00872CC2"/>
    <w:rsid w:val="00881585"/>
    <w:rsid w:val="008851ED"/>
    <w:rsid w:val="00894314"/>
    <w:rsid w:val="008A255D"/>
    <w:rsid w:val="008D491E"/>
    <w:rsid w:val="008E4D29"/>
    <w:rsid w:val="008E4D92"/>
    <w:rsid w:val="008E79BE"/>
    <w:rsid w:val="008F50F3"/>
    <w:rsid w:val="008F6450"/>
    <w:rsid w:val="009037C3"/>
    <w:rsid w:val="0090707D"/>
    <w:rsid w:val="00924F92"/>
    <w:rsid w:val="00936C12"/>
    <w:rsid w:val="009379C5"/>
    <w:rsid w:val="009905BD"/>
    <w:rsid w:val="00992BEE"/>
    <w:rsid w:val="009A4D11"/>
    <w:rsid w:val="009A55C6"/>
    <w:rsid w:val="009D1A02"/>
    <w:rsid w:val="009D3344"/>
    <w:rsid w:val="009F1D0A"/>
    <w:rsid w:val="009F3693"/>
    <w:rsid w:val="009F751C"/>
    <w:rsid w:val="00A0182F"/>
    <w:rsid w:val="00A07B92"/>
    <w:rsid w:val="00A2020B"/>
    <w:rsid w:val="00A44BF0"/>
    <w:rsid w:val="00A54A4D"/>
    <w:rsid w:val="00A54ED7"/>
    <w:rsid w:val="00A56BF2"/>
    <w:rsid w:val="00A579CB"/>
    <w:rsid w:val="00A9568A"/>
    <w:rsid w:val="00AA2FEE"/>
    <w:rsid w:val="00AA623D"/>
    <w:rsid w:val="00AB0326"/>
    <w:rsid w:val="00AB3F82"/>
    <w:rsid w:val="00AB709E"/>
    <w:rsid w:val="00AC0A08"/>
    <w:rsid w:val="00AC1EFE"/>
    <w:rsid w:val="00AE258C"/>
    <w:rsid w:val="00AE2732"/>
    <w:rsid w:val="00AE3022"/>
    <w:rsid w:val="00AF1BC4"/>
    <w:rsid w:val="00B02FD6"/>
    <w:rsid w:val="00B17202"/>
    <w:rsid w:val="00B313F5"/>
    <w:rsid w:val="00B8261D"/>
    <w:rsid w:val="00BA543D"/>
    <w:rsid w:val="00BA7D91"/>
    <w:rsid w:val="00BB725A"/>
    <w:rsid w:val="00BC38EA"/>
    <w:rsid w:val="00BD7FAE"/>
    <w:rsid w:val="00C049B7"/>
    <w:rsid w:val="00C07241"/>
    <w:rsid w:val="00C10763"/>
    <w:rsid w:val="00C1174F"/>
    <w:rsid w:val="00C1247E"/>
    <w:rsid w:val="00C34D28"/>
    <w:rsid w:val="00C371E1"/>
    <w:rsid w:val="00C434D3"/>
    <w:rsid w:val="00C67B05"/>
    <w:rsid w:val="00C80DBB"/>
    <w:rsid w:val="00CA0D7E"/>
    <w:rsid w:val="00CA5A20"/>
    <w:rsid w:val="00CA7B67"/>
    <w:rsid w:val="00CD024F"/>
    <w:rsid w:val="00CD4130"/>
    <w:rsid w:val="00CE7286"/>
    <w:rsid w:val="00D0278C"/>
    <w:rsid w:val="00D073B8"/>
    <w:rsid w:val="00D21169"/>
    <w:rsid w:val="00D21926"/>
    <w:rsid w:val="00D21E9F"/>
    <w:rsid w:val="00D22825"/>
    <w:rsid w:val="00D27A14"/>
    <w:rsid w:val="00D325C6"/>
    <w:rsid w:val="00D40235"/>
    <w:rsid w:val="00D4095D"/>
    <w:rsid w:val="00D4349A"/>
    <w:rsid w:val="00D74B61"/>
    <w:rsid w:val="00D97027"/>
    <w:rsid w:val="00DA59F5"/>
    <w:rsid w:val="00DC2594"/>
    <w:rsid w:val="00DD5DFE"/>
    <w:rsid w:val="00DE59A2"/>
    <w:rsid w:val="00E0635A"/>
    <w:rsid w:val="00E10E9C"/>
    <w:rsid w:val="00E46472"/>
    <w:rsid w:val="00E8498E"/>
    <w:rsid w:val="00E91442"/>
    <w:rsid w:val="00EA1201"/>
    <w:rsid w:val="00ED159C"/>
    <w:rsid w:val="00ED4739"/>
    <w:rsid w:val="00EE2BAB"/>
    <w:rsid w:val="00EE4628"/>
    <w:rsid w:val="00F11116"/>
    <w:rsid w:val="00F12663"/>
    <w:rsid w:val="00F26FA9"/>
    <w:rsid w:val="00F31664"/>
    <w:rsid w:val="00F546D2"/>
    <w:rsid w:val="00F5483C"/>
    <w:rsid w:val="00F60692"/>
    <w:rsid w:val="00F93A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488E5"/>
  <w15:chartTrackingRefBased/>
  <w15:docId w15:val="{807970CA-4C27-4DE6-B84A-3AE88409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1E"/>
    <w:pPr>
      <w:spacing w:after="200" w:line="276" w:lineRule="auto"/>
    </w:pPr>
    <w:rPr>
      <w:kern w:val="0"/>
      <w:sz w:val="22"/>
      <w:szCs w:val="22"/>
      <w:lang w:val="en-CA"/>
      <w14:ligatures w14:val="none"/>
    </w:rPr>
  </w:style>
  <w:style w:type="paragraph" w:styleId="Heading1">
    <w:name w:val="heading 1"/>
    <w:basedOn w:val="Normal"/>
    <w:next w:val="Normal"/>
    <w:link w:val="Heading1Char"/>
    <w:uiPriority w:val="9"/>
    <w:qFormat/>
    <w:rsid w:val="008D491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Heading2">
    <w:name w:val="heading 2"/>
    <w:basedOn w:val="Normal"/>
    <w:next w:val="Normal"/>
    <w:link w:val="Heading2Char"/>
    <w:uiPriority w:val="9"/>
    <w:semiHidden/>
    <w:unhideWhenUsed/>
    <w:qFormat/>
    <w:rsid w:val="008D491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Heading3">
    <w:name w:val="heading 3"/>
    <w:basedOn w:val="Normal"/>
    <w:next w:val="Normal"/>
    <w:link w:val="Heading3Char"/>
    <w:uiPriority w:val="9"/>
    <w:semiHidden/>
    <w:unhideWhenUsed/>
    <w:qFormat/>
    <w:rsid w:val="008D491E"/>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Heading4">
    <w:name w:val="heading 4"/>
    <w:basedOn w:val="Normal"/>
    <w:next w:val="Normal"/>
    <w:link w:val="Heading4Char"/>
    <w:uiPriority w:val="9"/>
    <w:semiHidden/>
    <w:unhideWhenUsed/>
    <w:qFormat/>
    <w:rsid w:val="008D491E"/>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Heading5">
    <w:name w:val="heading 5"/>
    <w:basedOn w:val="Normal"/>
    <w:next w:val="Normal"/>
    <w:link w:val="Heading5Char"/>
    <w:uiPriority w:val="9"/>
    <w:semiHidden/>
    <w:unhideWhenUsed/>
    <w:qFormat/>
    <w:rsid w:val="008D491E"/>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Heading6">
    <w:name w:val="heading 6"/>
    <w:basedOn w:val="Normal"/>
    <w:next w:val="Normal"/>
    <w:link w:val="Heading6Char"/>
    <w:uiPriority w:val="9"/>
    <w:semiHidden/>
    <w:unhideWhenUsed/>
    <w:qFormat/>
    <w:rsid w:val="008D491E"/>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Heading7">
    <w:name w:val="heading 7"/>
    <w:basedOn w:val="Normal"/>
    <w:next w:val="Normal"/>
    <w:link w:val="Heading7Char"/>
    <w:uiPriority w:val="9"/>
    <w:semiHidden/>
    <w:unhideWhenUsed/>
    <w:qFormat/>
    <w:rsid w:val="008D491E"/>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Heading8">
    <w:name w:val="heading 8"/>
    <w:basedOn w:val="Normal"/>
    <w:next w:val="Normal"/>
    <w:link w:val="Heading8Char"/>
    <w:uiPriority w:val="9"/>
    <w:semiHidden/>
    <w:unhideWhenUsed/>
    <w:qFormat/>
    <w:rsid w:val="008D491E"/>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Heading9">
    <w:name w:val="heading 9"/>
    <w:basedOn w:val="Normal"/>
    <w:next w:val="Normal"/>
    <w:link w:val="Heading9Char"/>
    <w:uiPriority w:val="9"/>
    <w:semiHidden/>
    <w:unhideWhenUsed/>
    <w:qFormat/>
    <w:rsid w:val="008D491E"/>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1E"/>
    <w:rPr>
      <w:rFonts w:eastAsiaTheme="majorEastAsia" w:cstheme="majorBidi"/>
      <w:color w:val="272727" w:themeColor="text1" w:themeTint="D8"/>
    </w:rPr>
  </w:style>
  <w:style w:type="paragraph" w:styleId="Title">
    <w:name w:val="Title"/>
    <w:basedOn w:val="Normal"/>
    <w:next w:val="Normal"/>
    <w:link w:val="TitleChar"/>
    <w:uiPriority w:val="10"/>
    <w:qFormat/>
    <w:rsid w:val="008D491E"/>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leChar">
    <w:name w:val="Title Char"/>
    <w:basedOn w:val="DefaultParagraphFont"/>
    <w:link w:val="Title"/>
    <w:uiPriority w:val="10"/>
    <w:rsid w:val="008D4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1E"/>
    <w:pPr>
      <w:numPr>
        <w:ilvl w:val="1"/>
      </w:numPr>
      <w:spacing w:after="16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itleChar">
    <w:name w:val="Subtitle Char"/>
    <w:basedOn w:val="DefaultParagraphFont"/>
    <w:link w:val="Subtitle"/>
    <w:uiPriority w:val="11"/>
    <w:rsid w:val="008D4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1E"/>
    <w:pPr>
      <w:spacing w:before="160" w:after="160" w:line="278" w:lineRule="auto"/>
      <w:jc w:val="center"/>
    </w:pPr>
    <w:rPr>
      <w:i/>
      <w:iCs/>
      <w:color w:val="404040" w:themeColor="text1" w:themeTint="BF"/>
      <w:kern w:val="2"/>
      <w:sz w:val="24"/>
      <w:szCs w:val="24"/>
      <w:lang w:val="es-ES"/>
      <w14:ligatures w14:val="standardContextual"/>
    </w:rPr>
  </w:style>
  <w:style w:type="character" w:customStyle="1" w:styleId="QuoteChar">
    <w:name w:val="Quote Char"/>
    <w:basedOn w:val="DefaultParagraphFont"/>
    <w:link w:val="Quote"/>
    <w:uiPriority w:val="29"/>
    <w:rsid w:val="008D491E"/>
    <w:rPr>
      <w:i/>
      <w:iCs/>
      <w:color w:val="404040" w:themeColor="text1" w:themeTint="BF"/>
    </w:rPr>
  </w:style>
  <w:style w:type="paragraph" w:styleId="ListParagraph">
    <w:name w:val="List Paragraph"/>
    <w:basedOn w:val="Normal"/>
    <w:uiPriority w:val="34"/>
    <w:qFormat/>
    <w:rsid w:val="008D491E"/>
    <w:pPr>
      <w:spacing w:after="160" w:line="278" w:lineRule="auto"/>
      <w:ind w:left="720"/>
      <w:contextualSpacing/>
    </w:pPr>
    <w:rPr>
      <w:kern w:val="2"/>
      <w:sz w:val="24"/>
      <w:szCs w:val="24"/>
      <w:lang w:val="es-ES"/>
      <w14:ligatures w14:val="standardContextual"/>
    </w:rPr>
  </w:style>
  <w:style w:type="character" w:styleId="IntenseEmphasis">
    <w:name w:val="Intense Emphasis"/>
    <w:basedOn w:val="DefaultParagraphFont"/>
    <w:uiPriority w:val="21"/>
    <w:qFormat/>
    <w:rsid w:val="008D491E"/>
    <w:rPr>
      <w:i/>
      <w:iCs/>
      <w:color w:val="0F4761" w:themeColor="accent1" w:themeShade="BF"/>
    </w:rPr>
  </w:style>
  <w:style w:type="paragraph" w:styleId="IntenseQuote">
    <w:name w:val="Intense Quote"/>
    <w:basedOn w:val="Normal"/>
    <w:next w:val="Normal"/>
    <w:link w:val="IntenseQuoteChar"/>
    <w:uiPriority w:val="30"/>
    <w:qFormat/>
    <w:rsid w:val="008D491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IntenseQuoteChar">
    <w:name w:val="Intense Quote Char"/>
    <w:basedOn w:val="DefaultParagraphFont"/>
    <w:link w:val="IntenseQuote"/>
    <w:uiPriority w:val="30"/>
    <w:rsid w:val="008D491E"/>
    <w:rPr>
      <w:i/>
      <w:iCs/>
      <w:color w:val="0F4761" w:themeColor="accent1" w:themeShade="BF"/>
    </w:rPr>
  </w:style>
  <w:style w:type="character" w:styleId="IntenseReference">
    <w:name w:val="Intense Reference"/>
    <w:basedOn w:val="DefaultParagraphFont"/>
    <w:uiPriority w:val="32"/>
    <w:qFormat/>
    <w:rsid w:val="008D491E"/>
    <w:rPr>
      <w:b/>
      <w:bCs/>
      <w:smallCaps/>
      <w:color w:val="0F4761" w:themeColor="accent1" w:themeShade="BF"/>
      <w:spacing w:val="5"/>
    </w:rPr>
  </w:style>
  <w:style w:type="table" w:styleId="TableGrid">
    <w:name w:val="Table Grid"/>
    <w:basedOn w:val="TableNormal"/>
    <w:uiPriority w:val="59"/>
    <w:rsid w:val="008D491E"/>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91E"/>
    <w:pPr>
      <w:tabs>
        <w:tab w:val="center" w:pos="4252"/>
        <w:tab w:val="right" w:pos="8504"/>
      </w:tabs>
      <w:spacing w:after="0" w:line="240" w:lineRule="auto"/>
    </w:pPr>
  </w:style>
  <w:style w:type="character" w:customStyle="1" w:styleId="HeaderChar">
    <w:name w:val="Header Char"/>
    <w:basedOn w:val="DefaultParagraphFont"/>
    <w:link w:val="Header"/>
    <w:uiPriority w:val="99"/>
    <w:rsid w:val="008D491E"/>
    <w:rPr>
      <w:kern w:val="0"/>
      <w:sz w:val="22"/>
      <w:szCs w:val="22"/>
      <w:lang w:val="en-CA"/>
      <w14:ligatures w14:val="none"/>
    </w:rPr>
  </w:style>
  <w:style w:type="paragraph" w:styleId="Footer">
    <w:name w:val="footer"/>
    <w:basedOn w:val="Normal"/>
    <w:link w:val="FooterChar"/>
    <w:uiPriority w:val="99"/>
    <w:unhideWhenUsed/>
    <w:rsid w:val="008D491E"/>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491E"/>
    <w:rPr>
      <w:kern w:val="0"/>
      <w:sz w:val="22"/>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21</Pages>
  <Words>6672</Words>
  <Characters>40170</Characters>
  <Application>Microsoft Office Word</Application>
  <DocSecurity>4</DocSecurity>
  <Lines>1106</Lines>
  <Paragraphs>694</Paragraphs>
  <ScaleCrop>false</ScaleCrop>
  <Company/>
  <LinksUpToDate>false</LinksUpToDate>
  <CharactersWithSpaces>46151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ACTIVIDADES</dc:title>
  <dc:subject/>
  <dc:creator>Javier Castilla Rodríguez</dc:creator>
  <cp:keywords/>
  <dc:description/>
  <cp:lastModifiedBy>Javier Castilla Rodríguez</cp:lastModifiedBy>
  <cp:revision>209</cp:revision>
  <cp:lastPrinted>2026-03-04T04:31:00Z</cp:lastPrinted>
  <dcterms:created xsi:type="dcterms:W3CDTF">2026-02-14T00:52:00Z</dcterms:created>
  <dcterms:modified xsi:type="dcterms:W3CDTF">2026-03-03T19:32:00Z</dcterms:modified>
</cp:coreProperties>
</file>