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6512" w14:textId="77777777" w:rsidR="006A62B7" w:rsidRPr="00F01375" w:rsidRDefault="006A62B7" w:rsidP="006A62B7">
      <w:pPr>
        <w:pStyle w:val="Header"/>
        <w:rPr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54"/>
        <w:gridCol w:w="1838"/>
        <w:gridCol w:w="1640"/>
        <w:gridCol w:w="1977"/>
        <w:gridCol w:w="2346"/>
      </w:tblGrid>
      <w:tr w:rsidR="007563EC" w:rsidRPr="00F01375" w14:paraId="6441CD2F" w14:textId="77777777" w:rsidTr="004660B5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2C5054FB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20D8FB53" w14:textId="1458BC4A" w:rsidR="006A62B7" w:rsidRPr="005312F1" w:rsidRDefault="00D5089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  <w:lang w:val="en-US"/>
              </w:rPr>
            </w:pPr>
            <w:r w:rsidRPr="005312F1">
              <w:rPr>
                <w:rFonts w:ascii="Tahoma" w:hAnsi="Tahoma" w:cs="Tahoma"/>
                <w:sz w:val="20"/>
                <w:lang w:val="en-US"/>
              </w:rPr>
              <w:t>Rise of the Lost Colors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3F2E6656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7218BA25" w14:textId="77777777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39AA1387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BC0612" w14:textId="032966AD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 w:rsidR="000344A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6</w:t>
            </w: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4B696C73" w14:textId="77777777" w:rsidR="006A62B7" w:rsidRPr="00F01375" w:rsidRDefault="006A62B7" w:rsidP="00D50897">
      <w:pPr>
        <w:spacing w:before="240"/>
        <w:rPr>
          <w:b/>
          <w:sz w:val="20"/>
        </w:rPr>
      </w:pPr>
    </w:p>
    <w:tbl>
      <w:tblPr>
        <w:tblStyle w:val="TableGrid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6A62B7" w:rsidRPr="00F01375" w14:paraId="2B6A727D" w14:textId="77777777" w:rsidTr="00C407AB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26725298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ID DEL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AD74A65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004DA88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E46565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FECHA LÍMITE</w:t>
            </w:r>
          </w:p>
        </w:tc>
      </w:tr>
      <w:tr w:rsidR="006A62B7" w:rsidRPr="00D50897" w14:paraId="057AE7DB" w14:textId="77777777" w:rsidTr="00C407AB">
        <w:tc>
          <w:tcPr>
            <w:tcW w:w="1242" w:type="dxa"/>
          </w:tcPr>
          <w:p w14:paraId="2DB70073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</w:p>
        </w:tc>
        <w:tc>
          <w:tcPr>
            <w:tcW w:w="2977" w:type="dxa"/>
          </w:tcPr>
          <w:p w14:paraId="609909DA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 del Game Design Document</w:t>
            </w:r>
          </w:p>
        </w:tc>
        <w:tc>
          <w:tcPr>
            <w:tcW w:w="7938" w:type="dxa"/>
          </w:tcPr>
          <w:p w14:paraId="6A1BD45F" w14:textId="0CD6A5E9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Versión final y completa del Game Design Document. Entregables: GDD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AF3B1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02/02/2026</w:t>
            </w:r>
          </w:p>
        </w:tc>
      </w:tr>
      <w:tr w:rsidR="006A62B7" w:rsidRPr="00D50897" w14:paraId="0D83BE89" w14:textId="77777777" w:rsidTr="00C407AB">
        <w:tc>
          <w:tcPr>
            <w:tcW w:w="1242" w:type="dxa"/>
          </w:tcPr>
          <w:p w14:paraId="571D71C2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H2</w:t>
            </w:r>
          </w:p>
        </w:tc>
        <w:tc>
          <w:tcPr>
            <w:tcW w:w="2977" w:type="dxa"/>
          </w:tcPr>
          <w:p w14:paraId="1FA1F7F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 de Plan de Dirección del Proyecto</w:t>
            </w:r>
          </w:p>
        </w:tc>
        <w:tc>
          <w:tcPr>
            <w:tcW w:w="7938" w:type="dxa"/>
          </w:tcPr>
          <w:p w14:paraId="23B2AC6D" w14:textId="0E3470C3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de toda la documentación de gestión y planificación. Entregables: Plan de Dirección, Requisitos, Alcance, Costes, Cronograma y Riesgos finalizados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88DA871" w14:textId="67C6BF01" w:rsidR="006A62B7" w:rsidRPr="00EE788B" w:rsidRDefault="00EE788B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EE788B">
              <w:rPr>
                <w:rFonts w:ascii="Tahoma" w:hAnsi="Tahoma" w:cs="Tahoma"/>
                <w:bCs/>
                <w:sz w:val="20"/>
              </w:rPr>
              <w:t>01/03/2026</w:t>
            </w:r>
          </w:p>
        </w:tc>
      </w:tr>
      <w:tr w:rsidR="006A62B7" w:rsidRPr="00D50897" w14:paraId="42E5C001" w14:textId="77777777" w:rsidTr="00C407AB">
        <w:tc>
          <w:tcPr>
            <w:tcW w:w="1242" w:type="dxa"/>
          </w:tcPr>
          <w:p w14:paraId="12314C30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H3</w:t>
            </w:r>
          </w:p>
        </w:tc>
        <w:tc>
          <w:tcPr>
            <w:tcW w:w="2977" w:type="dxa"/>
          </w:tcPr>
          <w:p w14:paraId="08448CAE" w14:textId="25221158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Core del Jugador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(Prototipo Base)</w:t>
            </w:r>
          </w:p>
        </w:tc>
        <w:tc>
          <w:tcPr>
            <w:tcW w:w="7938" w:type="dxa"/>
          </w:tcPr>
          <w:p w14:paraId="48D5AE60" w14:textId="458B5B25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moverse por un escenario de pruebas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alternar entre sus poderes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. Entregables: Movimiento lateral, salto, doble salto, dash, sistema base de </w:t>
            </w:r>
            <w:r w:rsidR="00C407AB" w:rsidRPr="00D50897">
              <w:rPr>
                <w:rFonts w:ascii="Tahoma" w:hAnsi="Tahoma" w:cs="Tahoma"/>
                <w:bCs/>
                <w:sz w:val="20"/>
              </w:rPr>
              <w:t>salud, combate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 cuerpo a cuerpo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sistema de poderes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8F776F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3A7C2919" w14:textId="77777777" w:rsidTr="00C407AB">
        <w:tc>
          <w:tcPr>
            <w:tcW w:w="1242" w:type="dxa"/>
          </w:tcPr>
          <w:p w14:paraId="73E79A01" w14:textId="3B32A1DD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4</w:t>
            </w:r>
          </w:p>
        </w:tc>
        <w:tc>
          <w:tcPr>
            <w:tcW w:w="2977" w:type="dxa"/>
          </w:tcPr>
          <w:p w14:paraId="170C0D0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Enemigos Básicos y Entorno Temprano</w:t>
            </w:r>
          </w:p>
        </w:tc>
        <w:tc>
          <w:tcPr>
            <w:tcW w:w="7938" w:type="dxa"/>
          </w:tcPr>
          <w:p w14:paraId="445C9857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Los enemigos reaccionan al jugador. Entregables: IA agresiva básica (terrestre y voladora), sistemas de spawn/despawn y daño por contacto.</w:t>
            </w:r>
          </w:p>
        </w:tc>
        <w:tc>
          <w:tcPr>
            <w:tcW w:w="2268" w:type="dxa"/>
          </w:tcPr>
          <w:p w14:paraId="2F4D106E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5DF6FFAC" w14:textId="77777777" w:rsidTr="00C407AB">
        <w:tc>
          <w:tcPr>
            <w:tcW w:w="1242" w:type="dxa"/>
          </w:tcPr>
          <w:p w14:paraId="48417574" w14:textId="47E1A1EB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5</w:t>
            </w:r>
          </w:p>
        </w:tc>
        <w:tc>
          <w:tcPr>
            <w:tcW w:w="2977" w:type="dxa"/>
          </w:tcPr>
          <w:p w14:paraId="1243C70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Integración del Modelo de IA (Umbra)</w:t>
            </w:r>
          </w:p>
        </w:tc>
        <w:tc>
          <w:tcPr>
            <w:tcW w:w="7938" w:type="dxa"/>
          </w:tcPr>
          <w:p w14:paraId="4D36E98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Entregables: El jefe Umbra está implementado, toma decisiones basadas en el modelo de IA y el sistema de evolución ajusta sus parámetros tras los combates.</w:t>
            </w:r>
          </w:p>
        </w:tc>
        <w:tc>
          <w:tcPr>
            <w:tcW w:w="2268" w:type="dxa"/>
          </w:tcPr>
          <w:p w14:paraId="4EA9AA4C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6AFBAF30" w14:textId="77777777" w:rsidTr="00C407AB">
        <w:tc>
          <w:tcPr>
            <w:tcW w:w="1242" w:type="dxa"/>
          </w:tcPr>
          <w:p w14:paraId="67BB500F" w14:textId="410FBF8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6</w:t>
            </w:r>
          </w:p>
        </w:tc>
        <w:tc>
          <w:tcPr>
            <w:tcW w:w="2977" w:type="dxa"/>
          </w:tcPr>
          <w:p w14:paraId="17FB42D7" w14:textId="6840F574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Implementación de jefes </w:t>
            </w:r>
            <w:r w:rsidR="009C1428">
              <w:rPr>
                <w:rFonts w:ascii="Tahoma" w:hAnsi="Tahoma" w:cs="Tahoma"/>
                <w:bCs/>
                <w:sz w:val="20"/>
              </w:rPr>
              <w:t>f</w:t>
            </w:r>
            <w:r w:rsidRPr="00D50897">
              <w:rPr>
                <w:rFonts w:ascii="Tahoma" w:hAnsi="Tahoma" w:cs="Tahoma"/>
                <w:bCs/>
                <w:sz w:val="20"/>
              </w:rPr>
              <w:t>inales</w:t>
            </w:r>
          </w:p>
        </w:tc>
        <w:tc>
          <w:tcPr>
            <w:tcW w:w="7938" w:type="dxa"/>
          </w:tcPr>
          <w:p w14:paraId="1D40017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Los guardianes de los cristales son funcionales. Entregables: El Guardián de Hielo (jefe 1), Coloso de Ceniza (jefe 2), Tempestad Dorada (jefe 3) y El Vacío (jefe 4), incluyendo sus puntos débiles.</w:t>
            </w:r>
          </w:p>
        </w:tc>
        <w:tc>
          <w:tcPr>
            <w:tcW w:w="2268" w:type="dxa"/>
          </w:tcPr>
          <w:p w14:paraId="3B84A6B1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324E4519" w14:textId="77777777" w:rsidTr="00C407AB">
        <w:tc>
          <w:tcPr>
            <w:tcW w:w="1242" w:type="dxa"/>
          </w:tcPr>
          <w:p w14:paraId="547CAAF0" w14:textId="2F5CAF38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7</w:t>
            </w:r>
          </w:p>
        </w:tc>
        <w:tc>
          <w:tcPr>
            <w:tcW w:w="2977" w:type="dxa"/>
          </w:tcPr>
          <w:p w14:paraId="4DB6A59C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Estructura de Niveles (Greybox Completo)</w:t>
            </w:r>
          </w:p>
        </w:tc>
        <w:tc>
          <w:tcPr>
            <w:tcW w:w="7938" w:type="dxa"/>
          </w:tcPr>
          <w:p w14:paraId="72FC2524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juego se puede recorrer de principio a fin sin arte final. Entregables: Layout de los 4 niveles, plataformas, etc y triggers de arenas de jefes colocados.</w:t>
            </w:r>
          </w:p>
        </w:tc>
        <w:tc>
          <w:tcPr>
            <w:tcW w:w="2268" w:type="dxa"/>
          </w:tcPr>
          <w:p w14:paraId="4E29BD41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21056E7D" w14:textId="77777777" w:rsidTr="00C407AB">
        <w:tc>
          <w:tcPr>
            <w:tcW w:w="1242" w:type="dxa"/>
          </w:tcPr>
          <w:p w14:paraId="7FBDABCA" w14:textId="11701D33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8</w:t>
            </w:r>
          </w:p>
        </w:tc>
        <w:tc>
          <w:tcPr>
            <w:tcW w:w="2977" w:type="dxa"/>
          </w:tcPr>
          <w:p w14:paraId="2A74712D" w14:textId="6AAF45B0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Arte</w:t>
            </w:r>
            <w:r w:rsidR="007F3E5C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Integrado</w:t>
            </w:r>
          </w:p>
        </w:tc>
        <w:tc>
          <w:tcPr>
            <w:tcW w:w="7938" w:type="dxa"/>
          </w:tcPr>
          <w:p w14:paraId="50268A83" w14:textId="168F891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juego recibe su acabado estético</w:t>
            </w:r>
            <w:r w:rsidR="00195C7C">
              <w:rPr>
                <w:rFonts w:ascii="Tahoma" w:hAnsi="Tahoma" w:cs="Tahoma"/>
                <w:bCs/>
                <w:sz w:val="20"/>
              </w:rPr>
              <w:t xml:space="preserve"> respecto al arte</w:t>
            </w:r>
            <w:r w:rsidRPr="00D50897">
              <w:rPr>
                <w:rFonts w:ascii="Tahoma" w:hAnsi="Tahoma" w:cs="Tahoma"/>
                <w:bCs/>
                <w:sz w:val="20"/>
              </w:rPr>
              <w:t>. Entregables: Tilemaps, fondos, animaciones del jugador y enemigos integrados.</w:t>
            </w:r>
          </w:p>
        </w:tc>
        <w:tc>
          <w:tcPr>
            <w:tcW w:w="2268" w:type="dxa"/>
          </w:tcPr>
          <w:p w14:paraId="719CA22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6A62B7" w:rsidRPr="00D50897" w14:paraId="46E9E916" w14:textId="77777777" w:rsidTr="00C407AB">
        <w:tc>
          <w:tcPr>
            <w:tcW w:w="1242" w:type="dxa"/>
          </w:tcPr>
          <w:p w14:paraId="686C6D6D" w14:textId="44AEBEF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7563EC">
              <w:rPr>
                <w:rFonts w:ascii="Tahoma" w:hAnsi="Tahoma" w:cs="Tahoma"/>
                <w:b/>
                <w:sz w:val="20"/>
              </w:rPr>
              <w:t>9</w:t>
            </w:r>
          </w:p>
        </w:tc>
        <w:tc>
          <w:tcPr>
            <w:tcW w:w="2977" w:type="dxa"/>
          </w:tcPr>
          <w:p w14:paraId="22AEDB6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Interfaz y Persistencia Local</w:t>
            </w:r>
          </w:p>
        </w:tc>
        <w:tc>
          <w:tcPr>
            <w:tcW w:w="7938" w:type="dxa"/>
          </w:tcPr>
          <w:p w14:paraId="292381A4" w14:textId="63C8F62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interactuar con el sistema. Entregables: Menús (Inicio, Pausa, Ajustes), HUD operativo</w:t>
            </w:r>
            <w:r w:rsidR="00A03F84">
              <w:rPr>
                <w:rFonts w:ascii="Tahoma" w:hAnsi="Tahoma" w:cs="Tahoma"/>
                <w:bCs/>
                <w:sz w:val="20"/>
              </w:rPr>
              <w:t xml:space="preserve"> y </w:t>
            </w:r>
            <w:r w:rsidRPr="00D50897">
              <w:rPr>
                <w:rFonts w:ascii="Tahoma" w:hAnsi="Tahoma" w:cs="Tahoma"/>
                <w:bCs/>
                <w:sz w:val="20"/>
              </w:rPr>
              <w:t>sistema de guardado.</w:t>
            </w:r>
          </w:p>
        </w:tc>
        <w:tc>
          <w:tcPr>
            <w:tcW w:w="2268" w:type="dxa"/>
          </w:tcPr>
          <w:p w14:paraId="5231432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D741DD" w:rsidRPr="00D50897" w14:paraId="477DF9C5" w14:textId="77777777" w:rsidTr="00C407AB">
        <w:tc>
          <w:tcPr>
            <w:tcW w:w="1242" w:type="dxa"/>
          </w:tcPr>
          <w:p w14:paraId="608826E3" w14:textId="57B6011F" w:rsidR="00D741DD" w:rsidRPr="00D50897" w:rsidRDefault="007563EC" w:rsidP="00D50897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H10</w:t>
            </w:r>
          </w:p>
        </w:tc>
        <w:tc>
          <w:tcPr>
            <w:tcW w:w="2977" w:type="dxa"/>
          </w:tcPr>
          <w:p w14:paraId="6248B85E" w14:textId="63B72B76" w:rsidR="00D741DD" w:rsidRPr="00D50897" w:rsidRDefault="007563EC" w:rsidP="00D50897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Leaderboard Integrado</w:t>
            </w:r>
          </w:p>
        </w:tc>
        <w:tc>
          <w:tcPr>
            <w:tcW w:w="7938" w:type="dxa"/>
          </w:tcPr>
          <w:p w14:paraId="1AD5C930" w14:textId="21A7908C" w:rsidR="00D741DD" w:rsidRPr="00D50897" w:rsidRDefault="003C474A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cuenta con una pantalla donde se muestran las estadísticas de todos los jugadores. Entregable</w:t>
            </w:r>
            <w:r w:rsidR="00625DEF">
              <w:rPr>
                <w:rFonts w:ascii="Tahoma" w:hAnsi="Tahoma" w:cs="Tahoma"/>
                <w:bCs/>
                <w:sz w:val="20"/>
              </w:rPr>
              <w:t>: Leaderboard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6940484" w14:textId="77777777" w:rsidR="00D741DD" w:rsidRPr="00D50897" w:rsidRDefault="00D741DD" w:rsidP="00D50897">
            <w:pPr>
              <w:spacing w:before="120"/>
              <w:rPr>
                <w:rFonts w:ascii="Tahoma" w:hAnsi="Tahoma" w:cs="Tahoma"/>
                <w:b/>
                <w:sz w:val="20"/>
              </w:rPr>
            </w:pPr>
          </w:p>
        </w:tc>
      </w:tr>
      <w:tr w:rsidR="007563EC" w:rsidRPr="00D50897" w14:paraId="62583151" w14:textId="77777777" w:rsidTr="00C407AB">
        <w:tc>
          <w:tcPr>
            <w:tcW w:w="1242" w:type="dxa"/>
          </w:tcPr>
          <w:p w14:paraId="5D304899" w14:textId="01A9DD84" w:rsidR="007563EC" w:rsidRPr="00D50897" w:rsidRDefault="007563EC" w:rsidP="007563EC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H11</w:t>
            </w:r>
          </w:p>
        </w:tc>
        <w:tc>
          <w:tcPr>
            <w:tcW w:w="2977" w:type="dxa"/>
          </w:tcPr>
          <w:p w14:paraId="205E102B" w14:textId="56A901BE" w:rsidR="007563EC" w:rsidRPr="00D50897" w:rsidRDefault="007563EC" w:rsidP="007563EC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Audio Integrado</w:t>
            </w:r>
          </w:p>
        </w:tc>
        <w:tc>
          <w:tcPr>
            <w:tcW w:w="7938" w:type="dxa"/>
          </w:tcPr>
          <w:p w14:paraId="539EFB64" w14:textId="091B7CA9" w:rsidR="007563EC" w:rsidRPr="00D50897" w:rsidRDefault="007563EC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recibe su acabado estético respecto a la músico y efectos de sonido. Entregables: Música de niveles</w:t>
            </w:r>
            <w:r w:rsidR="00F309FC">
              <w:rPr>
                <w:rFonts w:ascii="Tahoma" w:hAnsi="Tahoma" w:cs="Tahoma"/>
                <w:bCs/>
                <w:sz w:val="20"/>
              </w:rPr>
              <w:t xml:space="preserve"> y pantallas</w:t>
            </w:r>
            <w:r>
              <w:rPr>
                <w:rFonts w:ascii="Tahoma" w:hAnsi="Tahoma" w:cs="Tahoma"/>
                <w:bCs/>
                <w:sz w:val="20"/>
              </w:rPr>
              <w:t>, jefes y efectos de soni</w:t>
            </w:r>
            <w:r w:rsidR="00F309FC">
              <w:rPr>
                <w:rFonts w:ascii="Tahoma" w:hAnsi="Tahoma" w:cs="Tahoma"/>
                <w:bCs/>
                <w:sz w:val="20"/>
              </w:rPr>
              <w:t>do.</w:t>
            </w:r>
          </w:p>
        </w:tc>
        <w:tc>
          <w:tcPr>
            <w:tcW w:w="2268" w:type="dxa"/>
          </w:tcPr>
          <w:p w14:paraId="151F06E5" w14:textId="77777777" w:rsidR="007563EC" w:rsidRPr="00D50897" w:rsidRDefault="007563EC" w:rsidP="007563EC">
            <w:pPr>
              <w:spacing w:before="120"/>
              <w:rPr>
                <w:rFonts w:ascii="Tahoma" w:hAnsi="Tahoma" w:cs="Tahoma"/>
                <w:b/>
                <w:sz w:val="20"/>
              </w:rPr>
            </w:pPr>
          </w:p>
        </w:tc>
      </w:tr>
      <w:tr w:rsidR="007563EC" w:rsidRPr="00D50897" w14:paraId="09D46DB7" w14:textId="77777777" w:rsidTr="00C407AB">
        <w:tc>
          <w:tcPr>
            <w:tcW w:w="1242" w:type="dxa"/>
          </w:tcPr>
          <w:p w14:paraId="169FDA7E" w14:textId="64120658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2</w:t>
            </w:r>
          </w:p>
        </w:tc>
        <w:tc>
          <w:tcPr>
            <w:tcW w:w="2977" w:type="dxa"/>
          </w:tcPr>
          <w:p w14:paraId="0D8DE406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Code Freeze (Congelación de Código)</w:t>
            </w:r>
          </w:p>
        </w:tc>
        <w:tc>
          <w:tcPr>
            <w:tcW w:w="7938" w:type="dxa"/>
          </w:tcPr>
          <w:p w14:paraId="17718243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Todas las funcionalidades están programadas. Inicia la fase de pruebas funcionales, playtesting y optimización para asegurar framerate constante.</w:t>
            </w:r>
          </w:p>
        </w:tc>
        <w:tc>
          <w:tcPr>
            <w:tcW w:w="2268" w:type="dxa"/>
          </w:tcPr>
          <w:p w14:paraId="789F1423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  <w:tr w:rsidR="007563EC" w:rsidRPr="00D50897" w14:paraId="24EBC60B" w14:textId="77777777" w:rsidTr="00C407AB">
        <w:tc>
          <w:tcPr>
            <w:tcW w:w="1242" w:type="dxa"/>
          </w:tcPr>
          <w:p w14:paraId="3581C7A5" w14:textId="2F23A87D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3</w:t>
            </w:r>
          </w:p>
        </w:tc>
        <w:tc>
          <w:tcPr>
            <w:tcW w:w="2977" w:type="dxa"/>
          </w:tcPr>
          <w:p w14:paraId="4ED4C754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y Entrega Final</w:t>
            </w:r>
          </w:p>
        </w:tc>
        <w:tc>
          <w:tcPr>
            <w:tcW w:w="7938" w:type="dxa"/>
          </w:tcPr>
          <w:p w14:paraId="53EFB8CE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Fin del desarrollo. Entregables: Build jugable ejecutable sin errores bloqueantes (.exe), Memoria del TFG y Manuales de usuario terminados.</w:t>
            </w:r>
          </w:p>
        </w:tc>
        <w:tc>
          <w:tcPr>
            <w:tcW w:w="2268" w:type="dxa"/>
          </w:tcPr>
          <w:p w14:paraId="2E91A821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/>
                <w:sz w:val="20"/>
              </w:rPr>
            </w:pPr>
          </w:p>
        </w:tc>
      </w:tr>
    </w:tbl>
    <w:p w14:paraId="5B07C337" w14:textId="571ED923" w:rsidR="00EA7767" w:rsidRPr="00D50897" w:rsidRDefault="00EA7767" w:rsidP="00D50897">
      <w:pPr>
        <w:rPr>
          <w:rFonts w:ascii="Tahoma" w:hAnsi="Tahoma" w:cs="Tahoma"/>
        </w:rPr>
      </w:pPr>
    </w:p>
    <w:sectPr w:rsidR="00EA7767" w:rsidRPr="00D50897" w:rsidSect="00B330E8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7E36B" w14:textId="77777777" w:rsidR="00280CAC" w:rsidRDefault="00280CAC" w:rsidP="00B330E8">
      <w:pPr>
        <w:spacing w:after="0" w:line="240" w:lineRule="auto"/>
      </w:pPr>
      <w:r>
        <w:separator/>
      </w:r>
    </w:p>
  </w:endnote>
  <w:endnote w:type="continuationSeparator" w:id="0">
    <w:p w14:paraId="43A4EF43" w14:textId="77777777" w:rsidR="00280CAC" w:rsidRDefault="00280CAC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7F29F" w14:textId="77777777" w:rsidR="00280CAC" w:rsidRDefault="00280CAC" w:rsidP="00B330E8">
      <w:pPr>
        <w:spacing w:after="0" w:line="240" w:lineRule="auto"/>
      </w:pPr>
      <w:r>
        <w:separator/>
      </w:r>
    </w:p>
  </w:footnote>
  <w:footnote w:type="continuationSeparator" w:id="0">
    <w:p w14:paraId="33FEAAE4" w14:textId="77777777" w:rsidR="00280CAC" w:rsidRDefault="00280CAC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39A77CE" w14:textId="6DEE8138" w:rsidR="00B330E8" w:rsidRDefault="00B82E3E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LISTA DE HITOS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05419E7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39A77CE" w14:textId="6DEE8138" w:rsidR="00B330E8" w:rsidRDefault="00B82E3E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LISTA DE HITOS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43A1"/>
    <w:rsid w:val="00394AE0"/>
    <w:rsid w:val="00395229"/>
    <w:rsid w:val="0039572E"/>
    <w:rsid w:val="003978BC"/>
    <w:rsid w:val="003A037C"/>
    <w:rsid w:val="003A085C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B0183"/>
    <w:rsid w:val="005B1CBE"/>
    <w:rsid w:val="005B22F9"/>
    <w:rsid w:val="005B2A2E"/>
    <w:rsid w:val="005B3D9B"/>
    <w:rsid w:val="005B5306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1580"/>
    <w:rsid w:val="00681F70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90B69"/>
    <w:rsid w:val="00B921BF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789"/>
    <w:rsid w:val="00BC7846"/>
    <w:rsid w:val="00BC7987"/>
    <w:rsid w:val="00BC7F7D"/>
    <w:rsid w:val="00BD0367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F37"/>
    <w:rsid w:val="00FB6176"/>
    <w:rsid w:val="00FB6D67"/>
    <w:rsid w:val="00FC0826"/>
    <w:rsid w:val="00FC237C"/>
    <w:rsid w:val="00FC31C0"/>
    <w:rsid w:val="00FC3ED2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FC7146"/>
    <w:rsid w:val="05107E91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F80BE"/>
    <w:rsid w:val="0D788D7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BC6836"/>
    <w:rsid w:val="18FDFD09"/>
    <w:rsid w:val="1996BDEC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2545DD"/>
    <w:rsid w:val="216422C8"/>
    <w:rsid w:val="2164D14C"/>
    <w:rsid w:val="2186FE0D"/>
    <w:rsid w:val="21DA94C1"/>
    <w:rsid w:val="2206F80B"/>
    <w:rsid w:val="2262C2E4"/>
    <w:rsid w:val="227A55C6"/>
    <w:rsid w:val="22B1858B"/>
    <w:rsid w:val="22D1D25A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A653DF"/>
    <w:rsid w:val="38A8493C"/>
    <w:rsid w:val="39B6A02D"/>
    <w:rsid w:val="3A673FC1"/>
    <w:rsid w:val="3A8951EB"/>
    <w:rsid w:val="3A9F480D"/>
    <w:rsid w:val="3AC9EA76"/>
    <w:rsid w:val="3BA90288"/>
    <w:rsid w:val="3C061B2B"/>
    <w:rsid w:val="3D392751"/>
    <w:rsid w:val="3D67B348"/>
    <w:rsid w:val="3D906DA7"/>
    <w:rsid w:val="3DC90759"/>
    <w:rsid w:val="3DDBF481"/>
    <w:rsid w:val="3DE9E9DA"/>
    <w:rsid w:val="3DFA0F5B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8DE5DB"/>
    <w:rsid w:val="409F876E"/>
    <w:rsid w:val="40E94041"/>
    <w:rsid w:val="418A39BB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E50D34"/>
    <w:rsid w:val="442DF746"/>
    <w:rsid w:val="44661662"/>
    <w:rsid w:val="449C25B5"/>
    <w:rsid w:val="449E947C"/>
    <w:rsid w:val="44D25B3F"/>
    <w:rsid w:val="452E0EBF"/>
    <w:rsid w:val="45977EEF"/>
    <w:rsid w:val="462C77D3"/>
    <w:rsid w:val="463D1F29"/>
    <w:rsid w:val="46670DB9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4ADAFE"/>
    <w:rsid w:val="49AB809D"/>
    <w:rsid w:val="4A576155"/>
    <w:rsid w:val="4A84124E"/>
    <w:rsid w:val="4A858837"/>
    <w:rsid w:val="4ADB87D4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ACBA9E"/>
    <w:rsid w:val="4FB12E12"/>
    <w:rsid w:val="4FB73E28"/>
    <w:rsid w:val="4FE5A54F"/>
    <w:rsid w:val="5001F2C8"/>
    <w:rsid w:val="508A3B95"/>
    <w:rsid w:val="50BDD465"/>
    <w:rsid w:val="510F6BCD"/>
    <w:rsid w:val="5164D1C4"/>
    <w:rsid w:val="5171D34F"/>
    <w:rsid w:val="5215216D"/>
    <w:rsid w:val="522FEA6C"/>
    <w:rsid w:val="52BE64D3"/>
    <w:rsid w:val="52E5BF5D"/>
    <w:rsid w:val="5334A080"/>
    <w:rsid w:val="5349CC34"/>
    <w:rsid w:val="53B7330D"/>
    <w:rsid w:val="5429B848"/>
    <w:rsid w:val="543505CC"/>
    <w:rsid w:val="543E3663"/>
    <w:rsid w:val="54B54E1A"/>
    <w:rsid w:val="54C27FE8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55C5D3"/>
    <w:rsid w:val="5C57AE45"/>
    <w:rsid w:val="5C8EAEA8"/>
    <w:rsid w:val="5D320861"/>
    <w:rsid w:val="5D898931"/>
    <w:rsid w:val="5E12CFDC"/>
    <w:rsid w:val="5E9105EB"/>
    <w:rsid w:val="5E9669E1"/>
    <w:rsid w:val="5E9A4542"/>
    <w:rsid w:val="5EA0430F"/>
    <w:rsid w:val="5ED9DB8F"/>
    <w:rsid w:val="5F6DFD7E"/>
    <w:rsid w:val="5FDA373E"/>
    <w:rsid w:val="5FE5DAA9"/>
    <w:rsid w:val="609A37C2"/>
    <w:rsid w:val="60B9539C"/>
    <w:rsid w:val="60E474C5"/>
    <w:rsid w:val="61133F36"/>
    <w:rsid w:val="6114EB19"/>
    <w:rsid w:val="61A77A49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810555"/>
    <w:rsid w:val="65F792F0"/>
    <w:rsid w:val="663095EE"/>
    <w:rsid w:val="6729ED6A"/>
    <w:rsid w:val="67317A8E"/>
    <w:rsid w:val="673C8F19"/>
    <w:rsid w:val="673D6F6A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566614"/>
    <w:rsid w:val="6CA9F2D0"/>
    <w:rsid w:val="6CDDC4C2"/>
    <w:rsid w:val="6CEB1256"/>
    <w:rsid w:val="6D34D680"/>
    <w:rsid w:val="6D6421C7"/>
    <w:rsid w:val="6DEABB3D"/>
    <w:rsid w:val="6EC2FA76"/>
    <w:rsid w:val="6ECDAB50"/>
    <w:rsid w:val="6F0693E8"/>
    <w:rsid w:val="6F7F2AE5"/>
    <w:rsid w:val="7045DB0E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F8FBFF"/>
    <w:rsid w:val="74F3C8EE"/>
    <w:rsid w:val="75DFA3D8"/>
    <w:rsid w:val="7628DF18"/>
    <w:rsid w:val="7657B9DC"/>
    <w:rsid w:val="7773B3F8"/>
    <w:rsid w:val="77CA75BA"/>
    <w:rsid w:val="77E0850A"/>
    <w:rsid w:val="78002D65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A3DBBDBC-E9A8-4852-BBE2-1D1093E3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381</Words>
  <Characters>2174</Characters>
  <Application>Microsoft Office Word</Application>
  <DocSecurity>4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HITOS</dc:title>
  <dc:subject/>
  <dc:creator>Javier Castilla Rodríguez</dc:creator>
  <cp:keywords/>
  <dc:description/>
  <cp:lastModifiedBy>Javier Castilla Rodríguez</cp:lastModifiedBy>
  <cp:revision>906</cp:revision>
  <cp:lastPrinted>2026-02-14T18:26:00Z</cp:lastPrinted>
  <dcterms:created xsi:type="dcterms:W3CDTF">2026-02-13T05:37:00Z</dcterms:created>
  <dcterms:modified xsi:type="dcterms:W3CDTF">2026-02-26T18:02:00Z</dcterms:modified>
</cp:coreProperties>
</file>