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2751"/>
        <w:gridCol w:w="1593"/>
        <w:gridCol w:w="1465"/>
        <w:gridCol w:w="1703"/>
        <w:gridCol w:w="1629"/>
      </w:tblGrid>
      <w:tr w:rsidR="00105EFE" w:rsidRPr="005C6338" w14:paraId="2BC118B1" w14:textId="77777777" w:rsidTr="00086B82">
        <w:tc>
          <w:tcPr>
            <w:tcW w:w="1233" w:type="dxa"/>
            <w:shd w:val="clear" w:color="auto" w:fill="D9D9D9" w:themeFill="background1" w:themeFillShade="D9"/>
            <w:vAlign w:val="center"/>
          </w:tcPr>
          <w:p w14:paraId="1EF47A35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PROYECTO</w:t>
            </w:r>
          </w:p>
        </w:tc>
        <w:tc>
          <w:tcPr>
            <w:tcW w:w="2873" w:type="dxa"/>
            <w:vAlign w:val="center"/>
          </w:tcPr>
          <w:p w14:paraId="549BAEE1" w14:textId="2433C027" w:rsidR="00F86B65" w:rsidRPr="00C75708" w:rsidRDefault="0046572F" w:rsidP="00705742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Rise </w:t>
            </w:r>
            <w:r w:rsidR="00C75708" w:rsidRPr="00C75708">
              <w:rPr>
                <w:rFonts w:ascii="Tahoma" w:hAnsi="Tahoma" w:cs="Tahoma"/>
                <w:bCs/>
                <w:sz w:val="20"/>
                <w:lang w:val="en-US"/>
              </w:rPr>
              <w:t>o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f </w:t>
            </w:r>
            <w:r w:rsidR="00C75708">
              <w:rPr>
                <w:rFonts w:ascii="Tahoma" w:hAnsi="Tahoma" w:cs="Tahoma"/>
                <w:bCs/>
                <w:sz w:val="20"/>
                <w:lang w:val="en-US"/>
              </w:rPr>
              <w:t>t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>he Lost Colors</w:t>
            </w:r>
          </w:p>
        </w:tc>
        <w:tc>
          <w:tcPr>
            <w:tcW w:w="1610" w:type="dxa"/>
            <w:shd w:val="clear" w:color="auto" w:fill="D9D9D9" w:themeFill="background1" w:themeFillShade="D9"/>
            <w:vAlign w:val="center"/>
          </w:tcPr>
          <w:p w14:paraId="7390D702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CÓDIGO DE PROYECTO</w:t>
            </w:r>
          </w:p>
        </w:tc>
        <w:tc>
          <w:tcPr>
            <w:tcW w:w="1515" w:type="dxa"/>
            <w:vAlign w:val="center"/>
          </w:tcPr>
          <w:p w14:paraId="16956FCD" w14:textId="5D3FB6A5" w:rsidR="00F86B65" w:rsidRPr="00C75708" w:rsidRDefault="00086B82">
            <w:pPr>
              <w:jc w:val="center"/>
              <w:rPr>
                <w:rFonts w:ascii="Tahoma" w:hAnsi="Tahoma" w:cs="Tahoma"/>
                <w:bCs/>
                <w:sz w:val="20"/>
                <w:lang w:val="es-ES"/>
              </w:rPr>
            </w:pPr>
            <w:r w:rsidRPr="00C75708">
              <w:rPr>
                <w:rFonts w:ascii="Tahoma" w:hAnsi="Tahoma" w:cs="Tahoma"/>
                <w:bCs/>
                <w:sz w:val="20"/>
                <w:lang w:val="es-ES"/>
              </w:rPr>
              <w:t>RLC-2026</w:t>
            </w:r>
          </w:p>
        </w:tc>
        <w:tc>
          <w:tcPr>
            <w:tcW w:w="1572" w:type="dxa"/>
            <w:shd w:val="clear" w:color="auto" w:fill="D9D9D9" w:themeFill="background1" w:themeFillShade="D9"/>
            <w:vAlign w:val="center"/>
          </w:tcPr>
          <w:p w14:paraId="7DEEB98D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1653" w:type="dxa"/>
            <w:vAlign w:val="center"/>
          </w:tcPr>
          <w:p w14:paraId="4A514B43" w14:textId="30669605" w:rsidR="00F86B65" w:rsidRPr="005C6338" w:rsidRDefault="00F86B65">
            <w:pPr>
              <w:jc w:val="center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14/</w:t>
            </w:r>
            <w:r w:rsidR="00597029" w:rsidRPr="15750085">
              <w:rPr>
                <w:rFonts w:ascii="Tahoma" w:hAnsi="Tahoma" w:cs="Tahoma"/>
                <w:sz w:val="20"/>
                <w:szCs w:val="20"/>
                <w:lang w:val="es-ES"/>
              </w:rPr>
              <w:t>02</w:t>
            </w: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/202</w:t>
            </w:r>
            <w:r w:rsidR="04F5AA3C" w:rsidRPr="15750085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</w:tr>
    </w:tbl>
    <w:p w14:paraId="29DCFF7D" w14:textId="77777777" w:rsidR="00F86B65" w:rsidRPr="005C6338" w:rsidRDefault="00F86B65" w:rsidP="00F86B65">
      <w:pPr>
        <w:spacing w:after="0" w:afterAutospacing="0"/>
        <w:rPr>
          <w:rFonts w:ascii="Tahoma" w:hAnsi="Tahoma" w:cs="Tahoma"/>
          <w:sz w:val="20"/>
        </w:rPr>
      </w:pPr>
    </w:p>
    <w:p w14:paraId="1E42394D" w14:textId="77777777" w:rsidR="00F86B65" w:rsidRPr="005C6338" w:rsidRDefault="00F86B65" w:rsidP="00F86B65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5C6338">
        <w:rPr>
          <w:rFonts w:ascii="Tahoma" w:hAnsi="Tahoma" w:cs="Tahoma"/>
          <w:b/>
        </w:rPr>
        <w:t>NORMAS Y PROCEDIMIENTOS A APLICAR (de los FAE)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B098B" w:rsidRPr="005C6338" w14:paraId="61571AD5" w14:textId="77777777">
        <w:tc>
          <w:tcPr>
            <w:tcW w:w="14540" w:type="dxa"/>
          </w:tcPr>
          <w:p w14:paraId="6D9CFF1C" w14:textId="252941F3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Normas de calidad: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Se definirán objetivos de calidad y se fomentará la mejora continua mediante reuniones periódicas del equipo, en las que se revisará el progreso.</w:t>
            </w:r>
          </w:p>
          <w:p w14:paraId="3AF3C198" w14:textId="2955626D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Procedimientos de pruebas: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Se realizarán pruebas de manera sistemática para verificar la correcta funcionalidad de </w:t>
            </w:r>
            <w:r w:rsidR="00ED7DA0" w:rsidRPr="005C6338">
              <w:rPr>
                <w:rFonts w:ascii="Tahoma" w:hAnsi="Tahoma" w:cs="Tahoma"/>
                <w:sz w:val="20"/>
                <w:szCs w:val="20"/>
                <w:lang w:val="es-ES"/>
              </w:rPr>
              <w:t>las partes desarrolladas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  <w:p w14:paraId="7DD4A1FB" w14:textId="74080792" w:rsidR="00F86B65" w:rsidRPr="005C6338" w:rsidRDefault="00F86B65" w:rsidP="00812F29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Manejo de cambios: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Se utilizará control de versiones mediante Git, con un flujo de ramas destinado a las distintas funcionalidades. Las nuevas funcionalidades se integrarán en la rama principal a través de </w:t>
            </w:r>
            <w:r w:rsidRPr="005C6338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pull requests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, que podrán revisadas por otros miembros del equipo para identificar posibles mejoras o correcciones antes de su incorporación definitiva.</w:t>
            </w:r>
          </w:p>
        </w:tc>
      </w:tr>
    </w:tbl>
    <w:p w14:paraId="65AD58EF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78"/>
        <w:gridCol w:w="5459"/>
        <w:gridCol w:w="3309"/>
      </w:tblGrid>
      <w:tr w:rsidR="001B098B" w:rsidRPr="005C6338" w14:paraId="2F2762A4" w14:textId="77777777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639B6D2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OBJETIVOS DE CALIDAD</w:t>
            </w:r>
          </w:p>
        </w:tc>
      </w:tr>
      <w:tr w:rsidR="00BE21D6" w:rsidRPr="005C6338" w14:paraId="012CB239" w14:textId="77777777">
        <w:trPr>
          <w:trHeight w:val="286"/>
        </w:trPr>
        <w:tc>
          <w:tcPr>
            <w:tcW w:w="750" w:type="pct"/>
            <w:shd w:val="clear" w:color="auto" w:fill="D9D9D9" w:themeFill="background1" w:themeFillShade="D9"/>
            <w:vAlign w:val="center"/>
          </w:tcPr>
          <w:p w14:paraId="15000AF1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ENTREGABLE</w:t>
            </w:r>
          </w:p>
        </w:tc>
        <w:tc>
          <w:tcPr>
            <w:tcW w:w="2640" w:type="pct"/>
            <w:shd w:val="clear" w:color="auto" w:fill="D9D9D9" w:themeFill="background1" w:themeFillShade="D9"/>
            <w:vAlign w:val="center"/>
          </w:tcPr>
          <w:p w14:paraId="3DB07F77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OBJETIVO</w:t>
            </w:r>
          </w:p>
        </w:tc>
        <w:tc>
          <w:tcPr>
            <w:tcW w:w="1610" w:type="pct"/>
            <w:shd w:val="clear" w:color="auto" w:fill="D9D9D9" w:themeFill="background1" w:themeFillShade="D9"/>
            <w:vAlign w:val="center"/>
          </w:tcPr>
          <w:p w14:paraId="3716CFBF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MÉTRICA</w:t>
            </w:r>
          </w:p>
        </w:tc>
      </w:tr>
      <w:tr w:rsidR="00BE21D6" w:rsidRPr="005C6338" w14:paraId="3754C9AE" w14:textId="77777777">
        <w:trPr>
          <w:trHeight w:val="386"/>
        </w:trPr>
        <w:tc>
          <w:tcPr>
            <w:tcW w:w="750" w:type="pct"/>
            <w:vAlign w:val="center"/>
          </w:tcPr>
          <w:p w14:paraId="2ABDF466" w14:textId="0BD93695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GDD</w:t>
            </w:r>
          </w:p>
        </w:tc>
        <w:tc>
          <w:tcPr>
            <w:tcW w:w="2640" w:type="pct"/>
            <w:vAlign w:val="center"/>
          </w:tcPr>
          <w:p w14:paraId="5455AFAB" w14:textId="293D74EA" w:rsidR="00F86B65" w:rsidRPr="005C6338" w:rsidRDefault="0040014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Servir como referencia inequívoca para el desarrollo, sin contradicciones mecánicas.</w:t>
            </w:r>
          </w:p>
        </w:tc>
        <w:tc>
          <w:tcPr>
            <w:tcW w:w="1610" w:type="pct"/>
            <w:vAlign w:val="center"/>
          </w:tcPr>
          <w:p w14:paraId="76410474" w14:textId="22F768AC" w:rsidR="00F86B65" w:rsidRPr="005C6338" w:rsidRDefault="00CD66D6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N</w:t>
            </w:r>
            <w:r w:rsidR="00B1036E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ú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mero de mecánicas implementadas que coinciden con la descripción del GDD.</w:t>
            </w:r>
          </w:p>
        </w:tc>
      </w:tr>
      <w:tr w:rsidR="00BE21D6" w:rsidRPr="005C6338" w14:paraId="4C3F2796" w14:textId="77777777">
        <w:trPr>
          <w:trHeight w:val="406"/>
        </w:trPr>
        <w:tc>
          <w:tcPr>
            <w:tcW w:w="750" w:type="pct"/>
            <w:vAlign w:val="center"/>
          </w:tcPr>
          <w:p w14:paraId="4AC9F5A5" w14:textId="1E3450A7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Build jugable</w:t>
            </w:r>
          </w:p>
        </w:tc>
        <w:tc>
          <w:tcPr>
            <w:tcW w:w="2640" w:type="pct"/>
            <w:vAlign w:val="center"/>
          </w:tcPr>
          <w:p w14:paraId="68B895D4" w14:textId="77777777" w:rsidR="00F86B65" w:rsidRPr="005C6338" w:rsidRDefault="00F0573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Que el juego no se cierre inesperadamente durante la ejecución.</w:t>
            </w:r>
          </w:p>
          <w:p w14:paraId="40E1A830" w14:textId="0B182586" w:rsidR="0080453B" w:rsidRPr="005C6338" w:rsidRDefault="0080453B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Correcta integración de sistemas complejos como IA y Leaderboard</w:t>
            </w:r>
          </w:p>
        </w:tc>
        <w:tc>
          <w:tcPr>
            <w:tcW w:w="1610" w:type="pct"/>
            <w:vAlign w:val="center"/>
          </w:tcPr>
          <w:p w14:paraId="2BFE0CD6" w14:textId="2D37629D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</w:p>
        </w:tc>
      </w:tr>
      <w:tr w:rsidR="00BE21D6" w:rsidRPr="005C6338" w14:paraId="7CA377C7" w14:textId="77777777">
        <w:trPr>
          <w:trHeight w:val="406"/>
        </w:trPr>
        <w:tc>
          <w:tcPr>
            <w:tcW w:w="750" w:type="pct"/>
            <w:vAlign w:val="center"/>
          </w:tcPr>
          <w:p w14:paraId="2DDE8806" w14:textId="000624D3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Memoria</w:t>
            </w:r>
          </w:p>
        </w:tc>
        <w:tc>
          <w:tcPr>
            <w:tcW w:w="2640" w:type="pct"/>
            <w:vAlign w:val="center"/>
          </w:tcPr>
          <w:p w14:paraId="4D15228C" w14:textId="0A48B6A7" w:rsidR="00F86B65" w:rsidRPr="005C6338" w:rsidRDefault="00B039B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Reflejar fielmente todo el trabajo realizado durante el curso</w:t>
            </w:r>
          </w:p>
        </w:tc>
        <w:tc>
          <w:tcPr>
            <w:tcW w:w="1610" w:type="pct"/>
            <w:vAlign w:val="center"/>
          </w:tcPr>
          <w:p w14:paraId="3EDB42EE" w14:textId="20A3210B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</w:p>
        </w:tc>
      </w:tr>
    </w:tbl>
    <w:p w14:paraId="26370CE6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p w14:paraId="28F693EB" w14:textId="77777777" w:rsidR="00F86B65" w:rsidRPr="005C6338" w:rsidRDefault="00F86B65" w:rsidP="00F86B65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5C6338">
        <w:rPr>
          <w:rFonts w:ascii="Tahoma" w:hAnsi="Tahoma" w:cs="Tahoma"/>
          <w:b/>
        </w:rPr>
        <w:t>ACTIVIDADES DE CONTROL DE CALIDAD DE LOS ENTREGABLES</w:t>
      </w:r>
    </w:p>
    <w:tbl>
      <w:tblPr>
        <w:tblStyle w:val="TableGrid"/>
        <w:tblW w:w="10490" w:type="dxa"/>
        <w:tblInd w:w="-5" w:type="dxa"/>
        <w:tblLook w:val="04A0" w:firstRow="1" w:lastRow="0" w:firstColumn="1" w:lastColumn="0" w:noHBand="0" w:noVBand="1"/>
      </w:tblPr>
      <w:tblGrid>
        <w:gridCol w:w="709"/>
        <w:gridCol w:w="1532"/>
        <w:gridCol w:w="5697"/>
        <w:gridCol w:w="2552"/>
      </w:tblGrid>
      <w:tr w:rsidR="00E473EE" w:rsidRPr="005C6338" w14:paraId="48E5CB52" w14:textId="77777777" w:rsidTr="00086B82">
        <w:trPr>
          <w:trHeight w:val="299"/>
        </w:trPr>
        <w:tc>
          <w:tcPr>
            <w:tcW w:w="709" w:type="dxa"/>
            <w:shd w:val="clear" w:color="auto" w:fill="D9D9D9" w:themeFill="background1" w:themeFillShade="D9"/>
          </w:tcPr>
          <w:p w14:paraId="16957956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EDT #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 w14:paraId="7F5C9F58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PAQUETE DE TRABAJO</w:t>
            </w:r>
          </w:p>
        </w:tc>
        <w:tc>
          <w:tcPr>
            <w:tcW w:w="5697" w:type="dxa"/>
            <w:shd w:val="clear" w:color="auto" w:fill="D9D9D9" w:themeFill="background1" w:themeFillShade="D9"/>
          </w:tcPr>
          <w:p w14:paraId="1F5A01A2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ACTIVIDAD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AFD77B2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RESPONSABLE</w:t>
            </w:r>
          </w:p>
        </w:tc>
      </w:tr>
      <w:tr w:rsidR="003D476F" w:rsidRPr="005C6338" w14:paraId="672D1252" w14:textId="77777777" w:rsidTr="00086B82">
        <w:trPr>
          <w:trHeight w:val="387"/>
        </w:trPr>
        <w:tc>
          <w:tcPr>
            <w:tcW w:w="709" w:type="dxa"/>
          </w:tcPr>
          <w:p w14:paraId="32B5D298" w14:textId="66753009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4</w:t>
            </w:r>
          </w:p>
        </w:tc>
        <w:tc>
          <w:tcPr>
            <w:tcW w:w="1532" w:type="dxa"/>
          </w:tcPr>
          <w:p w14:paraId="045CE7D7" w14:textId="45158FB5" w:rsidR="00F86B65" w:rsidRPr="005C6338" w:rsidRDefault="00A81288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7B36D5AE" w14:textId="4E3F1B49" w:rsidR="00F86B65" w:rsidRPr="005C6338" w:rsidRDefault="008F347D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Definir estrategia de QA</w:t>
            </w:r>
            <w:r w:rsidR="14B99218" w:rsidRPr="236E8A97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1B0655B" w14:textId="1D2648FD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09BC5B9E" w14:textId="77777777" w:rsidTr="00086B82">
        <w:trPr>
          <w:trHeight w:val="274"/>
        </w:trPr>
        <w:tc>
          <w:tcPr>
            <w:tcW w:w="709" w:type="dxa"/>
          </w:tcPr>
          <w:p w14:paraId="4724D1D2" w14:textId="535202EB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5</w:t>
            </w:r>
          </w:p>
        </w:tc>
        <w:tc>
          <w:tcPr>
            <w:tcW w:w="1532" w:type="dxa"/>
          </w:tcPr>
          <w:p w14:paraId="6A9243B2" w14:textId="3B01D11A" w:rsidR="00F86B65" w:rsidRPr="005C6338" w:rsidRDefault="00EF29C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083BFEC6" w14:textId="557CF0D1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Establecer casos de uso a probar</w:t>
            </w:r>
            <w:r w:rsidR="673243DA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0A9B61E" w14:textId="372D7EEF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532798E8" w14:textId="77777777" w:rsidTr="00086B82">
        <w:trPr>
          <w:trHeight w:val="387"/>
        </w:trPr>
        <w:tc>
          <w:tcPr>
            <w:tcW w:w="709" w:type="dxa"/>
          </w:tcPr>
          <w:p w14:paraId="1A137127" w14:textId="6376695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32" w:type="dxa"/>
          </w:tcPr>
          <w:p w14:paraId="76E89F59" w14:textId="1EB291A5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536080A" w14:textId="404B8950" w:rsidR="00F86B65" w:rsidRPr="005C6338" w:rsidRDefault="007B6D7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6D7C">
              <w:rPr>
                <w:rFonts w:ascii="Tahoma" w:hAnsi="Tahoma" w:cs="Tahoma"/>
                <w:sz w:val="20"/>
                <w:szCs w:val="20"/>
                <w:lang w:val="es-ES"/>
              </w:rPr>
              <w:t>Probar navegación de menús</w:t>
            </w:r>
            <w:r w:rsidR="43753B0F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14DF3CAE" w14:textId="1287D5B0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4582930C" w14:textId="77777777" w:rsidTr="00086B82">
        <w:trPr>
          <w:trHeight w:val="387"/>
        </w:trPr>
        <w:tc>
          <w:tcPr>
            <w:tcW w:w="709" w:type="dxa"/>
          </w:tcPr>
          <w:p w14:paraId="3121D0E0" w14:textId="30B5D05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32" w:type="dxa"/>
          </w:tcPr>
          <w:p w14:paraId="7956FDFC" w14:textId="374920B5" w:rsidR="00F86B65" w:rsidRPr="005C6338" w:rsidRDefault="005C6338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 xml:space="preserve">Pruebas </w:t>
            </w:r>
            <w:r w:rsidR="008F347D" w:rsidRPr="008F347D">
              <w:rPr>
                <w:rFonts w:ascii="Tahoma" w:hAnsi="Tahoma" w:cs="Tahoma"/>
                <w:sz w:val="20"/>
                <w:szCs w:val="20"/>
                <w:lang w:val="es-ES"/>
              </w:rPr>
              <w:t>funcionales </w:t>
            </w:r>
          </w:p>
        </w:tc>
        <w:tc>
          <w:tcPr>
            <w:tcW w:w="5697" w:type="dxa"/>
          </w:tcPr>
          <w:p w14:paraId="195A99DF" w14:textId="2B3EAB79" w:rsidR="00F86B65" w:rsidRPr="005C6338" w:rsidRDefault="00273AB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273AB9">
              <w:rPr>
                <w:rFonts w:ascii="Tahoma" w:hAnsi="Tahoma" w:cs="Tahoma"/>
                <w:sz w:val="20"/>
                <w:szCs w:val="20"/>
                <w:lang w:val="es-ES"/>
              </w:rPr>
              <w:t>Probar persistencia de guardado</w:t>
            </w:r>
            <w:r w:rsidR="77611B0C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43CDB416" w14:textId="195D9F99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215620B1" w14:textId="77777777" w:rsidTr="00086B82">
        <w:trPr>
          <w:trHeight w:val="511"/>
        </w:trPr>
        <w:tc>
          <w:tcPr>
            <w:tcW w:w="709" w:type="dxa"/>
          </w:tcPr>
          <w:p w14:paraId="3D501225" w14:textId="7E637C8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1532" w:type="dxa"/>
          </w:tcPr>
          <w:p w14:paraId="43D4E6AA" w14:textId="2D10A93D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9A1DDB3" w14:textId="39425D93" w:rsidR="00F86B65" w:rsidRPr="005C6338" w:rsidRDefault="00837A8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37A80">
              <w:rPr>
                <w:rFonts w:ascii="Tahoma" w:hAnsi="Tahoma" w:cs="Tahoma"/>
                <w:sz w:val="20"/>
                <w:szCs w:val="20"/>
                <w:lang w:val="es-ES"/>
              </w:rPr>
              <w:t>Probar carga de escenas</w:t>
            </w:r>
            <w:r w:rsidR="40A07A13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31C302FB" w14:textId="600AC6B1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394EAD20" w14:textId="77777777" w:rsidTr="00086B82">
        <w:trPr>
          <w:trHeight w:val="387"/>
        </w:trPr>
        <w:tc>
          <w:tcPr>
            <w:tcW w:w="709" w:type="dxa"/>
          </w:tcPr>
          <w:p w14:paraId="0030E10C" w14:textId="212F9EEF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1532" w:type="dxa"/>
          </w:tcPr>
          <w:p w14:paraId="6E364C6B" w14:textId="768A42DE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341E9484" w14:textId="2502A48C" w:rsidR="00F86B65" w:rsidRPr="005C6338" w:rsidRDefault="003D645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3D6459">
              <w:rPr>
                <w:rFonts w:ascii="Tahoma" w:hAnsi="Tahoma" w:cs="Tahoma"/>
                <w:sz w:val="20"/>
                <w:szCs w:val="20"/>
                <w:lang w:val="es-ES"/>
              </w:rPr>
              <w:t>Probar mecánicas principales </w:t>
            </w:r>
          </w:p>
        </w:tc>
        <w:tc>
          <w:tcPr>
            <w:tcW w:w="2552" w:type="dxa"/>
          </w:tcPr>
          <w:p w14:paraId="1434668B" w14:textId="3B998C73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2CEC6A9E" w14:textId="77777777" w:rsidTr="00086B82">
        <w:trPr>
          <w:trHeight w:val="393"/>
        </w:trPr>
        <w:tc>
          <w:tcPr>
            <w:tcW w:w="709" w:type="dxa"/>
          </w:tcPr>
          <w:p w14:paraId="1A547B2B" w14:textId="1AF24632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60</w:t>
            </w:r>
          </w:p>
        </w:tc>
        <w:tc>
          <w:tcPr>
            <w:tcW w:w="1532" w:type="dxa"/>
          </w:tcPr>
          <w:p w14:paraId="34A10504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3605F298" w14:textId="2B5D480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2CEBEC1A" w14:textId="0365CD61" w:rsidR="007B236D" w:rsidRPr="007B236D" w:rsidRDefault="007B236D" w:rsidP="007B236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236D">
              <w:rPr>
                <w:rFonts w:ascii="Tahoma" w:hAnsi="Tahoma" w:cs="Tahoma"/>
                <w:sz w:val="20"/>
                <w:szCs w:val="20"/>
                <w:lang w:val="es-ES"/>
              </w:rPr>
              <w:t xml:space="preserve">Realizar sesiones de </w:t>
            </w:r>
            <w:r w:rsidRPr="007B236D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playtesting</w:t>
            </w:r>
            <w:r w:rsidR="32CFF823" w:rsidRPr="06D64156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.</w:t>
            </w:r>
          </w:p>
          <w:p w14:paraId="1D38801F" w14:textId="06A96DF4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2552" w:type="dxa"/>
          </w:tcPr>
          <w:p w14:paraId="1B97E301" w14:textId="22F37315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520C97F0" w14:textId="77777777" w:rsidTr="00086B82">
        <w:trPr>
          <w:trHeight w:val="505"/>
        </w:trPr>
        <w:tc>
          <w:tcPr>
            <w:tcW w:w="709" w:type="dxa"/>
          </w:tcPr>
          <w:p w14:paraId="04C2ED4B" w14:textId="0C226CE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61</w:t>
            </w:r>
          </w:p>
        </w:tc>
        <w:tc>
          <w:tcPr>
            <w:tcW w:w="1532" w:type="dxa"/>
          </w:tcPr>
          <w:p w14:paraId="40320394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45160B12" w14:textId="44E92B61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79B38D8C" w14:textId="6867248B" w:rsidR="00F86B65" w:rsidRPr="005C6338" w:rsidRDefault="0070439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0439C">
              <w:rPr>
                <w:rFonts w:ascii="Tahoma" w:hAnsi="Tahoma" w:cs="Tahoma"/>
                <w:sz w:val="20"/>
                <w:szCs w:val="20"/>
                <w:lang w:val="es-ES"/>
              </w:rPr>
              <w:t>Ajustar curva de dificultad</w:t>
            </w:r>
            <w:r w:rsidR="00BD0479">
              <w:rPr>
                <w:rFonts w:ascii="Tahoma" w:hAnsi="Tahoma" w:cs="Tahoma"/>
                <w:sz w:val="20"/>
                <w:szCs w:val="20"/>
                <w:lang w:val="es-ES"/>
              </w:rPr>
              <w:t xml:space="preserve">: En función de la 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posibilidad de acabar niveles se aumentará o </w:t>
            </w:r>
            <w:r w:rsidR="0057336C">
              <w:rPr>
                <w:rFonts w:ascii="Tahoma" w:hAnsi="Tahoma" w:cs="Tahoma"/>
                <w:sz w:val="20"/>
                <w:szCs w:val="20"/>
                <w:lang w:val="es-ES"/>
              </w:rPr>
              <w:t>reducirá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 la dificultad hasta encontrar el punto esperado</w:t>
            </w:r>
            <w:r w:rsidR="186A6FAF" w:rsidRPr="47C6961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784A3628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</w:tr>
      <w:tr w:rsidR="003D476F" w:rsidRPr="005C6338" w14:paraId="46FB3C68" w14:textId="77777777" w:rsidTr="00086B82">
        <w:trPr>
          <w:trHeight w:val="274"/>
        </w:trPr>
        <w:tc>
          <w:tcPr>
            <w:tcW w:w="709" w:type="dxa"/>
          </w:tcPr>
          <w:p w14:paraId="482DB252" w14:textId="1D4BBA6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62</w:t>
            </w:r>
          </w:p>
        </w:tc>
        <w:tc>
          <w:tcPr>
            <w:tcW w:w="1532" w:type="dxa"/>
          </w:tcPr>
          <w:p w14:paraId="436ECA97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1C1ECF5B" w14:textId="276E097D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6505882F" w14:textId="1D39E90A" w:rsidR="00F86B65" w:rsidRPr="005C6338" w:rsidRDefault="00B12B4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B12B4B">
              <w:rPr>
                <w:rFonts w:ascii="Tahoma" w:hAnsi="Tahoma" w:cs="Tahoma"/>
                <w:sz w:val="20"/>
                <w:szCs w:val="20"/>
                <w:lang w:val="es-ES"/>
              </w:rPr>
              <w:t>Ajustar respuesta de controles</w:t>
            </w:r>
            <w:r w:rsidR="00DC420B" w:rsidRPr="005C6338">
              <w:rPr>
                <w:rFonts w:ascii="Tahoma" w:hAnsi="Tahoma" w:cs="Tahoma"/>
                <w:sz w:val="20"/>
                <w:szCs w:val="20"/>
                <w:lang w:val="es-ES"/>
              </w:rPr>
              <w:t>: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probará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que todos los botones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 xml:space="preserve">que 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se pretendían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usar funcionan como se espera</w:t>
            </w:r>
            <w:r w:rsidR="69E133CF" w:rsidRPr="15750085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204660C6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</w:tbl>
    <w:p w14:paraId="2832FA21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4C8BC921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46B2985C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LISTAS DE CONTROL DE LOS ENTREGABLES</w:t>
            </w:r>
          </w:p>
        </w:tc>
      </w:tr>
      <w:tr w:rsidR="0002476B" w:rsidRPr="005C6338" w14:paraId="564A0AD7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29AFCA4F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7F111F0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02476B" w:rsidRPr="005C6338" w14:paraId="3BD33C69" w14:textId="77777777">
        <w:trPr>
          <w:trHeight w:val="386"/>
        </w:trPr>
        <w:tc>
          <w:tcPr>
            <w:tcW w:w="363" w:type="pct"/>
            <w:vAlign w:val="center"/>
          </w:tcPr>
          <w:p w14:paraId="718EAE19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09B9E6AD" w14:textId="13750649" w:rsidR="00F86B65" w:rsidRPr="005C6338" w:rsidRDefault="00273726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GDD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Revisión formal del contenido, estructura y coherencia de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l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documento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</w:t>
            </w:r>
          </w:p>
        </w:tc>
      </w:tr>
      <w:tr w:rsidR="0002476B" w:rsidRPr="005C6338" w14:paraId="7BF1E157" w14:textId="77777777">
        <w:trPr>
          <w:trHeight w:val="406"/>
        </w:trPr>
        <w:tc>
          <w:tcPr>
            <w:tcW w:w="363" w:type="pct"/>
            <w:vAlign w:val="center"/>
          </w:tcPr>
          <w:p w14:paraId="31C15F83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vAlign w:val="center"/>
          </w:tcPr>
          <w:p w14:paraId="6279F67C" w14:textId="38A287EE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Producto: Pruebas </w:t>
            </w:r>
            <w:r w:rsidR="00273726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de varios tipos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</w:tr>
      <w:tr w:rsidR="0002476B" w:rsidRPr="005C6338" w14:paraId="3174FB43" w14:textId="77777777">
        <w:trPr>
          <w:trHeight w:val="406"/>
        </w:trPr>
        <w:tc>
          <w:tcPr>
            <w:tcW w:w="363" w:type="pct"/>
            <w:vAlign w:val="center"/>
          </w:tcPr>
          <w:p w14:paraId="095EAED6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</w:p>
        </w:tc>
        <w:tc>
          <w:tcPr>
            <w:tcW w:w="4637" w:type="pct"/>
            <w:vAlign w:val="center"/>
          </w:tcPr>
          <w:p w14:paraId="1065EE55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Producto: Comprobación de completitud, claridad y exactitud de los manuales de usuario e instrucciones de despliegue.</w:t>
            </w:r>
          </w:p>
        </w:tc>
      </w:tr>
    </w:tbl>
    <w:p w14:paraId="6FD7FEA5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p w14:paraId="4C5100D1" w14:textId="77777777" w:rsidR="00F86B65" w:rsidRPr="005C6338" w:rsidRDefault="00F86B65" w:rsidP="00F86B65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5C6338">
        <w:rPr>
          <w:rFonts w:ascii="Tahoma" w:hAnsi="Tahoma" w:cs="Tahoma"/>
          <w:b/>
        </w:rPr>
        <w:t>PLAN DE MEJORA DE LOS PROCESOS DE GESTIÓN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6"/>
        <w:gridCol w:w="2151"/>
        <w:gridCol w:w="5137"/>
        <w:gridCol w:w="1992"/>
      </w:tblGrid>
      <w:tr w:rsidR="00BD0479" w:rsidRPr="005C6338" w14:paraId="52CDDD40" w14:textId="77777777" w:rsidTr="005A5DE4">
        <w:tc>
          <w:tcPr>
            <w:tcW w:w="1176" w:type="dxa"/>
            <w:shd w:val="clear" w:color="auto" w:fill="D9D9D9" w:themeFill="background1" w:themeFillShade="D9"/>
          </w:tcPr>
          <w:p w14:paraId="5A993BF3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EDT #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 w14:paraId="439DB3F1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PAQUETE DE TRABAJO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 w14:paraId="140CF627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ACTIVIDAD</w:t>
            </w:r>
          </w:p>
          <w:p w14:paraId="504BE23A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</w:p>
        </w:tc>
        <w:tc>
          <w:tcPr>
            <w:tcW w:w="1992" w:type="dxa"/>
            <w:shd w:val="clear" w:color="auto" w:fill="D9D9D9" w:themeFill="background1" w:themeFillShade="D9"/>
          </w:tcPr>
          <w:p w14:paraId="0A329D6C" w14:textId="77777777" w:rsidR="00F86B65" w:rsidRPr="005C6338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lang w:val="es-ES"/>
              </w:rPr>
            </w:pPr>
            <w:r w:rsidRPr="005C6338">
              <w:rPr>
                <w:rFonts w:ascii="Tahoma" w:hAnsi="Tahoma" w:cs="Tahoma"/>
                <w:b/>
                <w:lang w:val="es-ES"/>
              </w:rPr>
              <w:t>RESPONSABLE</w:t>
            </w:r>
          </w:p>
        </w:tc>
      </w:tr>
      <w:tr w:rsidR="00BD0479" w:rsidRPr="005C6338" w14:paraId="4A4687E6" w14:textId="77777777" w:rsidTr="005A5DE4">
        <w:tc>
          <w:tcPr>
            <w:tcW w:w="1176" w:type="dxa"/>
          </w:tcPr>
          <w:p w14:paraId="0EE8BB55" w14:textId="56101F21" w:rsidR="00F86B65" w:rsidRPr="005C6338" w:rsidRDefault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A14</w:t>
            </w:r>
          </w:p>
        </w:tc>
        <w:tc>
          <w:tcPr>
            <w:tcW w:w="2151" w:type="dxa"/>
          </w:tcPr>
          <w:p w14:paraId="1167680D" w14:textId="6CAA7B49" w:rsidR="00F86B65" w:rsidRPr="005C6338" w:rsidRDefault="00D8101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470F68BB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Revisar las incidencias más frecuentes para identificar causas raíz y poder identificar procesos de prevención.</w:t>
            </w:r>
          </w:p>
        </w:tc>
        <w:tc>
          <w:tcPr>
            <w:tcW w:w="1992" w:type="dxa"/>
          </w:tcPr>
          <w:p w14:paraId="353195A4" w14:textId="5C69211C" w:rsidR="00F86B65" w:rsidRPr="005C6338" w:rsidRDefault="00C75708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D1577D" w:rsidRPr="005C6338" w14:paraId="560FB27A" w14:textId="77777777" w:rsidTr="005A5DE4">
        <w:tc>
          <w:tcPr>
            <w:tcW w:w="1176" w:type="dxa"/>
          </w:tcPr>
          <w:p w14:paraId="0FABE0C9" w14:textId="30B30365" w:rsidR="00D1577D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A16</w:t>
            </w:r>
          </w:p>
        </w:tc>
        <w:tc>
          <w:tcPr>
            <w:tcW w:w="2151" w:type="dxa"/>
          </w:tcPr>
          <w:p w14:paraId="4FDB278E" w14:textId="5E961241" w:rsidR="00D1577D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258956B1" w14:textId="3E473C47" w:rsidR="00D1577D" w:rsidRPr="005C6338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Evaluar la gestión de los cambios realizadas, con el objetivo de realizar ajustes y correcciones.</w:t>
            </w:r>
          </w:p>
        </w:tc>
        <w:tc>
          <w:tcPr>
            <w:tcW w:w="1992" w:type="dxa"/>
          </w:tcPr>
          <w:p w14:paraId="20CF918E" w14:textId="6A51047A" w:rsidR="00D1577D" w:rsidRPr="005C6338" w:rsidRDefault="00C75708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D1577D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</w:tbl>
    <w:p w14:paraId="0ED85BCC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30135A0D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66166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HITOS A INCLUIR</w:t>
            </w:r>
          </w:p>
        </w:tc>
      </w:tr>
      <w:tr w:rsidR="0002476B" w:rsidRPr="005C6338" w14:paraId="2DF79355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71726FF3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4E3DA534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02476B" w:rsidRPr="005C6338" w14:paraId="6C9439C3" w14:textId="77777777">
        <w:trPr>
          <w:trHeight w:val="386"/>
        </w:trPr>
        <w:tc>
          <w:tcPr>
            <w:tcW w:w="363" w:type="pct"/>
            <w:vAlign w:val="center"/>
          </w:tcPr>
          <w:p w14:paraId="0DDBFCBF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4B7BEF32" w14:textId="5C5493F1" w:rsidR="00F86B65" w:rsidRPr="005C6338" w:rsidRDefault="007A36D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Aprobación de la Planificación y Diseño: </w:t>
            </w:r>
            <w:r w:rsidR="001F07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El documento GDD está completado y validado por el equipo y el tutor. Se han establecido los requisitos, el alcance, el cronograma y el plan de riesgos.</w:t>
            </w:r>
          </w:p>
        </w:tc>
      </w:tr>
      <w:tr w:rsidR="0002476B" w:rsidRPr="005C6338" w14:paraId="08E2C790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7EA75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A476C" w14:textId="011A6C72" w:rsidR="00F86B65" w:rsidRPr="005C6338" w:rsidRDefault="004C22EB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Prototipo Funcional</w:t>
            </w:r>
            <w:r w:rsidR="00BA1A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Versión jugable temprana donde las mecánicas base (movimiento, salto, combate y cambio de colores) funcionan correctamente.</w:t>
            </w:r>
          </w:p>
        </w:tc>
      </w:tr>
      <w:tr w:rsidR="0002476B" w:rsidRPr="005C6338" w14:paraId="412AE642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EA42B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D030C" w14:textId="48E0EE1D" w:rsidR="00F86B65" w:rsidRPr="005C6338" w:rsidRDefault="00DA2DA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Cierre del Proyecto y Entrega Final</w:t>
            </w:r>
            <w:r w:rsidR="006502C2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Incluye el ejecutable final sin errores conocidos, la Memoria redactada según normativa, los manuales de usuario y el código fuente limpio en el repositorio.</w:t>
            </w:r>
          </w:p>
        </w:tc>
      </w:tr>
    </w:tbl>
    <w:p w14:paraId="52792409" w14:textId="77777777" w:rsidR="00342B8F" w:rsidRPr="005C6338" w:rsidRDefault="00342B8F">
      <w:pPr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0C80FDB2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7559AE4F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REUNIONES A REALIZAR</w:t>
            </w:r>
          </w:p>
        </w:tc>
      </w:tr>
      <w:tr w:rsidR="0002476B" w:rsidRPr="005C6338" w14:paraId="3FA85AF3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B9145D8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1F314171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02476B" w:rsidRPr="005C6338" w14:paraId="6D779B72" w14:textId="77777777">
        <w:trPr>
          <w:trHeight w:val="386"/>
        </w:trPr>
        <w:tc>
          <w:tcPr>
            <w:tcW w:w="363" w:type="pct"/>
            <w:vAlign w:val="center"/>
          </w:tcPr>
          <w:p w14:paraId="38B60062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9397CDA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Reuniones semanales de seguimiento entre el equipo de trabajo para revisar los avances, informar de cambios e incidencias y comprobar el seguimiento del cronograma.</w:t>
            </w:r>
          </w:p>
        </w:tc>
      </w:tr>
      <w:tr w:rsidR="0002476B" w:rsidRPr="005C6338" w14:paraId="23AF84D5" w14:textId="77777777">
        <w:trPr>
          <w:trHeight w:val="406"/>
        </w:trPr>
        <w:tc>
          <w:tcPr>
            <w:tcW w:w="363" w:type="pct"/>
            <w:vAlign w:val="center"/>
          </w:tcPr>
          <w:p w14:paraId="209365F8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vAlign w:val="center"/>
          </w:tcPr>
          <w:p w14:paraId="51BB90D1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Reuniones de revisión antes de hitos importantes para comprobar que se está siguiendo el plan y que se podrá cumplir con dichos hitos sin retrasos. </w:t>
            </w:r>
          </w:p>
        </w:tc>
      </w:tr>
    </w:tbl>
    <w:p w14:paraId="1F87B03B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62E9AEF6" w14:textId="77777777" w:rsidTr="1BE365B9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33807A89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INFORMES A ELABORAR</w:t>
            </w:r>
          </w:p>
        </w:tc>
      </w:tr>
      <w:tr w:rsidR="0002476B" w:rsidRPr="005C6338" w14:paraId="66283113" w14:textId="77777777" w:rsidTr="1BE365B9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9EA015D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1431923" w14:textId="77777777" w:rsidR="00F86B65" w:rsidRPr="005C6338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5C633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02476B" w:rsidRPr="005C6338" w14:paraId="0799C8E8" w14:textId="77777777" w:rsidTr="1BE365B9">
        <w:trPr>
          <w:trHeight w:val="386"/>
        </w:trPr>
        <w:tc>
          <w:tcPr>
            <w:tcW w:w="363" w:type="pct"/>
            <w:vAlign w:val="center"/>
          </w:tcPr>
          <w:p w14:paraId="2EEF8C2E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6E1983A" w14:textId="57017B8D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Informes de seguimiento del progreso de la aplicación en ca</w:t>
            </w:r>
            <w:r w:rsidR="00BD54FC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da entregable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, incluyendo su cumplimiento con los estándares, actividades y normas de calidad establecidos</w:t>
            </w:r>
          </w:p>
        </w:tc>
      </w:tr>
    </w:tbl>
    <w:p w14:paraId="055CE6A3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p w14:paraId="5808A938" w14:textId="77777777" w:rsidR="00F86B65" w:rsidRPr="005C6338" w:rsidRDefault="00F86B65" w:rsidP="00F86B65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5C6338">
        <w:rPr>
          <w:rFonts w:ascii="Tahoma" w:hAnsi="Tahoma" w:cs="Tahoma"/>
          <w:b/>
        </w:rPr>
        <w:t>HERRAMIENTAS PARA LA GESTIÓN DE LA CALIDAD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B098B" w:rsidRPr="005C6338" w14:paraId="0A96D18B" w14:textId="77777777">
        <w:tc>
          <w:tcPr>
            <w:tcW w:w="14540" w:type="dxa"/>
          </w:tcPr>
          <w:p w14:paraId="369930D4" w14:textId="3377D464" w:rsidR="00F86B65" w:rsidRPr="005C6338" w:rsidRDefault="00274302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 xml:space="preserve">Pruebas funcionales con </w:t>
            </w:r>
            <w:r w:rsidR="00AE0D5E" w:rsidRPr="005C6338">
              <w:rPr>
                <w:rFonts w:ascii="Tahoma" w:hAnsi="Tahoma" w:cs="Tahoma"/>
                <w:sz w:val="20"/>
                <w:lang w:val="es-ES"/>
              </w:rPr>
              <w:t>Godot Unit Test</w:t>
            </w:r>
          </w:p>
          <w:p w14:paraId="6076BA43" w14:textId="6D55806F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Control de versiones y cambios con Git.</w:t>
            </w:r>
          </w:p>
          <w:p w14:paraId="45D496B3" w14:textId="77777777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MS Project para la planificación de las actividades de aseguramiento de la calidad.</w:t>
            </w:r>
          </w:p>
          <w:p w14:paraId="7314118A" w14:textId="2AA0AD4E" w:rsidR="00F86B65" w:rsidRPr="005C6338" w:rsidRDefault="00D64C8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Estándares</w:t>
            </w:r>
            <w:r w:rsidR="0039792F" w:rsidRPr="005C6338">
              <w:rPr>
                <w:rFonts w:ascii="Tahoma" w:hAnsi="Tahoma" w:cs="Tahoma"/>
                <w:sz w:val="20"/>
                <w:lang w:val="es-ES"/>
              </w:rPr>
              <w:t xml:space="preserve"> de calidad con </w:t>
            </w:r>
            <w:r w:rsidRPr="005C6338">
              <w:rPr>
                <w:rFonts w:ascii="Tahoma" w:hAnsi="Tahoma" w:cs="Tahoma"/>
                <w:sz w:val="20"/>
                <w:lang w:val="es-ES"/>
              </w:rPr>
              <w:t>GDScript Toolkit</w:t>
            </w:r>
            <w:r w:rsidR="00B50396" w:rsidRPr="005C6338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07A61C42" w14:textId="48F4680C" w:rsidR="00D64C85" w:rsidRPr="005C6338" w:rsidRDefault="001B7044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 xml:space="preserve">Formularios de </w:t>
            </w:r>
            <w:r w:rsidR="00890A73" w:rsidRPr="005C6338">
              <w:rPr>
                <w:rFonts w:ascii="Tahoma" w:hAnsi="Tahoma" w:cs="Tahoma"/>
                <w:sz w:val="20"/>
                <w:lang w:val="es-ES"/>
              </w:rPr>
              <w:t xml:space="preserve">Google </w:t>
            </w:r>
            <w:r w:rsidR="0020247B" w:rsidRPr="005C6338">
              <w:rPr>
                <w:rFonts w:ascii="Tahoma" w:hAnsi="Tahoma" w:cs="Tahoma"/>
                <w:sz w:val="20"/>
                <w:lang w:val="es-ES"/>
              </w:rPr>
              <w:t xml:space="preserve">para </w:t>
            </w:r>
            <w:r w:rsidR="006C7749" w:rsidRPr="005C6338">
              <w:rPr>
                <w:rFonts w:ascii="Tahoma" w:hAnsi="Tahoma" w:cs="Tahoma"/>
                <w:sz w:val="20"/>
                <w:lang w:val="es-ES"/>
              </w:rPr>
              <w:t>feedback</w:t>
            </w:r>
          </w:p>
        </w:tc>
      </w:tr>
    </w:tbl>
    <w:p w14:paraId="4EE6550D" w14:textId="77777777" w:rsidR="00F86B65" w:rsidRDefault="00F86B65"/>
    <w:sectPr w:rsidR="00F86B65" w:rsidSect="005947C6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B6274" w14:textId="77777777" w:rsidR="00CE0B97" w:rsidRPr="005C6338" w:rsidRDefault="00CE0B97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0E721433" w14:textId="77777777" w:rsidR="00CE0B97" w:rsidRPr="005C6338" w:rsidRDefault="00CE0B97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BD0479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Footer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Footer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Footer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D39B7" w14:textId="77777777" w:rsidR="00CE0B97" w:rsidRPr="005C6338" w:rsidRDefault="00CE0B97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7037C2C1" w14:textId="77777777" w:rsidR="00CE0B97" w:rsidRPr="005C6338" w:rsidRDefault="00CE0B97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Header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Tahoma" w:hAnsi="Tahoma" w:cs="Tahoma"/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090AF88D" w:rsidR="00F86B65" w:rsidRPr="005C6338" w:rsidRDefault="00F86B65">
                              <w:pPr>
                                <w:pStyle w:val="Header"/>
                                <w:jc w:val="center"/>
                                <w:rPr>
                                  <w:rFonts w:ascii="Tahoma" w:hAnsi="Tahoma" w:cs="Tahoma"/>
                                  <w:caps/>
                                  <w:color w:val="FFFFFF" w:themeColor="background1"/>
                                </w:rPr>
                              </w:pPr>
                              <w:r w:rsidRPr="005C6338">
                                <w:rPr>
                                  <w:rFonts w:ascii="Tahoma" w:hAnsi="Tahoma" w:cs="Tahoma"/>
                                  <w:caps/>
                                  <w:color w:val="FFFFFF" w:themeColor="background1"/>
                                </w:rPr>
                                <w:t>PLAN DE GESTIÓN DE LA CALIDAD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466FCC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sdt>
                    <w:sdtPr>
                      <w:rPr>
                        <w:rFonts w:ascii="Tahoma" w:hAnsi="Tahoma" w:cs="Tahoma"/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Pr="005C6338" w:rsidR="00F86B65" w:rsidRDefault="00F86B65" w14:paraId="00436B76" w14:textId="090AF88D">
                        <w:pPr>
                          <w:pStyle w:val="Header"/>
                          <w:jc w:val="center"/>
                          <w:rPr>
                            <w:rFonts w:ascii="Tahoma" w:hAnsi="Tahoma" w:cs="Tahoma"/>
                            <w:caps/>
                            <w:color w:val="FFFFFF" w:themeColor="background1"/>
                          </w:rPr>
                        </w:pPr>
                        <w:r w:rsidRPr="005C6338">
                          <w:rPr>
                            <w:rFonts w:ascii="Tahoma" w:hAnsi="Tahoma" w:cs="Tahoma"/>
                            <w:caps/>
                            <w:color w:val="FFFFFF" w:themeColor="background1"/>
                          </w:rPr>
                          <w:t>PLAN DE GESTIÓN DE LA CALIDAD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603D"/>
    <w:rsid w:val="0001045B"/>
    <w:rsid w:val="0001450C"/>
    <w:rsid w:val="00022007"/>
    <w:rsid w:val="0002476B"/>
    <w:rsid w:val="00044F16"/>
    <w:rsid w:val="00052FE2"/>
    <w:rsid w:val="00066E97"/>
    <w:rsid w:val="00083C34"/>
    <w:rsid w:val="00085F08"/>
    <w:rsid w:val="00086B82"/>
    <w:rsid w:val="000A56EB"/>
    <w:rsid w:val="000B7066"/>
    <w:rsid w:val="000F0F4E"/>
    <w:rsid w:val="00105EFE"/>
    <w:rsid w:val="00122E03"/>
    <w:rsid w:val="00140915"/>
    <w:rsid w:val="00152238"/>
    <w:rsid w:val="00190769"/>
    <w:rsid w:val="001B098B"/>
    <w:rsid w:val="001B63DA"/>
    <w:rsid w:val="001B7044"/>
    <w:rsid w:val="001C7FEE"/>
    <w:rsid w:val="001D011F"/>
    <w:rsid w:val="001D6049"/>
    <w:rsid w:val="001E2C0C"/>
    <w:rsid w:val="001E5E9C"/>
    <w:rsid w:val="001E7EC1"/>
    <w:rsid w:val="001F0779"/>
    <w:rsid w:val="001F55C6"/>
    <w:rsid w:val="00200AEF"/>
    <w:rsid w:val="0020247B"/>
    <w:rsid w:val="00210ADA"/>
    <w:rsid w:val="00250A39"/>
    <w:rsid w:val="002707FC"/>
    <w:rsid w:val="00273726"/>
    <w:rsid w:val="00273AB9"/>
    <w:rsid w:val="00274302"/>
    <w:rsid w:val="00287698"/>
    <w:rsid w:val="002B6E25"/>
    <w:rsid w:val="00307B6D"/>
    <w:rsid w:val="003359A6"/>
    <w:rsid w:val="00342B8F"/>
    <w:rsid w:val="00365ACA"/>
    <w:rsid w:val="00380045"/>
    <w:rsid w:val="00391AC0"/>
    <w:rsid w:val="00397735"/>
    <w:rsid w:val="0039792F"/>
    <w:rsid w:val="003B5AD5"/>
    <w:rsid w:val="003C0FCA"/>
    <w:rsid w:val="003D476F"/>
    <w:rsid w:val="003D6459"/>
    <w:rsid w:val="0040014E"/>
    <w:rsid w:val="004207CE"/>
    <w:rsid w:val="004251CE"/>
    <w:rsid w:val="00432887"/>
    <w:rsid w:val="004450A3"/>
    <w:rsid w:val="00451784"/>
    <w:rsid w:val="0046572F"/>
    <w:rsid w:val="004754E5"/>
    <w:rsid w:val="00486700"/>
    <w:rsid w:val="004A1B7C"/>
    <w:rsid w:val="004C22EB"/>
    <w:rsid w:val="004C73D2"/>
    <w:rsid w:val="004D2589"/>
    <w:rsid w:val="004D36B2"/>
    <w:rsid w:val="004F325C"/>
    <w:rsid w:val="004F4D1E"/>
    <w:rsid w:val="00500EC7"/>
    <w:rsid w:val="00510E35"/>
    <w:rsid w:val="005357A4"/>
    <w:rsid w:val="0057065A"/>
    <w:rsid w:val="005716E4"/>
    <w:rsid w:val="0057286B"/>
    <w:rsid w:val="0057336C"/>
    <w:rsid w:val="00583DB5"/>
    <w:rsid w:val="005947C6"/>
    <w:rsid w:val="00596887"/>
    <w:rsid w:val="00597029"/>
    <w:rsid w:val="005A4A86"/>
    <w:rsid w:val="005A5DE4"/>
    <w:rsid w:val="005A7C54"/>
    <w:rsid w:val="005C523D"/>
    <w:rsid w:val="005C6338"/>
    <w:rsid w:val="005D4C0A"/>
    <w:rsid w:val="005E2D49"/>
    <w:rsid w:val="00611112"/>
    <w:rsid w:val="00611DB3"/>
    <w:rsid w:val="00626FA0"/>
    <w:rsid w:val="006445B8"/>
    <w:rsid w:val="006502C2"/>
    <w:rsid w:val="006A781D"/>
    <w:rsid w:val="006C7749"/>
    <w:rsid w:val="006F088E"/>
    <w:rsid w:val="006F4155"/>
    <w:rsid w:val="0070439C"/>
    <w:rsid w:val="00705742"/>
    <w:rsid w:val="00723312"/>
    <w:rsid w:val="00732A35"/>
    <w:rsid w:val="00736871"/>
    <w:rsid w:val="00742691"/>
    <w:rsid w:val="0075401E"/>
    <w:rsid w:val="007540A6"/>
    <w:rsid w:val="00775A26"/>
    <w:rsid w:val="00782896"/>
    <w:rsid w:val="0078506B"/>
    <w:rsid w:val="0079110C"/>
    <w:rsid w:val="00796252"/>
    <w:rsid w:val="007A36D3"/>
    <w:rsid w:val="007B236D"/>
    <w:rsid w:val="007B66D1"/>
    <w:rsid w:val="007B6D7C"/>
    <w:rsid w:val="007F10D4"/>
    <w:rsid w:val="0080453B"/>
    <w:rsid w:val="00807237"/>
    <w:rsid w:val="00812F29"/>
    <w:rsid w:val="00814231"/>
    <w:rsid w:val="00814A92"/>
    <w:rsid w:val="00817624"/>
    <w:rsid w:val="00820B3E"/>
    <w:rsid w:val="00821DA3"/>
    <w:rsid w:val="008222AD"/>
    <w:rsid w:val="00837A80"/>
    <w:rsid w:val="00847650"/>
    <w:rsid w:val="00855686"/>
    <w:rsid w:val="00864F48"/>
    <w:rsid w:val="00890A73"/>
    <w:rsid w:val="008921E4"/>
    <w:rsid w:val="008C6E85"/>
    <w:rsid w:val="008F0681"/>
    <w:rsid w:val="008F347D"/>
    <w:rsid w:val="008F4EF8"/>
    <w:rsid w:val="00903957"/>
    <w:rsid w:val="0092602B"/>
    <w:rsid w:val="0093279D"/>
    <w:rsid w:val="00935375"/>
    <w:rsid w:val="0096371D"/>
    <w:rsid w:val="00967212"/>
    <w:rsid w:val="00971BC0"/>
    <w:rsid w:val="00976B92"/>
    <w:rsid w:val="0099128E"/>
    <w:rsid w:val="0099371E"/>
    <w:rsid w:val="009A1BC1"/>
    <w:rsid w:val="009C7286"/>
    <w:rsid w:val="009D6C08"/>
    <w:rsid w:val="009E0B75"/>
    <w:rsid w:val="00A03FC6"/>
    <w:rsid w:val="00A07031"/>
    <w:rsid w:val="00A12FF3"/>
    <w:rsid w:val="00A140CD"/>
    <w:rsid w:val="00A32982"/>
    <w:rsid w:val="00A54A4D"/>
    <w:rsid w:val="00A63639"/>
    <w:rsid w:val="00A63F33"/>
    <w:rsid w:val="00A7254A"/>
    <w:rsid w:val="00A81288"/>
    <w:rsid w:val="00A8733A"/>
    <w:rsid w:val="00A97B2C"/>
    <w:rsid w:val="00AA3542"/>
    <w:rsid w:val="00AA525B"/>
    <w:rsid w:val="00AE0D5E"/>
    <w:rsid w:val="00AE7905"/>
    <w:rsid w:val="00AF5C3F"/>
    <w:rsid w:val="00B039B2"/>
    <w:rsid w:val="00B04CC8"/>
    <w:rsid w:val="00B1036E"/>
    <w:rsid w:val="00B12B4B"/>
    <w:rsid w:val="00B269EB"/>
    <w:rsid w:val="00B4003C"/>
    <w:rsid w:val="00B42285"/>
    <w:rsid w:val="00B501CB"/>
    <w:rsid w:val="00B50396"/>
    <w:rsid w:val="00B52BD7"/>
    <w:rsid w:val="00B52C39"/>
    <w:rsid w:val="00B75339"/>
    <w:rsid w:val="00B762AF"/>
    <w:rsid w:val="00B77431"/>
    <w:rsid w:val="00B949F0"/>
    <w:rsid w:val="00BA1A79"/>
    <w:rsid w:val="00BA2EAF"/>
    <w:rsid w:val="00BC2827"/>
    <w:rsid w:val="00BC516A"/>
    <w:rsid w:val="00BC5EE4"/>
    <w:rsid w:val="00BD0479"/>
    <w:rsid w:val="00BD23CB"/>
    <w:rsid w:val="00BD54FC"/>
    <w:rsid w:val="00BE21D6"/>
    <w:rsid w:val="00BE45B5"/>
    <w:rsid w:val="00BF0905"/>
    <w:rsid w:val="00C01449"/>
    <w:rsid w:val="00C059EE"/>
    <w:rsid w:val="00C2004D"/>
    <w:rsid w:val="00C3331E"/>
    <w:rsid w:val="00C41A8D"/>
    <w:rsid w:val="00C43EA3"/>
    <w:rsid w:val="00C61D82"/>
    <w:rsid w:val="00C728D7"/>
    <w:rsid w:val="00C75708"/>
    <w:rsid w:val="00C91B68"/>
    <w:rsid w:val="00CD66D6"/>
    <w:rsid w:val="00CE0B97"/>
    <w:rsid w:val="00D1577D"/>
    <w:rsid w:val="00D208D0"/>
    <w:rsid w:val="00D319C8"/>
    <w:rsid w:val="00D64C85"/>
    <w:rsid w:val="00D70C41"/>
    <w:rsid w:val="00D762C7"/>
    <w:rsid w:val="00D8101D"/>
    <w:rsid w:val="00D9039C"/>
    <w:rsid w:val="00DA2DA5"/>
    <w:rsid w:val="00DB0293"/>
    <w:rsid w:val="00DB33F4"/>
    <w:rsid w:val="00DC420B"/>
    <w:rsid w:val="00DD4600"/>
    <w:rsid w:val="00DD4F16"/>
    <w:rsid w:val="00DF1372"/>
    <w:rsid w:val="00E333AA"/>
    <w:rsid w:val="00E33749"/>
    <w:rsid w:val="00E35215"/>
    <w:rsid w:val="00E473EE"/>
    <w:rsid w:val="00E77379"/>
    <w:rsid w:val="00E81416"/>
    <w:rsid w:val="00E9404B"/>
    <w:rsid w:val="00EA4398"/>
    <w:rsid w:val="00EB65E3"/>
    <w:rsid w:val="00ED7DA0"/>
    <w:rsid w:val="00EE42CD"/>
    <w:rsid w:val="00EF0E3B"/>
    <w:rsid w:val="00EF29C3"/>
    <w:rsid w:val="00EF698C"/>
    <w:rsid w:val="00EF6C14"/>
    <w:rsid w:val="00F05733"/>
    <w:rsid w:val="00F106C7"/>
    <w:rsid w:val="00F1247B"/>
    <w:rsid w:val="00F32409"/>
    <w:rsid w:val="00F338A0"/>
    <w:rsid w:val="00F45E42"/>
    <w:rsid w:val="00F50936"/>
    <w:rsid w:val="00F55F68"/>
    <w:rsid w:val="00F86B65"/>
    <w:rsid w:val="00F92DBB"/>
    <w:rsid w:val="00FC0739"/>
    <w:rsid w:val="00FE474E"/>
    <w:rsid w:val="04F5AA3C"/>
    <w:rsid w:val="06D64156"/>
    <w:rsid w:val="14B99218"/>
    <w:rsid w:val="15750085"/>
    <w:rsid w:val="186A6FAF"/>
    <w:rsid w:val="1BE365B9"/>
    <w:rsid w:val="1BE36E84"/>
    <w:rsid w:val="1EF6F9B2"/>
    <w:rsid w:val="236E8A97"/>
    <w:rsid w:val="32CFF823"/>
    <w:rsid w:val="40A07A13"/>
    <w:rsid w:val="43753B0F"/>
    <w:rsid w:val="47C69612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551CE"/>
  <w15:chartTrackingRefBased/>
  <w15:docId w15:val="{C255847B-8311-4386-9D7F-DE6EF6CB5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86B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86B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B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6B65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641</Words>
  <Characters>3655</Characters>
  <Application>Microsoft Office Word</Application>
  <DocSecurity>4</DocSecurity>
  <Lines>30</Lines>
  <Paragraphs>8</Paragraphs>
  <ScaleCrop>false</ScaleCrop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LA CALIDAD</dc:title>
  <dc:subject/>
  <dc:creator>Javier Castilla Rodríguez</dc:creator>
  <cp:keywords/>
  <dc:description/>
  <cp:lastModifiedBy>ALEJANDRO DE LOS REYES PEREZ</cp:lastModifiedBy>
  <cp:revision>153</cp:revision>
  <dcterms:created xsi:type="dcterms:W3CDTF">2026-02-15T01:48:00Z</dcterms:created>
  <dcterms:modified xsi:type="dcterms:W3CDTF">2026-02-14T19:52:00Z</dcterms:modified>
</cp:coreProperties>
</file>