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14"/>
        <w:gridCol w:w="2857"/>
        <w:gridCol w:w="1314"/>
        <w:gridCol w:w="1519"/>
        <w:gridCol w:w="1703"/>
        <w:gridCol w:w="1749"/>
      </w:tblGrid>
      <w:tr w:rsidR="00E973E8" w:rsidRPr="00DF68F8" w14:paraId="786D75FF" w14:textId="77777777" w:rsidTr="001737B3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3E7BD524" w14:textId="77777777" w:rsidR="006A1849" w:rsidRPr="00DF68F8" w:rsidRDefault="006A1849" w:rsidP="001737B3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DF68F8">
              <w:rPr>
                <w:rFonts w:ascii="Tahoma" w:hAnsi="Tahoma" w:cs="Tahoma"/>
                <w:b/>
                <w:sz w:val="20"/>
              </w:rPr>
              <w:t>PROYECTO</w:t>
            </w:r>
          </w:p>
        </w:tc>
        <w:tc>
          <w:tcPr>
            <w:tcW w:w="5656" w:type="dxa"/>
            <w:vAlign w:val="center"/>
          </w:tcPr>
          <w:p w14:paraId="2FAC938E" w14:textId="666A1D3F" w:rsidR="006A1849" w:rsidRPr="00263984" w:rsidRDefault="00E973E8" w:rsidP="001737B3">
            <w:pPr>
              <w:rPr>
                <w:rFonts w:ascii="Tahoma" w:hAnsi="Tahoma" w:cs="Tahoma"/>
                <w:bCs/>
                <w:sz w:val="20"/>
                <w:lang w:val="en-US"/>
              </w:rPr>
            </w:pPr>
            <w:r w:rsidRPr="00263984">
              <w:rPr>
                <w:rFonts w:ascii="Tahoma" w:hAnsi="Tahoma" w:cs="Tahoma"/>
                <w:bCs/>
                <w:sz w:val="20"/>
                <w:lang w:val="en-US"/>
              </w:rPr>
              <w:t>Rise of the Lost Colors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0AA58163" w14:textId="77777777" w:rsidR="006A1849" w:rsidRPr="00DF68F8" w:rsidRDefault="006A1849" w:rsidP="001737B3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DF68F8">
              <w:rPr>
                <w:rFonts w:ascii="Tahoma" w:hAnsi="Tahoma" w:cs="Tahoma"/>
                <w:b/>
                <w:sz w:val="20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0A615B6E" w14:textId="34BBBA63" w:rsidR="006A1849" w:rsidRPr="00E973E8" w:rsidRDefault="00E973E8" w:rsidP="001737B3">
            <w:pPr>
              <w:jc w:val="center"/>
              <w:rPr>
                <w:rFonts w:ascii="Tahoma" w:hAnsi="Tahoma" w:cs="Tahoma"/>
                <w:bCs/>
                <w:sz w:val="20"/>
              </w:rPr>
            </w:pPr>
            <w:r w:rsidRPr="00E973E8">
              <w:rPr>
                <w:rFonts w:ascii="Tahoma" w:hAnsi="Tahoma" w:cs="Tahoma"/>
                <w:bCs/>
                <w:sz w:val="20"/>
              </w:rPr>
              <w:t>RLC-2026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53FD41BC" w14:textId="77777777" w:rsidR="006A1849" w:rsidRPr="00DF68F8" w:rsidRDefault="006A1849" w:rsidP="001737B3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DF68F8">
              <w:rPr>
                <w:rFonts w:ascii="Tahoma" w:hAnsi="Tahoma" w:cs="Tahoma"/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35CF9AAC" w14:textId="04AA0F21" w:rsidR="006A1849" w:rsidRPr="00E973E8" w:rsidRDefault="006A1849" w:rsidP="001737B3">
            <w:pPr>
              <w:jc w:val="center"/>
              <w:rPr>
                <w:rFonts w:ascii="Tahoma" w:hAnsi="Tahoma" w:cs="Tahoma"/>
                <w:bCs/>
                <w:sz w:val="20"/>
              </w:rPr>
            </w:pPr>
            <w:r w:rsidRPr="00E973E8">
              <w:rPr>
                <w:rFonts w:ascii="Tahoma" w:hAnsi="Tahoma" w:cs="Tahoma"/>
                <w:bCs/>
                <w:sz w:val="20"/>
              </w:rPr>
              <w:t>1</w:t>
            </w:r>
            <w:r w:rsidR="00E973E8" w:rsidRPr="00E973E8">
              <w:rPr>
                <w:rFonts w:ascii="Tahoma" w:hAnsi="Tahoma" w:cs="Tahoma"/>
                <w:bCs/>
                <w:sz w:val="20"/>
              </w:rPr>
              <w:t>4</w:t>
            </w:r>
            <w:r w:rsidRPr="00E973E8">
              <w:rPr>
                <w:rFonts w:ascii="Tahoma" w:hAnsi="Tahoma" w:cs="Tahoma"/>
                <w:bCs/>
                <w:sz w:val="20"/>
              </w:rPr>
              <w:t>/</w:t>
            </w:r>
            <w:r w:rsidR="00E973E8" w:rsidRPr="00E973E8">
              <w:rPr>
                <w:rFonts w:ascii="Tahoma" w:hAnsi="Tahoma" w:cs="Tahoma"/>
                <w:bCs/>
                <w:sz w:val="20"/>
              </w:rPr>
              <w:t>02</w:t>
            </w:r>
            <w:r w:rsidRPr="00E973E8">
              <w:rPr>
                <w:rFonts w:ascii="Tahoma" w:hAnsi="Tahoma" w:cs="Tahoma"/>
                <w:bCs/>
                <w:sz w:val="20"/>
              </w:rPr>
              <w:t>/202</w:t>
            </w:r>
            <w:r w:rsidR="00A329D2">
              <w:rPr>
                <w:rFonts w:ascii="Tahoma" w:hAnsi="Tahoma" w:cs="Tahoma"/>
                <w:bCs/>
                <w:sz w:val="20"/>
              </w:rPr>
              <w:t>6</w:t>
            </w:r>
          </w:p>
        </w:tc>
      </w:tr>
    </w:tbl>
    <w:p w14:paraId="265F40B7" w14:textId="0319857D" w:rsidR="006A1849" w:rsidRPr="00DF68F8" w:rsidRDefault="006A1849" w:rsidP="0024054B">
      <w:pPr>
        <w:shd w:val="clear" w:color="auto" w:fill="FFFFFF" w:themeFill="background1"/>
        <w:spacing w:after="0" w:afterAutospacing="0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27EBF" w:rsidRPr="00DF68F8" w14:paraId="3A7265AA" w14:textId="77777777" w:rsidTr="0024054B">
        <w:tc>
          <w:tcPr>
            <w:tcW w:w="10456" w:type="dxa"/>
            <w:shd w:val="clear" w:color="auto" w:fill="D9D9D9" w:themeFill="background1" w:themeFillShade="D9"/>
          </w:tcPr>
          <w:p w14:paraId="224133F1" w14:textId="5C855BA4" w:rsidR="00027EBF" w:rsidRPr="0024054B" w:rsidRDefault="0024054B" w:rsidP="0024054B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</w:rPr>
              <w:t>NORMAS Y PROCEDIMIENTOS APLICABLES (de los FAE)</w:t>
            </w:r>
          </w:p>
        </w:tc>
      </w:tr>
      <w:tr w:rsidR="006A1849" w:rsidRPr="00DF68F8" w14:paraId="771509C5" w14:textId="77777777" w:rsidTr="00027EBF">
        <w:tc>
          <w:tcPr>
            <w:tcW w:w="10456" w:type="dxa"/>
          </w:tcPr>
          <w:p w14:paraId="25E5AC70" w14:textId="323ABA4A" w:rsidR="006A1849" w:rsidRPr="00DF68F8" w:rsidRDefault="006A1849" w:rsidP="001737B3">
            <w:pPr>
              <w:spacing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La gestión de riesgos se realizará conforme a las directrices del PMBOK, garantizando un enfoque estructurado y organizado para su identificación, evaluación y control. Se asegurará que el análisis, evaluación, tratamiento y monitoreo de riesgos sea estructurado y sistemático.</w:t>
            </w:r>
          </w:p>
        </w:tc>
      </w:tr>
    </w:tbl>
    <w:p w14:paraId="047B9C3C" w14:textId="69CB2529" w:rsidR="006A1849" w:rsidRPr="00DF68F8" w:rsidRDefault="006A1849" w:rsidP="0024054B">
      <w:pPr>
        <w:shd w:val="clear" w:color="auto" w:fill="FFFFFF" w:themeFill="background1"/>
        <w:spacing w:after="0" w:afterAutospacing="0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27EBF" w:rsidRPr="00DF68F8" w14:paraId="4C0AEF35" w14:textId="77777777" w:rsidTr="0024054B">
        <w:tc>
          <w:tcPr>
            <w:tcW w:w="10456" w:type="dxa"/>
            <w:shd w:val="clear" w:color="auto" w:fill="D9D9D9" w:themeFill="background1" w:themeFillShade="D9"/>
          </w:tcPr>
          <w:p w14:paraId="2E213C16" w14:textId="1A4F2856" w:rsidR="00027EBF" w:rsidRPr="0024054B" w:rsidRDefault="0024054B" w:rsidP="0024054B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</w:rPr>
              <w:t>CATEGORÍAS DE RIESGOS</w:t>
            </w:r>
          </w:p>
        </w:tc>
      </w:tr>
      <w:tr w:rsidR="006A1849" w:rsidRPr="00DF68F8" w14:paraId="53573740" w14:textId="77777777" w:rsidTr="00027EBF">
        <w:tc>
          <w:tcPr>
            <w:tcW w:w="10456" w:type="dxa"/>
          </w:tcPr>
          <w:p w14:paraId="15256405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Para facilitar el análisis, priorización y gestión de los riesgos, estos se clasificarán en varias categorías, permitiendo así agruparlos según su origen.</w:t>
            </w:r>
          </w:p>
          <w:p w14:paraId="4002B0FF" w14:textId="77777777" w:rsidR="006A1849" w:rsidRPr="00DF68F8" w:rsidRDefault="006A1849" w:rsidP="001737B3">
            <w:pPr>
              <w:pStyle w:val="Prrafodelista"/>
              <w:numPr>
                <w:ilvl w:val="0"/>
                <w:numId w:val="1"/>
              </w:numPr>
              <w:spacing w:after="0" w:afterAutospacing="0" w:line="240" w:lineRule="auto"/>
              <w:rPr>
                <w:rFonts w:ascii="Tahoma" w:hAnsi="Tahoma" w:cs="Tahoma"/>
                <w:b/>
                <w:bCs/>
                <w:sz w:val="20"/>
              </w:rPr>
            </w:pPr>
            <w:r w:rsidRPr="00DF68F8">
              <w:rPr>
                <w:rFonts w:ascii="Tahoma" w:hAnsi="Tahoma" w:cs="Tahoma"/>
                <w:b/>
                <w:bCs/>
                <w:sz w:val="20"/>
              </w:rPr>
              <w:t xml:space="preserve">Riesgos técnicos: </w:t>
            </w:r>
            <w:r w:rsidRPr="00DF68F8">
              <w:rPr>
                <w:rFonts w:ascii="Tahoma" w:hAnsi="Tahoma" w:cs="Tahoma"/>
                <w:sz w:val="20"/>
              </w:rPr>
              <w:t>aquellos fallos relacionados con las tecnologías utilizadas durante el desarrollo del proyecto (interrupciones del sistema, fallos en servidores, problemas de compatibilidad).</w:t>
            </w:r>
          </w:p>
          <w:p w14:paraId="00FA3C65" w14:textId="49E0EEB9" w:rsidR="006A1849" w:rsidRPr="00701FBF" w:rsidRDefault="006A1849" w:rsidP="00701FBF">
            <w:pPr>
              <w:pStyle w:val="Prrafodelista"/>
              <w:numPr>
                <w:ilvl w:val="0"/>
                <w:numId w:val="1"/>
              </w:numPr>
              <w:spacing w:after="0" w:afterAutospacing="0" w:line="240" w:lineRule="auto"/>
              <w:rPr>
                <w:rFonts w:ascii="Tahoma" w:hAnsi="Tahoma" w:cs="Tahoma"/>
                <w:b/>
                <w:bCs/>
                <w:sz w:val="20"/>
              </w:rPr>
            </w:pPr>
            <w:r w:rsidRPr="00DF68F8">
              <w:rPr>
                <w:rFonts w:ascii="Tahoma" w:hAnsi="Tahoma" w:cs="Tahoma"/>
                <w:b/>
                <w:bCs/>
                <w:sz w:val="20"/>
              </w:rPr>
              <w:t xml:space="preserve">Riesgos externos: </w:t>
            </w:r>
            <w:r w:rsidRPr="00DF68F8">
              <w:rPr>
                <w:rFonts w:ascii="Tahoma" w:hAnsi="Tahoma" w:cs="Tahoma"/>
                <w:sz w:val="20"/>
              </w:rPr>
              <w:t>aquellos riesgos relacionados con elementos ajenos al equipo de trabajo, como crisis y pandemias.</w:t>
            </w:r>
          </w:p>
          <w:p w14:paraId="1AEB91FC" w14:textId="77777777" w:rsidR="006A1849" w:rsidRPr="00DF68F8" w:rsidRDefault="006A1849" w:rsidP="001737B3">
            <w:pPr>
              <w:pStyle w:val="Prrafodelista"/>
              <w:numPr>
                <w:ilvl w:val="0"/>
                <w:numId w:val="1"/>
              </w:numPr>
              <w:spacing w:after="0" w:afterAutospacing="0" w:line="240" w:lineRule="auto"/>
              <w:rPr>
                <w:rFonts w:ascii="Tahoma" w:hAnsi="Tahoma" w:cs="Tahoma"/>
                <w:b/>
                <w:bCs/>
                <w:sz w:val="20"/>
              </w:rPr>
            </w:pPr>
            <w:r w:rsidRPr="00DF68F8">
              <w:rPr>
                <w:rFonts w:ascii="Tahoma" w:hAnsi="Tahoma" w:cs="Tahoma"/>
                <w:b/>
                <w:bCs/>
                <w:sz w:val="20"/>
              </w:rPr>
              <w:t xml:space="preserve">Riesgos de calidad: </w:t>
            </w:r>
            <w:r w:rsidRPr="00DF68F8">
              <w:rPr>
                <w:rFonts w:ascii="Tahoma" w:hAnsi="Tahoma" w:cs="Tahoma"/>
                <w:sz w:val="20"/>
              </w:rPr>
              <w:t>relacionados con el cumplimiento de los estándares de calidad del proyecto.</w:t>
            </w:r>
          </w:p>
          <w:p w14:paraId="7838835B" w14:textId="77777777" w:rsidR="006A1849" w:rsidRPr="0024054B" w:rsidRDefault="006A1849" w:rsidP="001737B3">
            <w:pPr>
              <w:pStyle w:val="Prrafodelista"/>
              <w:numPr>
                <w:ilvl w:val="0"/>
                <w:numId w:val="1"/>
              </w:numPr>
              <w:spacing w:after="0" w:afterAutospacing="0" w:line="240" w:lineRule="auto"/>
              <w:rPr>
                <w:rFonts w:ascii="Tahoma" w:hAnsi="Tahoma" w:cs="Tahoma"/>
                <w:b/>
                <w:bCs/>
                <w:sz w:val="20"/>
              </w:rPr>
            </w:pPr>
            <w:r w:rsidRPr="00DF68F8">
              <w:rPr>
                <w:rFonts w:ascii="Tahoma" w:hAnsi="Tahoma" w:cs="Tahoma"/>
                <w:b/>
                <w:bCs/>
                <w:sz w:val="20"/>
              </w:rPr>
              <w:t xml:space="preserve">Riesgos del cronograma: </w:t>
            </w:r>
            <w:r w:rsidRPr="00DF68F8">
              <w:rPr>
                <w:rFonts w:ascii="Tahoma" w:hAnsi="Tahoma" w:cs="Tahoma"/>
                <w:sz w:val="20"/>
              </w:rPr>
              <w:t>incluyen posibles retrasos en la ejecución del proyecto.</w:t>
            </w:r>
          </w:p>
          <w:p w14:paraId="5A3F8ED4" w14:textId="11CACA38" w:rsidR="0024054B" w:rsidRPr="0024054B" w:rsidRDefault="0024054B" w:rsidP="0024054B">
            <w:pPr>
              <w:pStyle w:val="Prrafodelista"/>
              <w:spacing w:after="0" w:afterAutospacing="0" w:line="240" w:lineRule="auto"/>
              <w:rPr>
                <w:rFonts w:ascii="Tahoma" w:hAnsi="Tahoma" w:cs="Tahoma"/>
                <w:b/>
                <w:bCs/>
                <w:sz w:val="20"/>
              </w:rPr>
            </w:pPr>
          </w:p>
        </w:tc>
      </w:tr>
    </w:tbl>
    <w:p w14:paraId="2684F853" w14:textId="6AD0DC06" w:rsidR="006A1849" w:rsidRPr="00DF68F8" w:rsidRDefault="006A1849" w:rsidP="0024054B">
      <w:pPr>
        <w:shd w:val="clear" w:color="auto" w:fill="FFFFFF" w:themeFill="background1"/>
        <w:spacing w:after="0" w:afterAutospacing="0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27EBF" w:rsidRPr="00DF68F8" w14:paraId="093470A5" w14:textId="77777777" w:rsidTr="0024054B">
        <w:tc>
          <w:tcPr>
            <w:tcW w:w="10456" w:type="dxa"/>
            <w:shd w:val="clear" w:color="auto" w:fill="D9D9D9" w:themeFill="background1" w:themeFillShade="D9"/>
          </w:tcPr>
          <w:p w14:paraId="5AE11D78" w14:textId="2D5D2E95" w:rsidR="00027EBF" w:rsidRPr="0024054B" w:rsidRDefault="0024054B" w:rsidP="0024054B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</w:rPr>
              <w:t>METODOLOGÍA PARA RECOGIDA DE RIESGOS</w:t>
            </w:r>
          </w:p>
        </w:tc>
      </w:tr>
      <w:tr w:rsidR="006A1849" w:rsidRPr="00DF68F8" w14:paraId="2809D9BB" w14:textId="77777777" w:rsidTr="00027EBF">
        <w:tc>
          <w:tcPr>
            <w:tcW w:w="10456" w:type="dxa"/>
          </w:tcPr>
          <w:p w14:paraId="5637625D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La recogida de riesgos del proyecto se llevará a cabo de manera estructurada y continua durante la duración del proyecto, permitiendo así identificar los potenciales riesgos que pueden tener impacto en el proyecto.</w:t>
            </w:r>
          </w:p>
          <w:p w14:paraId="25C57E4D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Se utilizarán las siguientes técnicas para identificar los riesgos:</w:t>
            </w:r>
          </w:p>
          <w:p w14:paraId="06A82694" w14:textId="14EAAB07" w:rsidR="006A1849" w:rsidRPr="00DF68F8" w:rsidRDefault="006A1849" w:rsidP="001737B3">
            <w:pPr>
              <w:pStyle w:val="Prrafodelista"/>
              <w:numPr>
                <w:ilvl w:val="0"/>
                <w:numId w:val="2"/>
              </w:numPr>
              <w:spacing w:after="0" w:afterAutospacing="0" w:line="240" w:lineRule="auto"/>
              <w:rPr>
                <w:rFonts w:ascii="Tahoma" w:hAnsi="Tahoma" w:cs="Tahoma"/>
                <w:b/>
                <w:bCs/>
                <w:sz w:val="20"/>
              </w:rPr>
            </w:pPr>
            <w:r w:rsidRPr="00DF68F8">
              <w:rPr>
                <w:rFonts w:ascii="Tahoma" w:hAnsi="Tahoma" w:cs="Tahoma"/>
                <w:b/>
                <w:bCs/>
                <w:sz w:val="20"/>
              </w:rPr>
              <w:t xml:space="preserve">Análisis de documentación: </w:t>
            </w:r>
            <w:r w:rsidRPr="00DF68F8">
              <w:rPr>
                <w:rFonts w:ascii="Tahoma" w:hAnsi="Tahoma" w:cs="Tahoma"/>
                <w:sz w:val="20"/>
              </w:rPr>
              <w:t xml:space="preserve">durante la planificación, se analizarán el </w:t>
            </w:r>
            <w:r w:rsidR="00E604F6">
              <w:rPr>
                <w:rFonts w:ascii="Tahoma" w:hAnsi="Tahoma" w:cs="Tahoma"/>
                <w:sz w:val="20"/>
              </w:rPr>
              <w:t>GDD</w:t>
            </w:r>
            <w:r w:rsidRPr="00DF68F8">
              <w:rPr>
                <w:rFonts w:ascii="Tahoma" w:hAnsi="Tahoma" w:cs="Tahoma"/>
                <w:sz w:val="20"/>
              </w:rPr>
              <w:t xml:space="preserve"> y el Plan de Dirección del Proyecto, de esta manera se identificarán riesgos relacionados con el alcance, cronograma y calidad del proyecto.</w:t>
            </w:r>
          </w:p>
          <w:p w14:paraId="7BDCB5E8" w14:textId="77777777" w:rsidR="006A1849" w:rsidRPr="00DF68F8" w:rsidRDefault="006A1849" w:rsidP="001737B3">
            <w:pPr>
              <w:pStyle w:val="Prrafodelista"/>
              <w:numPr>
                <w:ilvl w:val="0"/>
                <w:numId w:val="2"/>
              </w:numPr>
              <w:spacing w:after="0" w:afterAutospacing="0" w:line="240" w:lineRule="auto"/>
              <w:rPr>
                <w:rFonts w:ascii="Tahoma" w:hAnsi="Tahoma" w:cs="Tahoma"/>
                <w:b/>
                <w:bCs/>
                <w:sz w:val="20"/>
              </w:rPr>
            </w:pPr>
            <w:proofErr w:type="spellStart"/>
            <w:r w:rsidRPr="00DF68F8">
              <w:rPr>
                <w:rFonts w:ascii="Tahoma" w:hAnsi="Tahoma" w:cs="Tahoma"/>
                <w:b/>
                <w:bCs/>
                <w:sz w:val="20"/>
              </w:rPr>
              <w:t>Brainstorming</w:t>
            </w:r>
            <w:proofErr w:type="spellEnd"/>
            <w:r w:rsidRPr="00DF68F8">
              <w:rPr>
                <w:rFonts w:ascii="Tahoma" w:hAnsi="Tahoma" w:cs="Tahoma"/>
                <w:b/>
                <w:bCs/>
                <w:sz w:val="20"/>
              </w:rPr>
              <w:t xml:space="preserve">: </w:t>
            </w:r>
            <w:r w:rsidRPr="00DF68F8">
              <w:rPr>
                <w:rFonts w:ascii="Tahoma" w:hAnsi="Tahoma" w:cs="Tahoma"/>
                <w:sz w:val="20"/>
              </w:rPr>
              <w:t xml:space="preserve">el equipo de desarrollo llevará a cabo sesiones de </w:t>
            </w:r>
            <w:proofErr w:type="spellStart"/>
            <w:r w:rsidRPr="00DF68F8">
              <w:rPr>
                <w:rFonts w:ascii="Tahoma" w:hAnsi="Tahoma" w:cs="Tahoma"/>
                <w:sz w:val="20"/>
              </w:rPr>
              <w:t>brainstorming</w:t>
            </w:r>
            <w:proofErr w:type="spellEnd"/>
            <w:r w:rsidRPr="00DF68F8">
              <w:rPr>
                <w:rFonts w:ascii="Tahoma" w:hAnsi="Tahoma" w:cs="Tahoma"/>
                <w:sz w:val="20"/>
              </w:rPr>
              <w:t xml:space="preserve"> para identificar posibles riesgos que no hayan sido detectados previamente.</w:t>
            </w:r>
            <w:r w:rsidRPr="00DF68F8">
              <w:rPr>
                <w:rFonts w:ascii="Tahoma" w:hAnsi="Tahoma" w:cs="Tahoma"/>
                <w:b/>
                <w:bCs/>
                <w:sz w:val="20"/>
              </w:rPr>
              <w:t xml:space="preserve"> </w:t>
            </w:r>
          </w:p>
          <w:p w14:paraId="5D3B83AF" w14:textId="77777777" w:rsidR="006A1849" w:rsidRPr="00DF68F8" w:rsidRDefault="006A1849" w:rsidP="001737B3">
            <w:pPr>
              <w:pStyle w:val="Prrafodelista"/>
              <w:numPr>
                <w:ilvl w:val="0"/>
                <w:numId w:val="2"/>
              </w:numPr>
              <w:spacing w:after="0" w:afterAutospacing="0" w:line="240" w:lineRule="auto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b/>
                <w:bCs/>
                <w:sz w:val="20"/>
              </w:rPr>
              <w:t xml:space="preserve">Registro de riesgos continuos: </w:t>
            </w:r>
            <w:r w:rsidRPr="00DF68F8">
              <w:rPr>
                <w:rFonts w:ascii="Tahoma" w:hAnsi="Tahoma" w:cs="Tahoma"/>
                <w:sz w:val="20"/>
              </w:rPr>
              <w:t>el registro de riesgos se actualizará de manera continua a medida que se identifiquen nuevos riesgos.</w:t>
            </w:r>
          </w:p>
          <w:p w14:paraId="4F37BAE6" w14:textId="77777777" w:rsidR="006A1849" w:rsidRPr="00DF68F8" w:rsidRDefault="006A1849" w:rsidP="001737B3">
            <w:pPr>
              <w:pStyle w:val="Prrafodelista"/>
              <w:spacing w:afterAutospacing="0"/>
              <w:rPr>
                <w:rFonts w:ascii="Tahoma" w:hAnsi="Tahoma" w:cs="Tahoma"/>
                <w:sz w:val="20"/>
              </w:rPr>
            </w:pPr>
          </w:p>
        </w:tc>
      </w:tr>
    </w:tbl>
    <w:p w14:paraId="22594C48" w14:textId="72E26DF5" w:rsidR="006A1849" w:rsidRPr="00DF68F8" w:rsidRDefault="006A1849" w:rsidP="007C4AEA">
      <w:pPr>
        <w:shd w:val="clear" w:color="auto" w:fill="FFFFFF" w:themeFill="background1"/>
        <w:spacing w:after="0" w:afterAutospacing="0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27EBF" w:rsidRPr="00DF68F8" w14:paraId="18E6ED0B" w14:textId="77777777" w:rsidTr="007C4AEA">
        <w:tc>
          <w:tcPr>
            <w:tcW w:w="10456" w:type="dxa"/>
            <w:shd w:val="clear" w:color="auto" w:fill="D9D9D9" w:themeFill="background1" w:themeFillShade="D9"/>
          </w:tcPr>
          <w:p w14:paraId="06522876" w14:textId="5F3AEEA7" w:rsidR="00027EBF" w:rsidRPr="007C4AEA" w:rsidRDefault="007C4AEA" w:rsidP="007C4AEA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</w:rPr>
              <w:t>METODOLOGÍA PARA ANÁLISIS DE RIESGOS</w:t>
            </w:r>
          </w:p>
        </w:tc>
      </w:tr>
      <w:tr w:rsidR="006A1849" w:rsidRPr="00DF68F8" w14:paraId="752985E3" w14:textId="77777777" w:rsidTr="00027EBF">
        <w:tc>
          <w:tcPr>
            <w:tcW w:w="10456" w:type="dxa"/>
          </w:tcPr>
          <w:p w14:paraId="56D02A6A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El análisis de riesgos se hará en dos niveles: análisis cualitativo y análisis cuantitativo. Se llevarán a cabo de manera sistemática para evaluar la probabilidad de que ocurran los riesgos y el impacto que tendrán.</w:t>
            </w:r>
          </w:p>
          <w:p w14:paraId="0AF8108F" w14:textId="77777777" w:rsidR="006A1849" w:rsidRPr="00DF68F8" w:rsidRDefault="006A1849" w:rsidP="001737B3">
            <w:pPr>
              <w:pStyle w:val="Prrafodelista"/>
              <w:numPr>
                <w:ilvl w:val="0"/>
                <w:numId w:val="3"/>
              </w:numPr>
              <w:spacing w:after="0" w:afterAutospacing="0" w:line="240" w:lineRule="auto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b/>
                <w:bCs/>
                <w:sz w:val="20"/>
              </w:rPr>
              <w:t xml:space="preserve">Análisis cualitativo: </w:t>
            </w:r>
            <w:r w:rsidRPr="00DF68F8">
              <w:rPr>
                <w:rFonts w:ascii="Tahoma" w:hAnsi="Tahoma" w:cs="Tahoma"/>
                <w:sz w:val="20"/>
              </w:rPr>
              <w:t>tiene como objetivo evaluar la probabilidad de que ocurran los riesgos y el impacto que tendrán de manera subjetiva. Permitirá priorizar los riesgos en función de su impacto y probabilidad.</w:t>
            </w:r>
          </w:p>
          <w:p w14:paraId="699FEE93" w14:textId="77777777" w:rsidR="006A1849" w:rsidRPr="00DF68F8" w:rsidRDefault="006A1849" w:rsidP="001737B3">
            <w:pPr>
              <w:pStyle w:val="Prrafodelista"/>
              <w:spacing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Para realizar este análisis se seguirán los siguientes pasos:</w:t>
            </w:r>
          </w:p>
          <w:p w14:paraId="3790792F" w14:textId="77777777" w:rsidR="006A1849" w:rsidRPr="00DF68F8" w:rsidRDefault="006A1849" w:rsidP="001737B3">
            <w:pPr>
              <w:pStyle w:val="Prrafodelista"/>
              <w:numPr>
                <w:ilvl w:val="0"/>
                <w:numId w:val="4"/>
              </w:numPr>
              <w:spacing w:after="0" w:afterAutospacing="0" w:line="240" w:lineRule="auto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Evaluación de la probabilidad e impacto.</w:t>
            </w:r>
          </w:p>
          <w:p w14:paraId="3C85DC9C" w14:textId="77777777" w:rsidR="006A1849" w:rsidRPr="00DF68F8" w:rsidRDefault="006A1849" w:rsidP="001737B3">
            <w:pPr>
              <w:pStyle w:val="Prrafodelista"/>
              <w:numPr>
                <w:ilvl w:val="0"/>
                <w:numId w:val="4"/>
              </w:numPr>
              <w:spacing w:after="0" w:afterAutospacing="0" w:line="240" w:lineRule="auto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Clasificación de los riesgos.</w:t>
            </w:r>
          </w:p>
          <w:p w14:paraId="766D3305" w14:textId="77777777" w:rsidR="006A1849" w:rsidRPr="00DF68F8" w:rsidRDefault="006A1849" w:rsidP="001737B3">
            <w:pPr>
              <w:pStyle w:val="Prrafodelista"/>
              <w:numPr>
                <w:ilvl w:val="0"/>
                <w:numId w:val="4"/>
              </w:numPr>
              <w:spacing w:after="0" w:afterAutospacing="0" w:line="240" w:lineRule="auto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Priorización de los riesgos.</w:t>
            </w:r>
          </w:p>
          <w:p w14:paraId="75EA15B0" w14:textId="77777777" w:rsidR="006A1849" w:rsidRDefault="006A1849" w:rsidP="001737B3">
            <w:pPr>
              <w:pStyle w:val="Prrafodelista"/>
              <w:numPr>
                <w:ilvl w:val="0"/>
                <w:numId w:val="3"/>
              </w:numPr>
              <w:spacing w:after="0" w:afterAutospacing="0" w:line="240" w:lineRule="auto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b/>
                <w:bCs/>
                <w:sz w:val="20"/>
              </w:rPr>
              <w:t xml:space="preserve">Análisis cuantitativo: </w:t>
            </w:r>
            <w:r w:rsidRPr="00DF68F8">
              <w:rPr>
                <w:rFonts w:ascii="Tahoma" w:hAnsi="Tahoma" w:cs="Tahoma"/>
                <w:sz w:val="20"/>
              </w:rPr>
              <w:t>se aplicará en aquellos casos que requieran un análisis más detallado. Tiene como objetivo cuantificar el impacto económico y temporal de los riesgos.</w:t>
            </w:r>
          </w:p>
          <w:p w14:paraId="21A2948C" w14:textId="686B392A" w:rsidR="007C4AEA" w:rsidRPr="007C4AEA" w:rsidRDefault="007C4AEA" w:rsidP="007C4AEA">
            <w:pPr>
              <w:pStyle w:val="Prrafodelista"/>
              <w:spacing w:after="0" w:afterAutospacing="0" w:line="240" w:lineRule="auto"/>
              <w:rPr>
                <w:rFonts w:ascii="Tahoma" w:hAnsi="Tahoma" w:cs="Tahoma"/>
                <w:sz w:val="20"/>
              </w:rPr>
            </w:pPr>
          </w:p>
        </w:tc>
      </w:tr>
    </w:tbl>
    <w:p w14:paraId="0946261C" w14:textId="10FFDFC7" w:rsidR="006A1849" w:rsidRPr="00DF68F8" w:rsidRDefault="006A1849" w:rsidP="007C4AEA">
      <w:pPr>
        <w:shd w:val="clear" w:color="auto" w:fill="FFFFFF" w:themeFill="background1"/>
        <w:spacing w:after="0" w:afterAutospacing="0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27EBF" w:rsidRPr="00DF68F8" w14:paraId="7707D6B1" w14:textId="77777777" w:rsidTr="007C4AEA">
        <w:tc>
          <w:tcPr>
            <w:tcW w:w="10456" w:type="dxa"/>
            <w:shd w:val="clear" w:color="auto" w:fill="D9D9D9" w:themeFill="background1" w:themeFillShade="D9"/>
          </w:tcPr>
          <w:p w14:paraId="6FB46807" w14:textId="46BB0D73" w:rsidR="00027EBF" w:rsidRPr="007C4AEA" w:rsidRDefault="007C4AEA" w:rsidP="007C4AEA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</w:rPr>
              <w:t>METODOLOGÍA PARA PRIORIZACIÓN DE RIESGOS</w:t>
            </w:r>
          </w:p>
        </w:tc>
      </w:tr>
      <w:tr w:rsidR="006A1849" w:rsidRPr="00DF68F8" w14:paraId="127965E0" w14:textId="77777777" w:rsidTr="00027EBF">
        <w:tc>
          <w:tcPr>
            <w:tcW w:w="10456" w:type="dxa"/>
          </w:tcPr>
          <w:p w14:paraId="6330B8AA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lastRenderedPageBreak/>
              <w:t>La priorización de riesgos se llevará a cabo mediante un proceso basado en la probabilidad de que se den los riesgos y el impacto que pueden tener en el proyecto.</w:t>
            </w:r>
          </w:p>
          <w:p w14:paraId="5F29504F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Se seguirán los siguientes pasos para la priorización de riesgos:</w:t>
            </w:r>
          </w:p>
          <w:p w14:paraId="4EFADEE2" w14:textId="3146D74D" w:rsidR="006A1849" w:rsidRPr="00DF68F8" w:rsidRDefault="006A1849" w:rsidP="006A1849">
            <w:pPr>
              <w:pStyle w:val="Prrafodelista"/>
              <w:numPr>
                <w:ilvl w:val="0"/>
                <w:numId w:val="5"/>
              </w:numPr>
              <w:spacing w:after="0" w:afterAutospacing="0" w:line="240" w:lineRule="auto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b/>
                <w:bCs/>
                <w:sz w:val="20"/>
              </w:rPr>
              <w:t>Evaluación de probabilidad e impacto:</w:t>
            </w:r>
            <w:r w:rsidRPr="00DF68F8">
              <w:rPr>
                <w:rFonts w:ascii="Tahoma" w:hAnsi="Tahoma" w:cs="Tahoma"/>
                <w:sz w:val="20"/>
              </w:rPr>
              <w:t xml:space="preserve"> cada riesgo será evaluado según la probabilidad de que ocurra y su impacto en el proyecto, como el alcance</w:t>
            </w:r>
            <w:r w:rsidR="00193E4F">
              <w:rPr>
                <w:rFonts w:ascii="Tahoma" w:hAnsi="Tahoma" w:cs="Tahoma"/>
                <w:sz w:val="20"/>
              </w:rPr>
              <w:t xml:space="preserve"> y</w:t>
            </w:r>
            <w:r w:rsidRPr="00DF68F8">
              <w:rPr>
                <w:rFonts w:ascii="Tahoma" w:hAnsi="Tahoma" w:cs="Tahoma"/>
                <w:sz w:val="20"/>
              </w:rPr>
              <w:t xml:space="preserve"> tiempo. La herramienta principal para esta evaluación será la Matriz de Probabilidad e Impacto.</w:t>
            </w:r>
          </w:p>
          <w:p w14:paraId="09456B6E" w14:textId="77777777" w:rsidR="006A1849" w:rsidRPr="00DF68F8" w:rsidRDefault="006A1849" w:rsidP="006A1849">
            <w:pPr>
              <w:pStyle w:val="Prrafodelista"/>
              <w:numPr>
                <w:ilvl w:val="0"/>
                <w:numId w:val="5"/>
              </w:numPr>
              <w:spacing w:after="0" w:afterAutospacing="0" w:line="240" w:lineRule="auto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b/>
                <w:bCs/>
                <w:sz w:val="20"/>
              </w:rPr>
              <w:t>Asignación de puntuación a los riesgos:</w:t>
            </w:r>
            <w:r w:rsidRPr="00DF68F8">
              <w:rPr>
                <w:rFonts w:ascii="Tahoma" w:hAnsi="Tahoma" w:cs="Tahoma"/>
                <w:sz w:val="20"/>
              </w:rPr>
              <w:t xml:space="preserve"> se asignará una puntuación a cada riesgo según su probabilidad e impacto (Puntuación = Probabilidad x Impacto)</w:t>
            </w:r>
          </w:p>
          <w:p w14:paraId="473720F2" w14:textId="706916E2" w:rsidR="006A1849" w:rsidRPr="00DF68F8" w:rsidRDefault="006A1849" w:rsidP="006A1849">
            <w:pPr>
              <w:pStyle w:val="Prrafodelista"/>
              <w:numPr>
                <w:ilvl w:val="0"/>
                <w:numId w:val="5"/>
              </w:numPr>
              <w:spacing w:after="0" w:afterAutospacing="0" w:line="240" w:lineRule="auto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b/>
                <w:bCs/>
                <w:sz w:val="20"/>
              </w:rPr>
              <w:t>Clasificación de riesgos:</w:t>
            </w:r>
            <w:r w:rsidRPr="00DF68F8">
              <w:rPr>
                <w:rFonts w:ascii="Tahoma" w:hAnsi="Tahoma" w:cs="Tahoma"/>
                <w:sz w:val="20"/>
              </w:rPr>
              <w:t xml:space="preserve"> según la puntuación obtenida, los riesgos se clasificarán en </w:t>
            </w:r>
            <w:r w:rsidR="00C75342">
              <w:rPr>
                <w:rFonts w:ascii="Tahoma" w:hAnsi="Tahoma" w:cs="Tahoma"/>
                <w:sz w:val="20"/>
              </w:rPr>
              <w:t>cinco</w:t>
            </w:r>
            <w:r w:rsidRPr="00DF68F8">
              <w:rPr>
                <w:rFonts w:ascii="Tahoma" w:hAnsi="Tahoma" w:cs="Tahoma"/>
                <w:sz w:val="20"/>
              </w:rPr>
              <w:t xml:space="preserve"> niveles: </w:t>
            </w:r>
            <w:r w:rsidR="00AA15E4">
              <w:rPr>
                <w:rFonts w:ascii="Tahoma" w:hAnsi="Tahoma" w:cs="Tahoma"/>
                <w:sz w:val="20"/>
              </w:rPr>
              <w:t>prioridad muy alta, alta, media, baja y muy baja.</w:t>
            </w:r>
          </w:p>
          <w:p w14:paraId="2D5CB5B7" w14:textId="77777777" w:rsidR="006A1849" w:rsidRDefault="006A1849" w:rsidP="0024054B">
            <w:pPr>
              <w:pStyle w:val="Prrafodelista"/>
              <w:numPr>
                <w:ilvl w:val="0"/>
                <w:numId w:val="5"/>
              </w:numPr>
              <w:spacing w:after="0" w:afterAutospacing="0" w:line="240" w:lineRule="auto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b/>
                <w:bCs/>
                <w:sz w:val="20"/>
              </w:rPr>
              <w:t>Revisión de las priorizaciones</w:t>
            </w:r>
            <w:r w:rsidRPr="00DF68F8">
              <w:rPr>
                <w:rFonts w:ascii="Tahoma" w:hAnsi="Tahoma" w:cs="Tahoma"/>
                <w:sz w:val="20"/>
              </w:rPr>
              <w:t>: la priorización de los riesgos se revisará regularmente ya que a lo largo del proyecto puede haber cambios en los riesgos, requiriendo una actualización de la prioridad establecida.</w:t>
            </w:r>
          </w:p>
          <w:p w14:paraId="4137BDCE" w14:textId="129EEEAB" w:rsidR="0024054B" w:rsidRPr="0024054B" w:rsidRDefault="0024054B" w:rsidP="0024054B">
            <w:pPr>
              <w:spacing w:after="0" w:afterAutospacing="0" w:line="240" w:lineRule="auto"/>
              <w:rPr>
                <w:rFonts w:ascii="Tahoma" w:hAnsi="Tahoma" w:cs="Tahoma"/>
                <w:sz w:val="20"/>
              </w:rPr>
            </w:pPr>
          </w:p>
        </w:tc>
      </w:tr>
    </w:tbl>
    <w:p w14:paraId="54B92095" w14:textId="7BF85098" w:rsidR="006A1849" w:rsidRPr="00DF68F8" w:rsidRDefault="006A1849" w:rsidP="007C4AEA">
      <w:pPr>
        <w:shd w:val="clear" w:color="auto" w:fill="FFFFFF" w:themeFill="background1"/>
        <w:spacing w:after="0" w:afterAutospacing="0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27EBF" w:rsidRPr="00DF68F8" w14:paraId="59000A5D" w14:textId="77777777" w:rsidTr="007C4AEA">
        <w:tc>
          <w:tcPr>
            <w:tcW w:w="10456" w:type="dxa"/>
            <w:shd w:val="clear" w:color="auto" w:fill="D9D9D9" w:themeFill="background1" w:themeFillShade="D9"/>
          </w:tcPr>
          <w:p w14:paraId="3BB63AF1" w14:textId="397C98A2" w:rsidR="00027EBF" w:rsidRPr="007C4AEA" w:rsidRDefault="007C4AEA" w:rsidP="007C4AEA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</w:rPr>
              <w:t>RESERVAS DE CONTINGENCIA</w:t>
            </w:r>
          </w:p>
        </w:tc>
      </w:tr>
      <w:tr w:rsidR="006A1849" w:rsidRPr="00DF68F8" w14:paraId="65170A23" w14:textId="77777777" w:rsidTr="00027EBF">
        <w:tc>
          <w:tcPr>
            <w:tcW w:w="10456" w:type="dxa"/>
          </w:tcPr>
          <w:p w14:paraId="5D23D755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Las reservas de contingencia harán frente a los impactos de riesgos que puedan materializarse durante el proyecto.</w:t>
            </w:r>
          </w:p>
          <w:p w14:paraId="4308C49A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Se seguirán los siguientes pasos para la asignación y uso de las reservas:</w:t>
            </w:r>
          </w:p>
          <w:p w14:paraId="426B10ED" w14:textId="77777777" w:rsidR="006A1849" w:rsidRPr="00DF68F8" w:rsidRDefault="006A1849" w:rsidP="006A1849">
            <w:pPr>
              <w:pStyle w:val="Prrafodelista"/>
              <w:numPr>
                <w:ilvl w:val="0"/>
                <w:numId w:val="6"/>
              </w:numPr>
              <w:spacing w:after="0" w:afterAutospacing="0" w:line="240" w:lineRule="auto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b/>
                <w:bCs/>
                <w:sz w:val="20"/>
              </w:rPr>
              <w:t>Determinación de las reservas:</w:t>
            </w:r>
            <w:r w:rsidRPr="00DF68F8">
              <w:rPr>
                <w:rFonts w:ascii="Tahoma" w:hAnsi="Tahoma" w:cs="Tahoma"/>
                <w:sz w:val="20"/>
              </w:rPr>
              <w:t xml:space="preserve"> se definirán en función del análisis cuantitativo de los riesgos más críticos.</w:t>
            </w:r>
          </w:p>
          <w:p w14:paraId="20752ACB" w14:textId="77777777" w:rsidR="006A1849" w:rsidRPr="00DF68F8" w:rsidRDefault="006A1849" w:rsidP="006A1849">
            <w:pPr>
              <w:pStyle w:val="Prrafodelista"/>
              <w:numPr>
                <w:ilvl w:val="0"/>
                <w:numId w:val="6"/>
              </w:numPr>
              <w:spacing w:after="0" w:afterAutospacing="0" w:line="240" w:lineRule="auto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b/>
                <w:bCs/>
                <w:sz w:val="20"/>
              </w:rPr>
              <w:t xml:space="preserve">Distribución de las reservas: </w:t>
            </w:r>
            <w:r w:rsidRPr="00DF68F8">
              <w:rPr>
                <w:rFonts w:ascii="Tahoma" w:hAnsi="Tahoma" w:cs="Tahoma"/>
                <w:sz w:val="20"/>
              </w:rPr>
              <w:t>se asignarán a las áreas del proyecto con mayor probabilidad de ser afectada por los riesgos.</w:t>
            </w:r>
          </w:p>
          <w:p w14:paraId="49F7674A" w14:textId="5EC1C07B" w:rsidR="006A1849" w:rsidRPr="00DF68F8" w:rsidRDefault="006A1849" w:rsidP="006A1849">
            <w:pPr>
              <w:pStyle w:val="Prrafodelista"/>
              <w:numPr>
                <w:ilvl w:val="0"/>
                <w:numId w:val="6"/>
              </w:numPr>
              <w:spacing w:after="0" w:afterAutospacing="0" w:line="240" w:lineRule="auto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b/>
                <w:bCs/>
                <w:sz w:val="20"/>
              </w:rPr>
              <w:t xml:space="preserve">Uso y aprobación: </w:t>
            </w:r>
            <w:r w:rsidRPr="00DF68F8">
              <w:rPr>
                <w:rFonts w:ascii="Tahoma" w:hAnsi="Tahoma" w:cs="Tahoma"/>
                <w:sz w:val="20"/>
              </w:rPr>
              <w:t xml:space="preserve">el uso de las reservas debe ser aprobado por el </w:t>
            </w:r>
            <w:r w:rsidR="006925F7">
              <w:rPr>
                <w:rFonts w:ascii="Tahoma" w:hAnsi="Tahoma" w:cs="Tahoma"/>
                <w:sz w:val="20"/>
              </w:rPr>
              <w:t>jefe</w:t>
            </w:r>
            <w:r w:rsidRPr="00DF68F8">
              <w:rPr>
                <w:rFonts w:ascii="Tahoma" w:hAnsi="Tahoma" w:cs="Tahoma"/>
                <w:sz w:val="20"/>
              </w:rPr>
              <w:t xml:space="preserve"> de proyecto y se emplearán solo cuando un riesgo se materialice.</w:t>
            </w:r>
          </w:p>
          <w:p w14:paraId="4789034C" w14:textId="77777777" w:rsidR="006A1849" w:rsidRDefault="006A1849" w:rsidP="001737B3">
            <w:pPr>
              <w:pStyle w:val="Prrafodelista"/>
              <w:numPr>
                <w:ilvl w:val="0"/>
                <w:numId w:val="6"/>
              </w:numPr>
              <w:spacing w:after="0" w:afterAutospacing="0" w:line="240" w:lineRule="auto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b/>
                <w:bCs/>
                <w:sz w:val="20"/>
              </w:rPr>
              <w:t>Revisión y ajuste:</w:t>
            </w:r>
            <w:r w:rsidRPr="00DF68F8">
              <w:rPr>
                <w:rFonts w:ascii="Tahoma" w:hAnsi="Tahoma" w:cs="Tahoma"/>
                <w:sz w:val="20"/>
              </w:rPr>
              <w:t xml:space="preserve"> las reservas se revisarán periódicamente para asegurar que continúan siendo adecuadas a medida que el proyecto avanza.</w:t>
            </w:r>
          </w:p>
          <w:p w14:paraId="16A578C6" w14:textId="2A444A1C" w:rsidR="0024054B" w:rsidRPr="0024054B" w:rsidRDefault="0024054B" w:rsidP="0024054B">
            <w:pPr>
              <w:spacing w:after="0" w:afterAutospacing="0" w:line="240" w:lineRule="auto"/>
              <w:rPr>
                <w:rFonts w:ascii="Tahoma" w:hAnsi="Tahoma" w:cs="Tahoma"/>
                <w:sz w:val="20"/>
              </w:rPr>
            </w:pPr>
          </w:p>
        </w:tc>
      </w:tr>
    </w:tbl>
    <w:p w14:paraId="78DFFE31" w14:textId="7BF13D58" w:rsidR="006A1849" w:rsidRPr="00DF68F8" w:rsidRDefault="006A1849" w:rsidP="007C4AEA">
      <w:pPr>
        <w:shd w:val="clear" w:color="auto" w:fill="FFFFFF" w:themeFill="background1"/>
        <w:spacing w:after="0" w:afterAutospacing="0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84FA2" w:rsidRPr="00DF68F8" w14:paraId="53FDDD5C" w14:textId="77777777" w:rsidTr="007C4AEA">
        <w:tc>
          <w:tcPr>
            <w:tcW w:w="10456" w:type="dxa"/>
            <w:shd w:val="clear" w:color="auto" w:fill="D9D9D9" w:themeFill="background1" w:themeFillShade="D9"/>
          </w:tcPr>
          <w:p w14:paraId="3E1558D6" w14:textId="33E53A10" w:rsidR="00284FA2" w:rsidRPr="007C4AEA" w:rsidRDefault="007C4AEA" w:rsidP="007C4AEA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</w:rPr>
              <w:t>PROTOCOLOS PARA CONTINGENCIAS</w:t>
            </w:r>
          </w:p>
        </w:tc>
      </w:tr>
      <w:tr w:rsidR="006A1849" w:rsidRPr="00DF68F8" w14:paraId="0BC87A70" w14:textId="77777777" w:rsidTr="00284FA2">
        <w:tc>
          <w:tcPr>
            <w:tcW w:w="10456" w:type="dxa"/>
          </w:tcPr>
          <w:p w14:paraId="4427A353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El protocolo que se seguirá en el proyecto ante un riesgo es el siguiente:</w:t>
            </w:r>
          </w:p>
          <w:p w14:paraId="3FB17501" w14:textId="080A1F11" w:rsidR="006A1849" w:rsidRPr="00DF68F8" w:rsidRDefault="006A1849" w:rsidP="006A1849">
            <w:pPr>
              <w:pStyle w:val="Prrafodelista"/>
              <w:numPr>
                <w:ilvl w:val="0"/>
                <w:numId w:val="7"/>
              </w:numPr>
              <w:spacing w:after="0" w:afterAutospacing="0" w:line="240" w:lineRule="auto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b/>
                <w:bCs/>
                <w:sz w:val="20"/>
              </w:rPr>
              <w:t>Detección del riesgo:</w:t>
            </w:r>
            <w:r w:rsidRPr="00DF68F8">
              <w:rPr>
                <w:rFonts w:ascii="Tahoma" w:hAnsi="Tahoma" w:cs="Tahoma"/>
                <w:sz w:val="20"/>
              </w:rPr>
              <w:t xml:space="preserve"> el equipo encargado de monitorear el riesgo materializado debe alertar al </w:t>
            </w:r>
            <w:proofErr w:type="gramStart"/>
            <w:r w:rsidR="009F1678">
              <w:rPr>
                <w:rFonts w:ascii="Tahoma" w:hAnsi="Tahoma" w:cs="Tahoma"/>
                <w:sz w:val="20"/>
              </w:rPr>
              <w:t>Jefe</w:t>
            </w:r>
            <w:proofErr w:type="gramEnd"/>
            <w:r w:rsidRPr="00DF68F8">
              <w:rPr>
                <w:rFonts w:ascii="Tahoma" w:hAnsi="Tahoma" w:cs="Tahoma"/>
                <w:sz w:val="20"/>
              </w:rPr>
              <w:t xml:space="preserve"> de Proyecto</w:t>
            </w:r>
            <w:r w:rsidR="00346A9D">
              <w:rPr>
                <w:rFonts w:ascii="Tahoma" w:hAnsi="Tahoma" w:cs="Tahoma"/>
                <w:sz w:val="20"/>
              </w:rPr>
              <w:t>.</w:t>
            </w:r>
          </w:p>
          <w:p w14:paraId="15E276A4" w14:textId="77777777" w:rsidR="006A1849" w:rsidRPr="00DF68F8" w:rsidRDefault="006A1849" w:rsidP="006A1849">
            <w:pPr>
              <w:pStyle w:val="Prrafodelista"/>
              <w:numPr>
                <w:ilvl w:val="0"/>
                <w:numId w:val="7"/>
              </w:numPr>
              <w:spacing w:after="0" w:afterAutospacing="0" w:line="240" w:lineRule="auto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b/>
                <w:bCs/>
                <w:sz w:val="20"/>
              </w:rPr>
              <w:t>Evaluación del impacto:</w:t>
            </w:r>
            <w:r w:rsidRPr="00DF68F8">
              <w:rPr>
                <w:rFonts w:ascii="Tahoma" w:hAnsi="Tahoma" w:cs="Tahoma"/>
                <w:sz w:val="20"/>
              </w:rPr>
              <w:t xml:space="preserve"> tras ser detectado, se realizará una evaluación del impacto del riesgo.</w:t>
            </w:r>
          </w:p>
          <w:p w14:paraId="2BEE2BCD" w14:textId="4037867A" w:rsidR="006A1849" w:rsidRPr="00DF68F8" w:rsidRDefault="006A1849" w:rsidP="006A1849">
            <w:pPr>
              <w:pStyle w:val="Prrafodelista"/>
              <w:numPr>
                <w:ilvl w:val="0"/>
                <w:numId w:val="7"/>
              </w:numPr>
              <w:spacing w:after="0" w:afterAutospacing="0" w:line="240" w:lineRule="auto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b/>
                <w:bCs/>
                <w:sz w:val="20"/>
              </w:rPr>
              <w:t>Activación de la contingencia:</w:t>
            </w:r>
            <w:r w:rsidRPr="00DF68F8">
              <w:rPr>
                <w:rFonts w:ascii="Tahoma" w:hAnsi="Tahoma" w:cs="Tahoma"/>
                <w:sz w:val="20"/>
              </w:rPr>
              <w:t xml:space="preserve"> el </w:t>
            </w:r>
            <w:proofErr w:type="gramStart"/>
            <w:r w:rsidR="006925F7">
              <w:rPr>
                <w:rFonts w:ascii="Tahoma" w:hAnsi="Tahoma" w:cs="Tahoma"/>
                <w:sz w:val="20"/>
              </w:rPr>
              <w:t>Jefe</w:t>
            </w:r>
            <w:proofErr w:type="gramEnd"/>
            <w:r w:rsidRPr="00DF68F8">
              <w:rPr>
                <w:rFonts w:ascii="Tahoma" w:hAnsi="Tahoma" w:cs="Tahoma"/>
                <w:sz w:val="20"/>
              </w:rPr>
              <w:t xml:space="preserve"> de Proyecto activará el plan de contingencia correspondiente. Se hará uso de las reservas de contingencia para mitigar los efectos del riesgo.</w:t>
            </w:r>
          </w:p>
          <w:p w14:paraId="6B13101E" w14:textId="3A6209CA" w:rsidR="006A1849" w:rsidRPr="00DF68F8" w:rsidRDefault="006A1849" w:rsidP="006A1849">
            <w:pPr>
              <w:pStyle w:val="Prrafodelista"/>
              <w:numPr>
                <w:ilvl w:val="0"/>
                <w:numId w:val="7"/>
              </w:numPr>
              <w:spacing w:after="0" w:afterAutospacing="0" w:line="240" w:lineRule="auto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b/>
                <w:bCs/>
                <w:sz w:val="20"/>
              </w:rPr>
              <w:t>Comunicación del Plan de Contingencia</w:t>
            </w:r>
            <w:r w:rsidRPr="00DF68F8">
              <w:rPr>
                <w:rFonts w:ascii="Tahoma" w:hAnsi="Tahoma" w:cs="Tahoma"/>
                <w:sz w:val="20"/>
              </w:rPr>
              <w:t>: se informará de inmediato a todos los miembros del equipo</w:t>
            </w:r>
            <w:r w:rsidR="00346A9D">
              <w:rPr>
                <w:rFonts w:ascii="Tahoma" w:hAnsi="Tahoma" w:cs="Tahoma"/>
                <w:sz w:val="20"/>
              </w:rPr>
              <w:t xml:space="preserve"> </w:t>
            </w:r>
            <w:r w:rsidRPr="00DF68F8">
              <w:rPr>
                <w:rFonts w:ascii="Tahoma" w:hAnsi="Tahoma" w:cs="Tahoma"/>
                <w:sz w:val="20"/>
              </w:rPr>
              <w:t>de la activación del protocolo de contingencia.</w:t>
            </w:r>
          </w:p>
          <w:p w14:paraId="555E3506" w14:textId="77777777" w:rsidR="006A1849" w:rsidRPr="00DF68F8" w:rsidRDefault="006A1849" w:rsidP="006A1849">
            <w:pPr>
              <w:pStyle w:val="Prrafodelista"/>
              <w:numPr>
                <w:ilvl w:val="0"/>
                <w:numId w:val="7"/>
              </w:numPr>
              <w:spacing w:after="0" w:afterAutospacing="0" w:line="240" w:lineRule="auto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b/>
                <w:bCs/>
                <w:sz w:val="20"/>
              </w:rPr>
              <w:t>Seguimiento y monitoreo de la Contingencia:</w:t>
            </w:r>
            <w:r w:rsidRPr="00DF68F8">
              <w:rPr>
                <w:rFonts w:ascii="Tahoma" w:hAnsi="Tahoma" w:cs="Tahoma"/>
                <w:sz w:val="20"/>
              </w:rPr>
              <w:t xml:space="preserve"> se implementará un proceso de seguimiento continuo para monitorear la efectividad de las decisiones tomadas.</w:t>
            </w:r>
          </w:p>
          <w:p w14:paraId="59F52907" w14:textId="77777777" w:rsidR="006A1849" w:rsidRDefault="006A1849" w:rsidP="001737B3">
            <w:pPr>
              <w:pStyle w:val="Prrafodelista"/>
              <w:numPr>
                <w:ilvl w:val="0"/>
                <w:numId w:val="7"/>
              </w:numPr>
              <w:spacing w:after="0" w:afterAutospacing="0" w:line="240" w:lineRule="auto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b/>
                <w:bCs/>
                <w:sz w:val="20"/>
              </w:rPr>
              <w:t>Documentación:</w:t>
            </w:r>
            <w:r w:rsidRPr="00DF68F8">
              <w:rPr>
                <w:rFonts w:ascii="Tahoma" w:hAnsi="Tahoma" w:cs="Tahoma"/>
                <w:sz w:val="20"/>
              </w:rPr>
              <w:t xml:space="preserve"> tras la activación de un protocolo, se documentarán los eventos y acciones tomadas en el Registro de Riesgos y en los informes de seguimiento.</w:t>
            </w:r>
          </w:p>
          <w:p w14:paraId="1BF7C836" w14:textId="46210535" w:rsidR="00FD656D" w:rsidRPr="00284FA2" w:rsidRDefault="00FD656D" w:rsidP="00FD656D">
            <w:pPr>
              <w:pStyle w:val="Prrafodelista"/>
              <w:spacing w:after="0" w:afterAutospacing="0" w:line="240" w:lineRule="auto"/>
              <w:rPr>
                <w:rFonts w:ascii="Tahoma" w:hAnsi="Tahoma" w:cs="Tahoma"/>
                <w:sz w:val="20"/>
              </w:rPr>
            </w:pPr>
          </w:p>
        </w:tc>
      </w:tr>
    </w:tbl>
    <w:p w14:paraId="210C2C01" w14:textId="531A3687" w:rsidR="006A1849" w:rsidRPr="00284FA2" w:rsidRDefault="006A1849" w:rsidP="00284FA2">
      <w:pPr>
        <w:shd w:val="clear" w:color="auto" w:fill="FFFFFF" w:themeFill="background1"/>
        <w:spacing w:after="0" w:afterAutospacing="0"/>
        <w:jc w:val="both"/>
        <w:rPr>
          <w:rFonts w:ascii="Tahoma" w:hAnsi="Tahoma" w:cs="Tahoma"/>
          <w:b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"/>
        <w:gridCol w:w="2171"/>
        <w:gridCol w:w="5205"/>
        <w:gridCol w:w="2001"/>
      </w:tblGrid>
      <w:tr w:rsidR="00284FA2" w:rsidRPr="00284FA2" w14:paraId="1B81E997" w14:textId="77777777" w:rsidTr="00763BFD">
        <w:tc>
          <w:tcPr>
            <w:tcW w:w="10456" w:type="dxa"/>
            <w:gridSpan w:val="4"/>
            <w:shd w:val="clear" w:color="auto" w:fill="D9D9D9" w:themeFill="background1" w:themeFillShade="D9"/>
          </w:tcPr>
          <w:p w14:paraId="05A81031" w14:textId="047D39AC" w:rsidR="00284FA2" w:rsidRPr="00284FA2" w:rsidRDefault="00284FA2" w:rsidP="00284FA2">
            <w:pPr>
              <w:shd w:val="clear" w:color="auto" w:fill="D9D9D9" w:themeFill="background1" w:themeFillShade="D9"/>
              <w:spacing w:after="0" w:afterAutospacing="0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284FA2">
              <w:rPr>
                <w:rFonts w:ascii="Tahoma" w:hAnsi="Tahoma" w:cs="Tahoma"/>
                <w:b/>
                <w:sz w:val="20"/>
                <w:szCs w:val="20"/>
              </w:rPr>
              <w:t>ACTIVIDADES DE SEGUIMIENTO DE RIESGOS</w:t>
            </w:r>
          </w:p>
        </w:tc>
      </w:tr>
      <w:tr w:rsidR="006A1849" w:rsidRPr="00284FA2" w14:paraId="3B2CA2BB" w14:textId="77777777" w:rsidTr="00CB4BB2">
        <w:tc>
          <w:tcPr>
            <w:tcW w:w="1079" w:type="dxa"/>
            <w:shd w:val="clear" w:color="auto" w:fill="D9D9D9" w:themeFill="background1" w:themeFillShade="D9"/>
          </w:tcPr>
          <w:p w14:paraId="6B00EEF0" w14:textId="77777777" w:rsidR="006A1849" w:rsidRPr="00284FA2" w:rsidRDefault="006A1849" w:rsidP="001737B3">
            <w:pPr>
              <w:shd w:val="clear" w:color="auto" w:fill="D9D9D9" w:themeFill="background1" w:themeFillShade="D9"/>
              <w:spacing w:afterAutospacing="0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284FA2">
              <w:rPr>
                <w:rFonts w:ascii="Tahoma" w:hAnsi="Tahoma" w:cs="Tahoma"/>
                <w:b/>
                <w:sz w:val="20"/>
                <w:szCs w:val="20"/>
              </w:rPr>
              <w:t>EDT #</w:t>
            </w:r>
          </w:p>
        </w:tc>
        <w:tc>
          <w:tcPr>
            <w:tcW w:w="2171" w:type="dxa"/>
            <w:shd w:val="clear" w:color="auto" w:fill="D9D9D9" w:themeFill="background1" w:themeFillShade="D9"/>
          </w:tcPr>
          <w:p w14:paraId="1DDB5F75" w14:textId="77777777" w:rsidR="006A1849" w:rsidRPr="00284FA2" w:rsidRDefault="006A1849" w:rsidP="007C4AEA">
            <w:pPr>
              <w:shd w:val="clear" w:color="auto" w:fill="D9D9D9" w:themeFill="background1" w:themeFillShade="D9"/>
              <w:spacing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284FA2">
              <w:rPr>
                <w:rFonts w:ascii="Tahoma" w:hAnsi="Tahoma" w:cs="Tahoma"/>
                <w:b/>
                <w:sz w:val="20"/>
                <w:szCs w:val="20"/>
              </w:rPr>
              <w:t>PAQUETE DE TRABAJO</w:t>
            </w:r>
          </w:p>
        </w:tc>
        <w:tc>
          <w:tcPr>
            <w:tcW w:w="5205" w:type="dxa"/>
            <w:shd w:val="clear" w:color="auto" w:fill="D9D9D9" w:themeFill="background1" w:themeFillShade="D9"/>
          </w:tcPr>
          <w:p w14:paraId="03E9BF22" w14:textId="77777777" w:rsidR="006A1849" w:rsidRPr="00284FA2" w:rsidRDefault="006A1849" w:rsidP="001737B3">
            <w:pPr>
              <w:shd w:val="clear" w:color="auto" w:fill="D9D9D9" w:themeFill="background1" w:themeFillShade="D9"/>
              <w:spacing w:afterAutospacing="0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284FA2">
              <w:rPr>
                <w:rFonts w:ascii="Tahoma" w:hAnsi="Tahoma" w:cs="Tahoma"/>
                <w:b/>
                <w:sz w:val="20"/>
                <w:szCs w:val="20"/>
              </w:rPr>
              <w:t>ACTIVIDAD</w:t>
            </w:r>
          </w:p>
        </w:tc>
        <w:tc>
          <w:tcPr>
            <w:tcW w:w="2001" w:type="dxa"/>
            <w:shd w:val="clear" w:color="auto" w:fill="D9D9D9" w:themeFill="background1" w:themeFillShade="D9"/>
          </w:tcPr>
          <w:p w14:paraId="39563499" w14:textId="77777777" w:rsidR="006A1849" w:rsidRPr="00284FA2" w:rsidRDefault="006A1849" w:rsidP="001737B3">
            <w:pPr>
              <w:shd w:val="clear" w:color="auto" w:fill="D9D9D9" w:themeFill="background1" w:themeFillShade="D9"/>
              <w:spacing w:afterAutospacing="0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284FA2">
              <w:rPr>
                <w:rFonts w:ascii="Tahoma" w:hAnsi="Tahoma" w:cs="Tahoma"/>
                <w:b/>
                <w:sz w:val="20"/>
                <w:szCs w:val="20"/>
              </w:rPr>
              <w:t>RESPONSABLE</w:t>
            </w:r>
          </w:p>
        </w:tc>
      </w:tr>
      <w:tr w:rsidR="006A1849" w:rsidRPr="00DF68F8" w14:paraId="14ABA6D8" w14:textId="77777777" w:rsidTr="00CB4BB2">
        <w:tc>
          <w:tcPr>
            <w:tcW w:w="1079" w:type="dxa"/>
          </w:tcPr>
          <w:p w14:paraId="3A6BAEE9" w14:textId="4D54CF25" w:rsidR="006A1849" w:rsidRPr="00DF68F8" w:rsidRDefault="00735644" w:rsidP="001737B3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A12</w:t>
            </w:r>
          </w:p>
        </w:tc>
        <w:tc>
          <w:tcPr>
            <w:tcW w:w="2171" w:type="dxa"/>
          </w:tcPr>
          <w:p w14:paraId="5021E55A" w14:textId="7F4712D1" w:rsidR="006A1849" w:rsidRPr="00DF68F8" w:rsidRDefault="006920F3" w:rsidP="001737B3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Riesgos</w:t>
            </w:r>
          </w:p>
        </w:tc>
        <w:tc>
          <w:tcPr>
            <w:tcW w:w="5205" w:type="dxa"/>
          </w:tcPr>
          <w:p w14:paraId="3F689D30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 w:rsidRPr="00DF68F8">
              <w:rPr>
                <w:rFonts w:ascii="Tahoma" w:hAnsi="Tahoma" w:cs="Tahoma"/>
                <w:sz w:val="20"/>
                <w:szCs w:val="20"/>
              </w:rPr>
              <w:t>Revisar el registro de riesgos y actualizarlo en caso de ser necesario.</w:t>
            </w:r>
          </w:p>
        </w:tc>
        <w:tc>
          <w:tcPr>
            <w:tcW w:w="2001" w:type="dxa"/>
          </w:tcPr>
          <w:p w14:paraId="2B631F11" w14:textId="2EC2F3C1" w:rsidR="006A1849" w:rsidRPr="00DF68F8" w:rsidRDefault="00AA71FF" w:rsidP="001737B3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Jefe</w:t>
            </w:r>
            <w:r w:rsidR="006A1849" w:rsidRPr="00DF68F8">
              <w:rPr>
                <w:rFonts w:ascii="Tahoma" w:hAnsi="Tahoma" w:cs="Tahoma"/>
                <w:sz w:val="20"/>
                <w:szCs w:val="20"/>
              </w:rPr>
              <w:t xml:space="preserve"> de proyecto</w:t>
            </w:r>
          </w:p>
        </w:tc>
      </w:tr>
    </w:tbl>
    <w:p w14:paraId="5D1843CE" w14:textId="77777777" w:rsidR="006A1849" w:rsidRPr="00DF68F8" w:rsidRDefault="006A1849" w:rsidP="006A1849">
      <w:pPr>
        <w:spacing w:after="0" w:afterAutospacing="0"/>
        <w:rPr>
          <w:rFonts w:ascii="Tahoma" w:hAnsi="Tahoma" w:cs="Tahoma"/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58"/>
        <w:gridCol w:w="9688"/>
      </w:tblGrid>
      <w:tr w:rsidR="006A1849" w:rsidRPr="00DF68F8" w14:paraId="40252175" w14:textId="77777777" w:rsidTr="001737B3">
        <w:trPr>
          <w:trHeight w:val="241"/>
        </w:trPr>
        <w:tc>
          <w:tcPr>
            <w:tcW w:w="5000" w:type="pct"/>
            <w:gridSpan w:val="2"/>
            <w:shd w:val="clear" w:color="auto" w:fill="D9D9D9" w:themeFill="background1" w:themeFillShade="D9"/>
            <w:vAlign w:val="bottom"/>
          </w:tcPr>
          <w:p w14:paraId="2A3EA3F8" w14:textId="77777777" w:rsidR="006A1849" w:rsidRPr="00284FA2" w:rsidRDefault="006A1849" w:rsidP="001737B3">
            <w:pPr>
              <w:spacing w:after="0" w:line="240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proofErr w:type="gramStart"/>
            <w:r w:rsidRPr="00284FA2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INFORMES A ELABORAR</w:t>
            </w:r>
            <w:proofErr w:type="gramEnd"/>
          </w:p>
        </w:tc>
      </w:tr>
      <w:tr w:rsidR="006A1849" w:rsidRPr="00DF68F8" w14:paraId="12949568" w14:textId="77777777" w:rsidTr="001737B3">
        <w:trPr>
          <w:trHeight w:val="286"/>
        </w:trPr>
        <w:tc>
          <w:tcPr>
            <w:tcW w:w="363" w:type="pct"/>
            <w:shd w:val="clear" w:color="auto" w:fill="D9D9D9" w:themeFill="background1" w:themeFillShade="D9"/>
            <w:vAlign w:val="center"/>
          </w:tcPr>
          <w:p w14:paraId="6B816077" w14:textId="77777777" w:rsidR="006A1849" w:rsidRPr="00284FA2" w:rsidRDefault="006A1849" w:rsidP="001737B3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284FA2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4637" w:type="pct"/>
            <w:shd w:val="clear" w:color="auto" w:fill="D9D9D9" w:themeFill="background1" w:themeFillShade="D9"/>
            <w:vAlign w:val="center"/>
          </w:tcPr>
          <w:p w14:paraId="5D5EA2B3" w14:textId="77777777" w:rsidR="006A1849" w:rsidRPr="00284FA2" w:rsidRDefault="006A1849" w:rsidP="001737B3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284FA2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DESCRIPCIÓN</w:t>
            </w:r>
          </w:p>
        </w:tc>
      </w:tr>
      <w:tr w:rsidR="006A1849" w:rsidRPr="00DF68F8" w14:paraId="4D401546" w14:textId="77777777" w:rsidTr="001737B3">
        <w:trPr>
          <w:trHeight w:val="386"/>
        </w:trPr>
        <w:tc>
          <w:tcPr>
            <w:tcW w:w="363" w:type="pct"/>
            <w:vAlign w:val="center"/>
          </w:tcPr>
          <w:p w14:paraId="69346B3B" w14:textId="77777777" w:rsidR="006A1849" w:rsidRPr="00DF68F8" w:rsidRDefault="006A1849" w:rsidP="001737B3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DF68F8">
              <w:rPr>
                <w:rFonts w:ascii="Tahoma" w:eastAsia="Calibri" w:hAnsi="Tahoma" w:cs="Tahoma"/>
                <w:iCs/>
                <w:sz w:val="20"/>
                <w:szCs w:val="20"/>
              </w:rPr>
              <w:lastRenderedPageBreak/>
              <w:t>1</w:t>
            </w:r>
          </w:p>
        </w:tc>
        <w:tc>
          <w:tcPr>
            <w:tcW w:w="4637" w:type="pct"/>
            <w:vAlign w:val="center"/>
          </w:tcPr>
          <w:p w14:paraId="1B0295F8" w14:textId="0FB05D23" w:rsidR="006A1849" w:rsidRPr="00DF68F8" w:rsidRDefault="00192429" w:rsidP="001737B3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>
              <w:rPr>
                <w:rFonts w:ascii="Tahoma" w:eastAsia="Calibri" w:hAnsi="Tahoma" w:cs="Tahoma"/>
                <w:b/>
                <w:bCs/>
                <w:iCs/>
                <w:sz w:val="20"/>
                <w:szCs w:val="20"/>
              </w:rPr>
              <w:t>Registro</w:t>
            </w:r>
            <w:r w:rsidR="006A1849" w:rsidRPr="00DF68F8">
              <w:rPr>
                <w:rFonts w:ascii="Tahoma" w:eastAsia="Calibri" w:hAnsi="Tahoma" w:cs="Tahoma"/>
                <w:b/>
                <w:bCs/>
                <w:iCs/>
                <w:sz w:val="20"/>
                <w:szCs w:val="20"/>
              </w:rPr>
              <w:t xml:space="preserve"> de riesgos:</w:t>
            </w:r>
            <w:r w:rsidR="006A1849" w:rsidRPr="00DF68F8">
              <w:rPr>
                <w:rFonts w:ascii="Tahoma" w:eastAsia="Calibri" w:hAnsi="Tahoma" w:cs="Tahoma"/>
                <w:iCs/>
                <w:sz w:val="20"/>
                <w:szCs w:val="20"/>
              </w:rPr>
              <w:t xml:space="preserve"> Informe detallando el estado de los riesgos detectados a lo largo del desarrollo del proyecto.</w:t>
            </w:r>
          </w:p>
        </w:tc>
      </w:tr>
    </w:tbl>
    <w:p w14:paraId="2AD30AD2" w14:textId="3D914FED" w:rsidR="006A1849" w:rsidRPr="00DF68F8" w:rsidRDefault="006A1849" w:rsidP="00284FA2">
      <w:pPr>
        <w:shd w:val="clear" w:color="auto" w:fill="FFFFFF" w:themeFill="background1"/>
        <w:spacing w:after="0" w:afterAutospacing="0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84"/>
        <w:gridCol w:w="6872"/>
      </w:tblGrid>
      <w:tr w:rsidR="00284FA2" w:rsidRPr="00DF68F8" w14:paraId="3C9E3671" w14:textId="77777777" w:rsidTr="00A531E9">
        <w:tc>
          <w:tcPr>
            <w:tcW w:w="10456" w:type="dxa"/>
            <w:gridSpan w:val="2"/>
            <w:shd w:val="clear" w:color="auto" w:fill="D9D9D9" w:themeFill="background1" w:themeFillShade="D9"/>
          </w:tcPr>
          <w:p w14:paraId="741AA0F8" w14:textId="55CE0CC2" w:rsidR="00284FA2" w:rsidRPr="00284FA2" w:rsidRDefault="00284FA2" w:rsidP="00284FA2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284FA2">
              <w:rPr>
                <w:rFonts w:ascii="Tahoma" w:hAnsi="Tahoma" w:cs="Tahoma"/>
                <w:b/>
                <w:sz w:val="20"/>
                <w:szCs w:val="20"/>
              </w:rPr>
              <w:t>ROLES Y RESPONSABLES</w:t>
            </w:r>
          </w:p>
        </w:tc>
      </w:tr>
      <w:tr w:rsidR="006A1849" w:rsidRPr="00DF68F8" w14:paraId="06CB0B11" w14:textId="77777777" w:rsidTr="00284FA2">
        <w:trPr>
          <w:trHeight w:val="192"/>
        </w:trPr>
        <w:tc>
          <w:tcPr>
            <w:tcW w:w="3584" w:type="dxa"/>
            <w:shd w:val="clear" w:color="auto" w:fill="D9D9D9" w:themeFill="background1" w:themeFillShade="D9"/>
          </w:tcPr>
          <w:p w14:paraId="7D52F34D" w14:textId="77777777" w:rsidR="006A1849" w:rsidRPr="00284FA2" w:rsidRDefault="006A1849" w:rsidP="001737B3">
            <w:pPr>
              <w:spacing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284FA2">
              <w:rPr>
                <w:rFonts w:ascii="Tahoma" w:hAnsi="Tahoma" w:cs="Tahoma"/>
                <w:b/>
                <w:sz w:val="20"/>
                <w:szCs w:val="20"/>
              </w:rPr>
              <w:t>ROL</w:t>
            </w:r>
          </w:p>
        </w:tc>
        <w:tc>
          <w:tcPr>
            <w:tcW w:w="6872" w:type="dxa"/>
            <w:shd w:val="clear" w:color="auto" w:fill="D9D9D9" w:themeFill="background1" w:themeFillShade="D9"/>
          </w:tcPr>
          <w:p w14:paraId="724CC914" w14:textId="77777777" w:rsidR="006A1849" w:rsidRPr="00284FA2" w:rsidRDefault="006A1849" w:rsidP="001737B3">
            <w:pPr>
              <w:spacing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284FA2">
              <w:rPr>
                <w:rFonts w:ascii="Tahoma" w:hAnsi="Tahoma" w:cs="Tahoma"/>
                <w:b/>
                <w:sz w:val="20"/>
                <w:szCs w:val="20"/>
              </w:rPr>
              <w:t>RESPONSABLE</w:t>
            </w:r>
          </w:p>
        </w:tc>
      </w:tr>
      <w:tr w:rsidR="006A1849" w:rsidRPr="00DF68F8" w14:paraId="730C0DAD" w14:textId="77777777" w:rsidTr="00284FA2">
        <w:tc>
          <w:tcPr>
            <w:tcW w:w="3584" w:type="dxa"/>
          </w:tcPr>
          <w:p w14:paraId="367435F6" w14:textId="77777777" w:rsidR="006A1849" w:rsidRPr="00DF68F8" w:rsidRDefault="006A1849" w:rsidP="001737B3">
            <w:pPr>
              <w:spacing w:before="120" w:after="120" w:afterAutospacing="0"/>
              <w:rPr>
                <w:rFonts w:ascii="Tahoma" w:hAnsi="Tahoma" w:cs="Tahoma"/>
                <w:color w:val="000000" w:themeColor="text1"/>
                <w:sz w:val="20"/>
                <w:lang w:val="es-ES"/>
              </w:rPr>
            </w:pPr>
            <w:r w:rsidRPr="00DF68F8">
              <w:rPr>
                <w:rFonts w:ascii="Tahoma" w:hAnsi="Tahoma" w:cs="Tahoma"/>
                <w:color w:val="000000" w:themeColor="text1"/>
                <w:sz w:val="20"/>
                <w:lang w:val="es-ES"/>
              </w:rPr>
              <w:t>RECOGIDA DE RIESGOS</w:t>
            </w:r>
          </w:p>
        </w:tc>
        <w:tc>
          <w:tcPr>
            <w:tcW w:w="6872" w:type="dxa"/>
          </w:tcPr>
          <w:p w14:paraId="2346ED58" w14:textId="24CBD107" w:rsidR="006A1849" w:rsidRPr="00DF68F8" w:rsidRDefault="004332DA" w:rsidP="001737B3">
            <w:pPr>
              <w:spacing w:before="120" w:after="120" w:afterAutospacing="0"/>
              <w:rPr>
                <w:rFonts w:ascii="Tahoma" w:hAnsi="Tahoma" w:cs="Tahoma"/>
                <w:color w:val="000000" w:themeColor="text1"/>
                <w:sz w:val="20"/>
                <w:lang w:val="es-ES"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lang w:val="es-ES"/>
              </w:rPr>
              <w:t>Jefe</w:t>
            </w:r>
            <w:r w:rsidR="006A1849" w:rsidRPr="00DF68F8">
              <w:rPr>
                <w:rFonts w:ascii="Tahoma" w:hAnsi="Tahoma" w:cs="Tahoma"/>
                <w:color w:val="000000" w:themeColor="text1"/>
                <w:sz w:val="20"/>
                <w:lang w:val="es-ES"/>
              </w:rPr>
              <w:t xml:space="preserve"> d</w:t>
            </w:r>
            <w:r>
              <w:rPr>
                <w:rFonts w:ascii="Tahoma" w:hAnsi="Tahoma" w:cs="Tahoma"/>
                <w:color w:val="000000" w:themeColor="text1"/>
                <w:sz w:val="20"/>
                <w:lang w:val="es-ES"/>
              </w:rPr>
              <w:t>e</w:t>
            </w:r>
            <w:r w:rsidR="006A1849" w:rsidRPr="00DF68F8">
              <w:rPr>
                <w:rFonts w:ascii="Tahoma" w:hAnsi="Tahoma" w:cs="Tahoma"/>
                <w:color w:val="000000" w:themeColor="text1"/>
                <w:sz w:val="20"/>
                <w:lang w:val="es-ES"/>
              </w:rPr>
              <w:t xml:space="preserve"> proyecto</w:t>
            </w:r>
          </w:p>
        </w:tc>
      </w:tr>
      <w:tr w:rsidR="006A1849" w:rsidRPr="00DF68F8" w14:paraId="53284876" w14:textId="77777777" w:rsidTr="00284FA2">
        <w:tc>
          <w:tcPr>
            <w:tcW w:w="3584" w:type="dxa"/>
          </w:tcPr>
          <w:p w14:paraId="30759558" w14:textId="77777777" w:rsidR="006A1849" w:rsidRPr="00DF68F8" w:rsidRDefault="006A1849" w:rsidP="001737B3">
            <w:pPr>
              <w:spacing w:before="120" w:after="120" w:afterAutospacing="0"/>
              <w:rPr>
                <w:rFonts w:ascii="Tahoma" w:hAnsi="Tahoma" w:cs="Tahoma"/>
                <w:color w:val="000000" w:themeColor="text1"/>
                <w:sz w:val="20"/>
                <w:lang w:val="es-ES"/>
              </w:rPr>
            </w:pPr>
            <w:r w:rsidRPr="00DF68F8">
              <w:rPr>
                <w:rFonts w:ascii="Tahoma" w:hAnsi="Tahoma" w:cs="Tahoma"/>
                <w:color w:val="000000" w:themeColor="text1"/>
                <w:sz w:val="20"/>
                <w:lang w:val="es-ES"/>
              </w:rPr>
              <w:t>ANÁLISIS Y PRIORIZACIÓN DE RIESGOS</w:t>
            </w:r>
          </w:p>
        </w:tc>
        <w:tc>
          <w:tcPr>
            <w:tcW w:w="6872" w:type="dxa"/>
          </w:tcPr>
          <w:p w14:paraId="29EF0F3C" w14:textId="49A37711" w:rsidR="006A1849" w:rsidRPr="00DF68F8" w:rsidRDefault="004332DA" w:rsidP="001737B3">
            <w:pPr>
              <w:spacing w:before="120" w:after="120" w:afterAutospacing="0"/>
              <w:rPr>
                <w:rFonts w:ascii="Tahoma" w:hAnsi="Tahoma" w:cs="Tahoma"/>
                <w:color w:val="000000" w:themeColor="text1"/>
                <w:sz w:val="20"/>
                <w:lang w:val="es-ES"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lang w:val="es-ES"/>
              </w:rPr>
              <w:t>Jefe</w:t>
            </w:r>
            <w:r w:rsidR="006A1849" w:rsidRPr="00DF68F8">
              <w:rPr>
                <w:rFonts w:ascii="Tahoma" w:hAnsi="Tahoma" w:cs="Tahoma"/>
                <w:color w:val="000000" w:themeColor="text1"/>
                <w:sz w:val="20"/>
                <w:lang w:val="es-ES"/>
              </w:rPr>
              <w:t xml:space="preserve"> de proyecto</w:t>
            </w:r>
          </w:p>
        </w:tc>
      </w:tr>
      <w:tr w:rsidR="006A1849" w:rsidRPr="00DF68F8" w14:paraId="38F9F2E7" w14:textId="77777777" w:rsidTr="00284FA2">
        <w:tc>
          <w:tcPr>
            <w:tcW w:w="3584" w:type="dxa"/>
          </w:tcPr>
          <w:p w14:paraId="4B70C4A3" w14:textId="77777777" w:rsidR="006A1849" w:rsidRPr="00DF68F8" w:rsidRDefault="006A1849" w:rsidP="001737B3">
            <w:pPr>
              <w:spacing w:before="120" w:after="120" w:afterAutospacing="0"/>
              <w:rPr>
                <w:rFonts w:ascii="Tahoma" w:hAnsi="Tahoma" w:cs="Tahoma"/>
                <w:color w:val="000000" w:themeColor="text1"/>
                <w:sz w:val="20"/>
                <w:lang w:val="es-ES"/>
              </w:rPr>
            </w:pPr>
            <w:r w:rsidRPr="00DF68F8">
              <w:rPr>
                <w:rFonts w:ascii="Tahoma" w:hAnsi="Tahoma" w:cs="Tahoma"/>
                <w:color w:val="000000" w:themeColor="text1"/>
                <w:sz w:val="20"/>
                <w:lang w:val="es-ES"/>
              </w:rPr>
              <w:t>SEGUIMIENTO DE RIESGOS</w:t>
            </w:r>
          </w:p>
        </w:tc>
        <w:tc>
          <w:tcPr>
            <w:tcW w:w="6872" w:type="dxa"/>
          </w:tcPr>
          <w:p w14:paraId="40347F06" w14:textId="3B827423" w:rsidR="006A1849" w:rsidRPr="00DF68F8" w:rsidRDefault="004332DA" w:rsidP="001737B3">
            <w:pPr>
              <w:spacing w:before="120" w:after="120" w:afterAutospacing="0"/>
              <w:rPr>
                <w:rFonts w:ascii="Tahoma" w:hAnsi="Tahoma" w:cs="Tahoma"/>
                <w:color w:val="000000" w:themeColor="text1"/>
                <w:sz w:val="20"/>
                <w:lang w:val="es-ES"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lang w:val="es-ES"/>
              </w:rPr>
              <w:t>Jefe</w:t>
            </w:r>
            <w:r w:rsidR="006A1849" w:rsidRPr="00DF68F8">
              <w:rPr>
                <w:rFonts w:ascii="Tahoma" w:hAnsi="Tahoma" w:cs="Tahoma"/>
                <w:color w:val="000000" w:themeColor="text1"/>
                <w:sz w:val="20"/>
                <w:lang w:val="es-ES"/>
              </w:rPr>
              <w:t xml:space="preserve"> de proyecto</w:t>
            </w:r>
          </w:p>
        </w:tc>
      </w:tr>
      <w:tr w:rsidR="006A1849" w:rsidRPr="00DF68F8" w14:paraId="40BBFDAF" w14:textId="77777777" w:rsidTr="00284FA2">
        <w:tc>
          <w:tcPr>
            <w:tcW w:w="3584" w:type="dxa"/>
          </w:tcPr>
          <w:p w14:paraId="67E86D12" w14:textId="77777777" w:rsidR="006A1849" w:rsidRPr="00DF68F8" w:rsidRDefault="006A1849" w:rsidP="001737B3">
            <w:pPr>
              <w:spacing w:before="120" w:after="120" w:afterAutospacing="0"/>
              <w:rPr>
                <w:rFonts w:ascii="Tahoma" w:hAnsi="Tahoma" w:cs="Tahoma"/>
                <w:color w:val="000000" w:themeColor="text1"/>
                <w:sz w:val="20"/>
                <w:lang w:val="es-ES"/>
              </w:rPr>
            </w:pPr>
            <w:r w:rsidRPr="00DF68F8">
              <w:rPr>
                <w:rFonts w:ascii="Tahoma" w:hAnsi="Tahoma" w:cs="Tahoma"/>
                <w:color w:val="000000" w:themeColor="text1"/>
                <w:sz w:val="20"/>
                <w:lang w:val="es-ES"/>
              </w:rPr>
              <w:t>APLICACIÓN PLAN DE CONTINGENCIA</w:t>
            </w:r>
          </w:p>
        </w:tc>
        <w:tc>
          <w:tcPr>
            <w:tcW w:w="6872" w:type="dxa"/>
          </w:tcPr>
          <w:p w14:paraId="5AAD2D9E" w14:textId="1B518B5E" w:rsidR="006A1849" w:rsidRPr="00DF68F8" w:rsidRDefault="004332DA" w:rsidP="001737B3">
            <w:pPr>
              <w:spacing w:before="120" w:after="120" w:afterAutospacing="0"/>
              <w:rPr>
                <w:rFonts w:ascii="Tahoma" w:hAnsi="Tahoma" w:cs="Tahoma"/>
                <w:color w:val="000000" w:themeColor="text1"/>
                <w:sz w:val="20"/>
                <w:lang w:val="es-ES"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lang w:val="es-ES"/>
              </w:rPr>
              <w:t>Jefe de</w:t>
            </w:r>
            <w:r w:rsidR="006A1849" w:rsidRPr="00DF68F8">
              <w:rPr>
                <w:rFonts w:ascii="Tahoma" w:hAnsi="Tahoma" w:cs="Tahoma"/>
                <w:color w:val="000000" w:themeColor="text1"/>
                <w:sz w:val="20"/>
                <w:lang w:val="es-ES"/>
              </w:rPr>
              <w:t xml:space="preserve"> proyecto</w:t>
            </w:r>
          </w:p>
        </w:tc>
      </w:tr>
      <w:tr w:rsidR="006A1849" w:rsidRPr="00DF68F8" w14:paraId="1F76647B" w14:textId="77777777" w:rsidTr="00284FA2">
        <w:tc>
          <w:tcPr>
            <w:tcW w:w="3584" w:type="dxa"/>
          </w:tcPr>
          <w:p w14:paraId="07000303" w14:textId="77777777" w:rsidR="006A1849" w:rsidRPr="00DF68F8" w:rsidRDefault="006A1849" w:rsidP="001737B3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DOCUMENTACIÓN DE RIESGOS</w:t>
            </w:r>
          </w:p>
        </w:tc>
        <w:tc>
          <w:tcPr>
            <w:tcW w:w="6872" w:type="dxa"/>
          </w:tcPr>
          <w:p w14:paraId="268034CD" w14:textId="535E1AFB" w:rsidR="006A1849" w:rsidRPr="00DF68F8" w:rsidRDefault="004332DA" w:rsidP="001737B3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Jefe</w:t>
            </w:r>
            <w:r w:rsidR="006A1849" w:rsidRPr="00DF68F8">
              <w:rPr>
                <w:rFonts w:ascii="Tahoma" w:hAnsi="Tahoma" w:cs="Tahoma"/>
                <w:sz w:val="20"/>
              </w:rPr>
              <w:t xml:space="preserve"> de proyecto</w:t>
            </w:r>
          </w:p>
        </w:tc>
      </w:tr>
      <w:tr w:rsidR="006A1849" w:rsidRPr="00DF68F8" w14:paraId="32E97AE8" w14:textId="77777777" w:rsidTr="00284FA2">
        <w:tc>
          <w:tcPr>
            <w:tcW w:w="3584" w:type="dxa"/>
          </w:tcPr>
          <w:p w14:paraId="1BF98B84" w14:textId="77777777" w:rsidR="006A1849" w:rsidRPr="00DF68F8" w:rsidRDefault="006A1849" w:rsidP="001737B3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REVISIÓN Y AJUSTES DE RESERVAS DE CONTINGENCIA</w:t>
            </w:r>
          </w:p>
        </w:tc>
        <w:tc>
          <w:tcPr>
            <w:tcW w:w="6872" w:type="dxa"/>
          </w:tcPr>
          <w:p w14:paraId="4F6A0FB5" w14:textId="304D97AD" w:rsidR="006A1849" w:rsidRPr="00DF68F8" w:rsidRDefault="004332DA" w:rsidP="001737B3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Jefe</w:t>
            </w:r>
            <w:r w:rsidR="006A1849" w:rsidRPr="00DF68F8">
              <w:rPr>
                <w:rFonts w:ascii="Tahoma" w:hAnsi="Tahoma" w:cs="Tahoma"/>
                <w:sz w:val="20"/>
              </w:rPr>
              <w:t xml:space="preserve"> de proyecto</w:t>
            </w:r>
          </w:p>
        </w:tc>
      </w:tr>
      <w:tr w:rsidR="006A1849" w:rsidRPr="00DF68F8" w14:paraId="48CAF14C" w14:textId="77777777" w:rsidTr="00284FA2">
        <w:tc>
          <w:tcPr>
            <w:tcW w:w="3584" w:type="dxa"/>
          </w:tcPr>
          <w:p w14:paraId="421CDC31" w14:textId="77777777" w:rsidR="006A1849" w:rsidRPr="00DF68F8" w:rsidRDefault="006A1849" w:rsidP="001737B3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COMUNICACIÓN DE LOS RIESGOS A LOS INTERESADOS</w:t>
            </w:r>
          </w:p>
        </w:tc>
        <w:tc>
          <w:tcPr>
            <w:tcW w:w="6872" w:type="dxa"/>
          </w:tcPr>
          <w:p w14:paraId="68380955" w14:textId="64D2E6CD" w:rsidR="006A1849" w:rsidRPr="00DF68F8" w:rsidRDefault="004332DA" w:rsidP="001737B3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Jefe</w:t>
            </w:r>
            <w:r w:rsidR="006A1849" w:rsidRPr="00DF68F8">
              <w:rPr>
                <w:rFonts w:ascii="Tahoma" w:hAnsi="Tahoma" w:cs="Tahoma"/>
                <w:sz w:val="20"/>
              </w:rPr>
              <w:t xml:space="preserve"> de proyecto</w:t>
            </w:r>
          </w:p>
        </w:tc>
      </w:tr>
    </w:tbl>
    <w:p w14:paraId="56D108DA" w14:textId="79A43ADD" w:rsidR="006A1849" w:rsidRPr="00DF68F8" w:rsidRDefault="006A1849" w:rsidP="007C4AEA">
      <w:pPr>
        <w:shd w:val="clear" w:color="auto" w:fill="FFFFFF" w:themeFill="background1"/>
        <w:spacing w:after="0" w:afterAutospacing="0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11"/>
        <w:gridCol w:w="8945"/>
      </w:tblGrid>
      <w:tr w:rsidR="007C4AEA" w:rsidRPr="00DF68F8" w14:paraId="1DA760B7" w14:textId="77777777" w:rsidTr="005562C8">
        <w:tc>
          <w:tcPr>
            <w:tcW w:w="10456" w:type="dxa"/>
            <w:gridSpan w:val="2"/>
            <w:shd w:val="clear" w:color="auto" w:fill="D9D9D9" w:themeFill="background1" w:themeFillShade="D9"/>
          </w:tcPr>
          <w:p w14:paraId="68263AB7" w14:textId="2C740302" w:rsidR="007C4AEA" w:rsidRPr="007C4AEA" w:rsidRDefault="007C4AEA" w:rsidP="007C4AEA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7C4AEA">
              <w:rPr>
                <w:rFonts w:ascii="Tahoma" w:hAnsi="Tahoma" w:cs="Tahoma"/>
                <w:b/>
                <w:sz w:val="20"/>
                <w:szCs w:val="20"/>
              </w:rPr>
              <w:t>DEFINICIONES DE PROBABILIDAD</w:t>
            </w:r>
          </w:p>
        </w:tc>
      </w:tr>
      <w:tr w:rsidR="006A1849" w:rsidRPr="00DF68F8" w14:paraId="3C9FC367" w14:textId="77777777" w:rsidTr="00284FA2">
        <w:tc>
          <w:tcPr>
            <w:tcW w:w="1511" w:type="dxa"/>
            <w:shd w:val="clear" w:color="auto" w:fill="D9D9D9" w:themeFill="background1" w:themeFillShade="D9"/>
          </w:tcPr>
          <w:p w14:paraId="2C4D8098" w14:textId="77777777" w:rsidR="006A1849" w:rsidRPr="00DF68F8" w:rsidRDefault="006A1849" w:rsidP="001737B3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Muy alta</w:t>
            </w:r>
          </w:p>
        </w:tc>
        <w:tc>
          <w:tcPr>
            <w:tcW w:w="8945" w:type="dxa"/>
          </w:tcPr>
          <w:p w14:paraId="344B0230" w14:textId="77777777" w:rsidR="006A1849" w:rsidRPr="00DF68F8" w:rsidRDefault="006A1849" w:rsidP="001737B3">
            <w:pPr>
              <w:spacing w:before="120" w:after="120" w:afterAutospacing="0"/>
              <w:rPr>
                <w:rFonts w:ascii="Tahoma" w:hAnsi="Tahoma" w:cs="Tahoma"/>
                <w:color w:val="000000" w:themeColor="text1"/>
                <w:sz w:val="20"/>
                <w:lang w:val="es-ES"/>
              </w:rPr>
            </w:pPr>
            <w:r w:rsidRPr="00DF68F8">
              <w:rPr>
                <w:rFonts w:ascii="Tahoma" w:hAnsi="Tahoma" w:cs="Tahoma"/>
                <w:color w:val="000000" w:themeColor="text1"/>
                <w:sz w:val="20"/>
                <w:lang w:val="es-ES"/>
              </w:rPr>
              <w:t>&gt;= 80%</w:t>
            </w:r>
          </w:p>
        </w:tc>
      </w:tr>
      <w:tr w:rsidR="006A1849" w:rsidRPr="00DF68F8" w14:paraId="727CB8EA" w14:textId="77777777" w:rsidTr="00284FA2">
        <w:tc>
          <w:tcPr>
            <w:tcW w:w="1511" w:type="dxa"/>
            <w:shd w:val="clear" w:color="auto" w:fill="D9D9D9" w:themeFill="background1" w:themeFillShade="D9"/>
          </w:tcPr>
          <w:p w14:paraId="581829B2" w14:textId="77777777" w:rsidR="006A1849" w:rsidRPr="00DF68F8" w:rsidRDefault="006A1849" w:rsidP="001737B3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Alta</w:t>
            </w:r>
          </w:p>
        </w:tc>
        <w:tc>
          <w:tcPr>
            <w:tcW w:w="8945" w:type="dxa"/>
          </w:tcPr>
          <w:p w14:paraId="3204855B" w14:textId="77777777" w:rsidR="006A1849" w:rsidRPr="00DF68F8" w:rsidRDefault="006A1849" w:rsidP="001737B3">
            <w:pPr>
              <w:spacing w:before="120" w:after="120" w:afterAutospacing="0"/>
              <w:rPr>
                <w:rFonts w:ascii="Tahoma" w:hAnsi="Tahoma" w:cs="Tahoma"/>
                <w:color w:val="000000" w:themeColor="text1"/>
                <w:sz w:val="20"/>
                <w:lang w:val="es-ES"/>
              </w:rPr>
            </w:pPr>
            <w:r w:rsidRPr="00DF68F8">
              <w:rPr>
                <w:rFonts w:ascii="Tahoma" w:hAnsi="Tahoma" w:cs="Tahoma"/>
                <w:color w:val="000000" w:themeColor="text1"/>
                <w:sz w:val="20"/>
                <w:lang w:val="es-ES"/>
              </w:rPr>
              <w:t>[60%, 80%)</w:t>
            </w:r>
          </w:p>
        </w:tc>
      </w:tr>
      <w:tr w:rsidR="006A1849" w:rsidRPr="00DF68F8" w14:paraId="7498F80E" w14:textId="77777777" w:rsidTr="00284FA2">
        <w:tc>
          <w:tcPr>
            <w:tcW w:w="1511" w:type="dxa"/>
            <w:shd w:val="clear" w:color="auto" w:fill="D9D9D9" w:themeFill="background1" w:themeFillShade="D9"/>
          </w:tcPr>
          <w:p w14:paraId="35CEE670" w14:textId="77777777" w:rsidR="006A1849" w:rsidRPr="00DF68F8" w:rsidRDefault="006A1849" w:rsidP="001737B3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Media</w:t>
            </w:r>
          </w:p>
        </w:tc>
        <w:tc>
          <w:tcPr>
            <w:tcW w:w="8945" w:type="dxa"/>
          </w:tcPr>
          <w:p w14:paraId="5D6B3339" w14:textId="77777777" w:rsidR="006A1849" w:rsidRPr="00DF68F8" w:rsidRDefault="006A1849" w:rsidP="001737B3">
            <w:pPr>
              <w:spacing w:before="120" w:after="120" w:afterAutospacing="0"/>
              <w:rPr>
                <w:rFonts w:ascii="Tahoma" w:hAnsi="Tahoma" w:cs="Tahoma"/>
                <w:color w:val="000000" w:themeColor="text1"/>
                <w:sz w:val="20"/>
                <w:lang w:val="es-ES"/>
              </w:rPr>
            </w:pPr>
            <w:r w:rsidRPr="00DF68F8">
              <w:rPr>
                <w:rFonts w:ascii="Tahoma" w:hAnsi="Tahoma" w:cs="Tahoma"/>
                <w:color w:val="000000" w:themeColor="text1"/>
                <w:sz w:val="20"/>
                <w:lang w:val="es-ES"/>
              </w:rPr>
              <w:t>[40%, 60%)</w:t>
            </w:r>
          </w:p>
        </w:tc>
      </w:tr>
      <w:tr w:rsidR="006A1849" w:rsidRPr="00DF68F8" w14:paraId="705E6711" w14:textId="77777777" w:rsidTr="00284FA2">
        <w:tc>
          <w:tcPr>
            <w:tcW w:w="1511" w:type="dxa"/>
            <w:shd w:val="clear" w:color="auto" w:fill="D9D9D9" w:themeFill="background1" w:themeFillShade="D9"/>
          </w:tcPr>
          <w:p w14:paraId="2B7135EF" w14:textId="77777777" w:rsidR="006A1849" w:rsidRPr="00DF68F8" w:rsidRDefault="006A1849" w:rsidP="001737B3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Baja</w:t>
            </w:r>
          </w:p>
        </w:tc>
        <w:tc>
          <w:tcPr>
            <w:tcW w:w="8945" w:type="dxa"/>
          </w:tcPr>
          <w:p w14:paraId="312EED9D" w14:textId="77777777" w:rsidR="006A1849" w:rsidRPr="00DF68F8" w:rsidRDefault="006A1849" w:rsidP="001737B3">
            <w:pPr>
              <w:spacing w:before="120" w:after="120" w:afterAutospacing="0"/>
              <w:rPr>
                <w:rFonts w:ascii="Tahoma" w:hAnsi="Tahoma" w:cs="Tahoma"/>
                <w:color w:val="000000" w:themeColor="text1"/>
                <w:sz w:val="20"/>
                <w:lang w:val="es-ES"/>
              </w:rPr>
            </w:pPr>
            <w:r w:rsidRPr="00DF68F8">
              <w:rPr>
                <w:rFonts w:ascii="Tahoma" w:hAnsi="Tahoma" w:cs="Tahoma"/>
                <w:color w:val="000000" w:themeColor="text1"/>
                <w:sz w:val="20"/>
                <w:lang w:val="es-ES"/>
              </w:rPr>
              <w:t>[20%, 40%)</w:t>
            </w:r>
          </w:p>
        </w:tc>
      </w:tr>
      <w:tr w:rsidR="006A1849" w:rsidRPr="00DF68F8" w14:paraId="0F0CDA08" w14:textId="77777777" w:rsidTr="00284FA2">
        <w:tc>
          <w:tcPr>
            <w:tcW w:w="1511" w:type="dxa"/>
            <w:shd w:val="clear" w:color="auto" w:fill="D9D9D9" w:themeFill="background1" w:themeFillShade="D9"/>
          </w:tcPr>
          <w:p w14:paraId="70A4D881" w14:textId="77777777" w:rsidR="006A1849" w:rsidRPr="00DF68F8" w:rsidRDefault="006A1849" w:rsidP="001737B3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Muy baja</w:t>
            </w:r>
          </w:p>
        </w:tc>
        <w:tc>
          <w:tcPr>
            <w:tcW w:w="8945" w:type="dxa"/>
          </w:tcPr>
          <w:p w14:paraId="7F12CB44" w14:textId="77777777" w:rsidR="006A1849" w:rsidRPr="00DF68F8" w:rsidRDefault="006A1849" w:rsidP="001737B3">
            <w:pPr>
              <w:spacing w:before="120" w:after="120" w:afterAutospacing="0"/>
              <w:rPr>
                <w:rFonts w:ascii="Tahoma" w:hAnsi="Tahoma" w:cs="Tahoma"/>
                <w:color w:val="000000" w:themeColor="text1"/>
                <w:sz w:val="20"/>
                <w:lang w:val="es-ES"/>
              </w:rPr>
            </w:pPr>
            <w:r w:rsidRPr="00DF68F8">
              <w:rPr>
                <w:rFonts w:ascii="Tahoma" w:hAnsi="Tahoma" w:cs="Tahoma"/>
                <w:color w:val="000000" w:themeColor="text1"/>
                <w:sz w:val="20"/>
                <w:lang w:val="es-ES"/>
              </w:rPr>
              <w:t>[1%, 20%)</w:t>
            </w:r>
          </w:p>
        </w:tc>
      </w:tr>
    </w:tbl>
    <w:p w14:paraId="42E0C652" w14:textId="2DFFC591" w:rsidR="006A1849" w:rsidRPr="00DF68F8" w:rsidRDefault="006A1849" w:rsidP="00284FA2">
      <w:pPr>
        <w:shd w:val="clear" w:color="auto" w:fill="FFFFFF" w:themeFill="background1"/>
        <w:spacing w:after="0" w:afterAutospacing="0"/>
        <w:rPr>
          <w:rFonts w:ascii="Tahoma" w:hAnsi="Tahoma" w:cs="Tahoma"/>
          <w:b/>
        </w:rPr>
      </w:pPr>
    </w:p>
    <w:tbl>
      <w:tblPr>
        <w:tblStyle w:val="Tablaconcuadrcula"/>
        <w:tblW w:w="10485" w:type="dxa"/>
        <w:tblLook w:val="04A0" w:firstRow="1" w:lastRow="0" w:firstColumn="1" w:lastColumn="0" w:noHBand="0" w:noVBand="1"/>
      </w:tblPr>
      <w:tblGrid>
        <w:gridCol w:w="1486"/>
        <w:gridCol w:w="3045"/>
        <w:gridCol w:w="2977"/>
        <w:gridCol w:w="2977"/>
      </w:tblGrid>
      <w:tr w:rsidR="00284FA2" w:rsidRPr="00DF68F8" w14:paraId="31886E75" w14:textId="77777777" w:rsidTr="00284FA2">
        <w:trPr>
          <w:trHeight w:val="366"/>
        </w:trPr>
        <w:tc>
          <w:tcPr>
            <w:tcW w:w="10485" w:type="dxa"/>
            <w:gridSpan w:val="4"/>
            <w:shd w:val="clear" w:color="auto" w:fill="D9D9D9" w:themeFill="background1" w:themeFillShade="D9"/>
          </w:tcPr>
          <w:p w14:paraId="2196CECE" w14:textId="164FA6E1" w:rsidR="00284FA2" w:rsidRPr="007C4AEA" w:rsidRDefault="00284FA2" w:rsidP="00284FA2">
            <w:pPr>
              <w:spacing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7C4AEA">
              <w:rPr>
                <w:rFonts w:ascii="Tahoma" w:hAnsi="Tahoma" w:cs="Tahoma"/>
                <w:b/>
                <w:sz w:val="20"/>
                <w:szCs w:val="20"/>
              </w:rPr>
              <w:t>DEFINICIONES DE IMPACTO</w:t>
            </w:r>
          </w:p>
        </w:tc>
      </w:tr>
      <w:tr w:rsidR="00DB0848" w:rsidRPr="00DF68F8" w14:paraId="34530368" w14:textId="77777777" w:rsidTr="007C4AEA">
        <w:trPr>
          <w:trHeight w:val="230"/>
        </w:trPr>
        <w:tc>
          <w:tcPr>
            <w:tcW w:w="1486" w:type="dxa"/>
            <w:shd w:val="clear" w:color="auto" w:fill="D9D9D9" w:themeFill="background1" w:themeFillShade="D9"/>
          </w:tcPr>
          <w:p w14:paraId="442507BD" w14:textId="77777777" w:rsidR="00DB0848" w:rsidRPr="007C4AEA" w:rsidRDefault="00DB0848" w:rsidP="001737B3">
            <w:pPr>
              <w:spacing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7C4AEA">
              <w:rPr>
                <w:rFonts w:ascii="Tahoma" w:hAnsi="Tahoma" w:cs="Tahoma"/>
                <w:b/>
                <w:sz w:val="20"/>
                <w:szCs w:val="20"/>
              </w:rPr>
              <w:t>NIVEL</w:t>
            </w:r>
          </w:p>
        </w:tc>
        <w:tc>
          <w:tcPr>
            <w:tcW w:w="3045" w:type="dxa"/>
            <w:shd w:val="clear" w:color="auto" w:fill="D9D9D9" w:themeFill="background1" w:themeFillShade="D9"/>
          </w:tcPr>
          <w:p w14:paraId="5BA6B03B" w14:textId="77777777" w:rsidR="00DB0848" w:rsidRPr="007C4AEA" w:rsidRDefault="00DB0848" w:rsidP="001737B3">
            <w:pPr>
              <w:spacing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7C4AEA">
              <w:rPr>
                <w:rFonts w:ascii="Tahoma" w:hAnsi="Tahoma" w:cs="Tahoma"/>
                <w:b/>
                <w:sz w:val="20"/>
                <w:szCs w:val="20"/>
              </w:rPr>
              <w:t>ALCANCE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24C3A7B8" w14:textId="77777777" w:rsidR="00DB0848" w:rsidRPr="007C4AEA" w:rsidRDefault="00DB0848" w:rsidP="001737B3">
            <w:pPr>
              <w:spacing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7C4AEA">
              <w:rPr>
                <w:rFonts w:ascii="Tahoma" w:hAnsi="Tahoma" w:cs="Tahoma"/>
                <w:b/>
                <w:sz w:val="20"/>
                <w:szCs w:val="20"/>
              </w:rPr>
              <w:t>TIEMPO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5E606D6E" w14:textId="77777777" w:rsidR="00DB0848" w:rsidRPr="007C4AEA" w:rsidRDefault="00DB0848" w:rsidP="001737B3">
            <w:pPr>
              <w:spacing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7C4AEA">
              <w:rPr>
                <w:rFonts w:ascii="Tahoma" w:hAnsi="Tahoma" w:cs="Tahoma"/>
                <w:b/>
                <w:sz w:val="20"/>
                <w:szCs w:val="20"/>
              </w:rPr>
              <w:t>CALIDAD</w:t>
            </w:r>
          </w:p>
        </w:tc>
      </w:tr>
      <w:tr w:rsidR="00DB0848" w:rsidRPr="00DF68F8" w14:paraId="1628A1A2" w14:textId="77777777" w:rsidTr="00DB0848">
        <w:tc>
          <w:tcPr>
            <w:tcW w:w="1486" w:type="dxa"/>
            <w:shd w:val="clear" w:color="auto" w:fill="D9D9D9" w:themeFill="background1" w:themeFillShade="D9"/>
          </w:tcPr>
          <w:p w14:paraId="6FB6880B" w14:textId="77777777" w:rsidR="00DB0848" w:rsidRPr="00DF68F8" w:rsidRDefault="00DB0848" w:rsidP="001737B3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Muy alto</w:t>
            </w:r>
          </w:p>
        </w:tc>
        <w:tc>
          <w:tcPr>
            <w:tcW w:w="3045" w:type="dxa"/>
          </w:tcPr>
          <w:p w14:paraId="488DF0FA" w14:textId="77777777" w:rsidR="00DB0848" w:rsidRPr="00DF68F8" w:rsidRDefault="00DB0848" w:rsidP="001737B3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Afecta a más del 30% de los paquetes de trabajo.</w:t>
            </w:r>
          </w:p>
        </w:tc>
        <w:tc>
          <w:tcPr>
            <w:tcW w:w="2977" w:type="dxa"/>
          </w:tcPr>
          <w:p w14:paraId="08627EB7" w14:textId="77777777" w:rsidR="00DB0848" w:rsidRPr="00DF68F8" w:rsidRDefault="00DB0848" w:rsidP="001737B3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Extiende la duración del proyecto más del 5%.</w:t>
            </w:r>
          </w:p>
        </w:tc>
        <w:tc>
          <w:tcPr>
            <w:tcW w:w="2977" w:type="dxa"/>
          </w:tcPr>
          <w:p w14:paraId="3C189569" w14:textId="77777777" w:rsidR="00DB0848" w:rsidRPr="00DF68F8" w:rsidRDefault="00DB0848" w:rsidP="001737B3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Pérdida superior al 20% de la calidad.</w:t>
            </w:r>
          </w:p>
        </w:tc>
      </w:tr>
      <w:tr w:rsidR="00DB0848" w:rsidRPr="00DF68F8" w14:paraId="339224BA" w14:textId="77777777" w:rsidTr="00DB0848">
        <w:tc>
          <w:tcPr>
            <w:tcW w:w="1486" w:type="dxa"/>
            <w:shd w:val="clear" w:color="auto" w:fill="D9D9D9" w:themeFill="background1" w:themeFillShade="D9"/>
          </w:tcPr>
          <w:p w14:paraId="2FCD7814" w14:textId="77777777" w:rsidR="00DB0848" w:rsidRPr="00DF68F8" w:rsidRDefault="00DB0848" w:rsidP="001737B3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Alto</w:t>
            </w:r>
          </w:p>
        </w:tc>
        <w:tc>
          <w:tcPr>
            <w:tcW w:w="3045" w:type="dxa"/>
          </w:tcPr>
          <w:p w14:paraId="788461E4" w14:textId="77777777" w:rsidR="00DB0848" w:rsidRPr="00DF68F8" w:rsidRDefault="00DB0848" w:rsidP="001737B3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Afecta entre el 20% y 30% de los paquetes de trabajo.</w:t>
            </w:r>
          </w:p>
        </w:tc>
        <w:tc>
          <w:tcPr>
            <w:tcW w:w="2977" w:type="dxa"/>
          </w:tcPr>
          <w:p w14:paraId="09AC64BD" w14:textId="77777777" w:rsidR="00DB0848" w:rsidRPr="00DF68F8" w:rsidRDefault="00DB0848" w:rsidP="001737B3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Extiende la duración del proyecto menos del 5%.</w:t>
            </w:r>
          </w:p>
        </w:tc>
        <w:tc>
          <w:tcPr>
            <w:tcW w:w="2977" w:type="dxa"/>
          </w:tcPr>
          <w:p w14:paraId="08E0CFD7" w14:textId="77777777" w:rsidR="00DB0848" w:rsidRPr="00DF68F8" w:rsidRDefault="00DB0848" w:rsidP="001737B3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Pérdida entre el 10% y 20% de la calidad.</w:t>
            </w:r>
          </w:p>
        </w:tc>
      </w:tr>
      <w:tr w:rsidR="00DB0848" w:rsidRPr="00DF68F8" w14:paraId="79FFA175" w14:textId="77777777" w:rsidTr="00DB0848">
        <w:tc>
          <w:tcPr>
            <w:tcW w:w="1486" w:type="dxa"/>
            <w:shd w:val="clear" w:color="auto" w:fill="D9D9D9" w:themeFill="background1" w:themeFillShade="D9"/>
          </w:tcPr>
          <w:p w14:paraId="0897C133" w14:textId="77777777" w:rsidR="00DB0848" w:rsidRPr="00DF68F8" w:rsidRDefault="00DB0848" w:rsidP="001737B3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Medio</w:t>
            </w:r>
          </w:p>
        </w:tc>
        <w:tc>
          <w:tcPr>
            <w:tcW w:w="3045" w:type="dxa"/>
          </w:tcPr>
          <w:p w14:paraId="40DB7BE6" w14:textId="77777777" w:rsidR="00DB0848" w:rsidRPr="00DF68F8" w:rsidRDefault="00DB0848" w:rsidP="001737B3">
            <w:pPr>
              <w:spacing w:before="120" w:after="120" w:afterAutospacing="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DF68F8">
              <w:rPr>
                <w:rFonts w:ascii="Tahoma" w:hAnsi="Tahoma" w:cs="Tahoma"/>
                <w:color w:val="000000" w:themeColor="text1"/>
                <w:sz w:val="20"/>
                <w:szCs w:val="20"/>
              </w:rPr>
              <w:t>Afecta entre el 10% y el 20% de los paquetes de trabajo.</w:t>
            </w:r>
          </w:p>
        </w:tc>
        <w:tc>
          <w:tcPr>
            <w:tcW w:w="2977" w:type="dxa"/>
          </w:tcPr>
          <w:p w14:paraId="3F2CED23" w14:textId="77777777" w:rsidR="00DB0848" w:rsidRPr="00DF68F8" w:rsidRDefault="00DB0848" w:rsidP="001737B3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Extiende la duración del proyecto menos del 2%.</w:t>
            </w:r>
          </w:p>
        </w:tc>
        <w:tc>
          <w:tcPr>
            <w:tcW w:w="2977" w:type="dxa"/>
          </w:tcPr>
          <w:p w14:paraId="391F1F46" w14:textId="77777777" w:rsidR="00DB0848" w:rsidRPr="00DF68F8" w:rsidRDefault="00DB0848" w:rsidP="001737B3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Pérdida entre el 5% y el 10% de la calidad.</w:t>
            </w:r>
          </w:p>
        </w:tc>
      </w:tr>
      <w:tr w:rsidR="00DB0848" w:rsidRPr="00DF68F8" w14:paraId="1A03E68D" w14:textId="77777777" w:rsidTr="00DB0848">
        <w:tc>
          <w:tcPr>
            <w:tcW w:w="1486" w:type="dxa"/>
            <w:shd w:val="clear" w:color="auto" w:fill="D9D9D9" w:themeFill="background1" w:themeFillShade="D9"/>
          </w:tcPr>
          <w:p w14:paraId="5EE20E52" w14:textId="77777777" w:rsidR="00DB0848" w:rsidRPr="00DF68F8" w:rsidRDefault="00DB0848" w:rsidP="001737B3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lastRenderedPageBreak/>
              <w:t>Bajo</w:t>
            </w:r>
          </w:p>
        </w:tc>
        <w:tc>
          <w:tcPr>
            <w:tcW w:w="3045" w:type="dxa"/>
          </w:tcPr>
          <w:p w14:paraId="214C53B5" w14:textId="77777777" w:rsidR="00DB0848" w:rsidRPr="00DF68F8" w:rsidRDefault="00DB0848" w:rsidP="001737B3">
            <w:pPr>
              <w:spacing w:before="120" w:after="120" w:afterAutospacing="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DF68F8">
              <w:rPr>
                <w:rFonts w:ascii="Tahoma" w:hAnsi="Tahoma" w:cs="Tahoma"/>
                <w:color w:val="000000" w:themeColor="text1"/>
                <w:sz w:val="20"/>
                <w:szCs w:val="20"/>
              </w:rPr>
              <w:t>Afecta entre el 5% y el 10% de los paquetes de trabajo.</w:t>
            </w:r>
          </w:p>
        </w:tc>
        <w:tc>
          <w:tcPr>
            <w:tcW w:w="2977" w:type="dxa"/>
          </w:tcPr>
          <w:p w14:paraId="0833FA29" w14:textId="77777777" w:rsidR="00DB0848" w:rsidRPr="00DF68F8" w:rsidRDefault="00DB0848" w:rsidP="001737B3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Afecta a las actividades de la cadena crítica, pero no afecta a la duración del proyecto.</w:t>
            </w:r>
          </w:p>
        </w:tc>
        <w:tc>
          <w:tcPr>
            <w:tcW w:w="2977" w:type="dxa"/>
          </w:tcPr>
          <w:p w14:paraId="11202A50" w14:textId="77777777" w:rsidR="00DB0848" w:rsidRPr="00DF68F8" w:rsidRDefault="00DB0848" w:rsidP="001737B3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Pérdida entre el 1% y el 5% de la calidad.</w:t>
            </w:r>
          </w:p>
        </w:tc>
      </w:tr>
      <w:tr w:rsidR="00DB0848" w:rsidRPr="00DF68F8" w14:paraId="77FFBF02" w14:textId="77777777" w:rsidTr="00DB0848">
        <w:tc>
          <w:tcPr>
            <w:tcW w:w="1486" w:type="dxa"/>
            <w:shd w:val="clear" w:color="auto" w:fill="D9D9D9" w:themeFill="background1" w:themeFillShade="D9"/>
          </w:tcPr>
          <w:p w14:paraId="22B07E80" w14:textId="77777777" w:rsidR="00DB0848" w:rsidRPr="00DF68F8" w:rsidRDefault="00DB0848" w:rsidP="001737B3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Muy bajo</w:t>
            </w:r>
          </w:p>
        </w:tc>
        <w:tc>
          <w:tcPr>
            <w:tcW w:w="3045" w:type="dxa"/>
          </w:tcPr>
          <w:p w14:paraId="67F1AEB8" w14:textId="77777777" w:rsidR="00DB0848" w:rsidRPr="00DF68F8" w:rsidRDefault="00DB0848" w:rsidP="001737B3">
            <w:pPr>
              <w:spacing w:before="120" w:after="120" w:afterAutospacing="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DF68F8">
              <w:rPr>
                <w:rFonts w:ascii="Tahoma" w:hAnsi="Tahoma" w:cs="Tahoma"/>
                <w:color w:val="000000" w:themeColor="text1"/>
                <w:sz w:val="20"/>
                <w:szCs w:val="20"/>
              </w:rPr>
              <w:t>Afecta a menos del 5% de los paquetes de trabajo.</w:t>
            </w:r>
          </w:p>
        </w:tc>
        <w:tc>
          <w:tcPr>
            <w:tcW w:w="2977" w:type="dxa"/>
          </w:tcPr>
          <w:p w14:paraId="3DC8A7DA" w14:textId="77777777" w:rsidR="00DB0848" w:rsidRPr="00DF68F8" w:rsidRDefault="00DB0848" w:rsidP="001737B3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No afecta a las actividades del camino crítico</w:t>
            </w:r>
          </w:p>
        </w:tc>
        <w:tc>
          <w:tcPr>
            <w:tcW w:w="2977" w:type="dxa"/>
          </w:tcPr>
          <w:p w14:paraId="7D0305BB" w14:textId="77777777" w:rsidR="00DB0848" w:rsidRPr="00DF68F8" w:rsidRDefault="00DB0848" w:rsidP="001737B3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Pérdida menor al 1% de la calidad.</w:t>
            </w:r>
          </w:p>
        </w:tc>
      </w:tr>
    </w:tbl>
    <w:p w14:paraId="6D17FD81" w14:textId="45470507" w:rsidR="006A1849" w:rsidRPr="00DF68F8" w:rsidRDefault="006A1849" w:rsidP="00284FA2">
      <w:pPr>
        <w:shd w:val="clear" w:color="auto" w:fill="FFFFFF" w:themeFill="background1"/>
        <w:spacing w:after="0" w:afterAutospacing="0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7"/>
        <w:gridCol w:w="1748"/>
        <w:gridCol w:w="1748"/>
        <w:gridCol w:w="1748"/>
        <w:gridCol w:w="1749"/>
        <w:gridCol w:w="1736"/>
      </w:tblGrid>
      <w:tr w:rsidR="00284FA2" w:rsidRPr="00DF68F8" w14:paraId="072BBEB2" w14:textId="77777777" w:rsidTr="000F541F">
        <w:tc>
          <w:tcPr>
            <w:tcW w:w="10456" w:type="dxa"/>
            <w:gridSpan w:val="6"/>
            <w:shd w:val="clear" w:color="auto" w:fill="D9D9D9" w:themeFill="background1" w:themeFillShade="D9"/>
          </w:tcPr>
          <w:p w14:paraId="12EF736C" w14:textId="11F9DF7A" w:rsidR="00284FA2" w:rsidRPr="00DF68F8" w:rsidRDefault="00284FA2" w:rsidP="00284FA2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</w:rPr>
              <w:t>MATRIZ PROBABILIDAD x IMPACTO ALCANCE</w:t>
            </w:r>
          </w:p>
        </w:tc>
      </w:tr>
      <w:tr w:rsidR="006A1849" w:rsidRPr="00DF68F8" w14:paraId="48C3F44B" w14:textId="77777777" w:rsidTr="00284FA2">
        <w:tc>
          <w:tcPr>
            <w:tcW w:w="1727" w:type="dxa"/>
            <w:shd w:val="clear" w:color="auto" w:fill="D9D9D9" w:themeFill="background1" w:themeFillShade="D9"/>
          </w:tcPr>
          <w:p w14:paraId="4C652FC1" w14:textId="77777777" w:rsidR="006A1849" w:rsidRPr="00DF68F8" w:rsidRDefault="006A1849" w:rsidP="001737B3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Muy alto</w:t>
            </w:r>
          </w:p>
        </w:tc>
        <w:tc>
          <w:tcPr>
            <w:tcW w:w="1748" w:type="dxa"/>
            <w:shd w:val="clear" w:color="auto" w:fill="00FF00"/>
          </w:tcPr>
          <w:p w14:paraId="60E5DC8C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green"/>
              </w:rPr>
              <w:t>0.03</w:t>
            </w:r>
          </w:p>
        </w:tc>
        <w:tc>
          <w:tcPr>
            <w:tcW w:w="1748" w:type="dxa"/>
            <w:shd w:val="clear" w:color="auto" w:fill="FFFF00"/>
          </w:tcPr>
          <w:p w14:paraId="6D4AD41A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yellow"/>
              </w:rPr>
              <w:t>0.09</w:t>
            </w:r>
          </w:p>
        </w:tc>
        <w:tc>
          <w:tcPr>
            <w:tcW w:w="1748" w:type="dxa"/>
            <w:shd w:val="clear" w:color="auto" w:fill="EE0000"/>
          </w:tcPr>
          <w:p w14:paraId="6AB7E334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</w:rPr>
              <w:t>0.15</w:t>
            </w:r>
          </w:p>
        </w:tc>
        <w:tc>
          <w:tcPr>
            <w:tcW w:w="1749" w:type="dxa"/>
            <w:shd w:val="clear" w:color="auto" w:fill="EE0000"/>
          </w:tcPr>
          <w:p w14:paraId="2B94222D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</w:rPr>
              <w:t>0.21</w:t>
            </w:r>
          </w:p>
        </w:tc>
        <w:tc>
          <w:tcPr>
            <w:tcW w:w="1736" w:type="dxa"/>
            <w:shd w:val="clear" w:color="auto" w:fill="EE0000"/>
          </w:tcPr>
          <w:p w14:paraId="6CEFDB7B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</w:rPr>
              <w:t>0.24</w:t>
            </w:r>
          </w:p>
        </w:tc>
      </w:tr>
      <w:tr w:rsidR="006A1849" w:rsidRPr="00DF68F8" w14:paraId="0D1B5807" w14:textId="77777777" w:rsidTr="00284FA2">
        <w:tc>
          <w:tcPr>
            <w:tcW w:w="1727" w:type="dxa"/>
            <w:shd w:val="clear" w:color="auto" w:fill="D9D9D9" w:themeFill="background1" w:themeFillShade="D9"/>
          </w:tcPr>
          <w:p w14:paraId="207FCFC4" w14:textId="77777777" w:rsidR="006A1849" w:rsidRPr="00DF68F8" w:rsidRDefault="006A1849" w:rsidP="001737B3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Alto</w:t>
            </w:r>
          </w:p>
        </w:tc>
        <w:tc>
          <w:tcPr>
            <w:tcW w:w="1748" w:type="dxa"/>
            <w:shd w:val="clear" w:color="auto" w:fill="00FF00"/>
          </w:tcPr>
          <w:p w14:paraId="625268F8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green"/>
              </w:rPr>
              <w:t>0.025</w:t>
            </w:r>
          </w:p>
        </w:tc>
        <w:tc>
          <w:tcPr>
            <w:tcW w:w="1748" w:type="dxa"/>
            <w:shd w:val="clear" w:color="auto" w:fill="FFFF00"/>
          </w:tcPr>
          <w:p w14:paraId="0E91D8F9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yellow"/>
              </w:rPr>
              <w:t>0.075</w:t>
            </w:r>
          </w:p>
        </w:tc>
        <w:tc>
          <w:tcPr>
            <w:tcW w:w="1748" w:type="dxa"/>
            <w:shd w:val="clear" w:color="auto" w:fill="FFFF00"/>
          </w:tcPr>
          <w:p w14:paraId="0C3D8AFF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yellow"/>
              </w:rPr>
              <w:t>0.125</w:t>
            </w:r>
          </w:p>
        </w:tc>
        <w:tc>
          <w:tcPr>
            <w:tcW w:w="1749" w:type="dxa"/>
            <w:shd w:val="clear" w:color="auto" w:fill="EE0000"/>
          </w:tcPr>
          <w:p w14:paraId="300A1781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</w:rPr>
              <w:t>0.175</w:t>
            </w:r>
          </w:p>
        </w:tc>
        <w:tc>
          <w:tcPr>
            <w:tcW w:w="1736" w:type="dxa"/>
            <w:shd w:val="clear" w:color="auto" w:fill="EE0000"/>
          </w:tcPr>
          <w:p w14:paraId="0E34728E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</w:rPr>
              <w:t>0.2</w:t>
            </w:r>
          </w:p>
        </w:tc>
      </w:tr>
      <w:tr w:rsidR="006A1849" w:rsidRPr="00DF68F8" w14:paraId="7B58CD78" w14:textId="77777777" w:rsidTr="00284FA2">
        <w:tc>
          <w:tcPr>
            <w:tcW w:w="1727" w:type="dxa"/>
            <w:shd w:val="clear" w:color="auto" w:fill="D9D9D9" w:themeFill="background1" w:themeFillShade="D9"/>
          </w:tcPr>
          <w:p w14:paraId="6D0CBEFC" w14:textId="77777777" w:rsidR="006A1849" w:rsidRPr="00DF68F8" w:rsidRDefault="006A1849" w:rsidP="001737B3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Medio</w:t>
            </w:r>
          </w:p>
        </w:tc>
        <w:tc>
          <w:tcPr>
            <w:tcW w:w="1748" w:type="dxa"/>
            <w:shd w:val="clear" w:color="auto" w:fill="00FF00"/>
          </w:tcPr>
          <w:p w14:paraId="1D07BD77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green"/>
              </w:rPr>
              <w:t>0.015</w:t>
            </w:r>
          </w:p>
        </w:tc>
        <w:tc>
          <w:tcPr>
            <w:tcW w:w="1748" w:type="dxa"/>
            <w:shd w:val="clear" w:color="auto" w:fill="FFFF00"/>
          </w:tcPr>
          <w:p w14:paraId="4CFC31B5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  <w:color w:val="000000" w:themeColor="text1"/>
              </w:rPr>
            </w:pPr>
            <w:r w:rsidRPr="00DF68F8">
              <w:rPr>
                <w:rFonts w:ascii="Tahoma" w:hAnsi="Tahoma" w:cs="Tahoma"/>
                <w:b/>
                <w:color w:val="000000" w:themeColor="text1"/>
              </w:rPr>
              <w:t>0.045</w:t>
            </w:r>
          </w:p>
        </w:tc>
        <w:tc>
          <w:tcPr>
            <w:tcW w:w="1748" w:type="dxa"/>
            <w:shd w:val="clear" w:color="auto" w:fill="FFFF00"/>
          </w:tcPr>
          <w:p w14:paraId="020BBE6E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yellow"/>
              </w:rPr>
              <w:t>0.075</w:t>
            </w:r>
          </w:p>
        </w:tc>
        <w:tc>
          <w:tcPr>
            <w:tcW w:w="1749" w:type="dxa"/>
            <w:shd w:val="clear" w:color="auto" w:fill="FFFF00"/>
          </w:tcPr>
          <w:p w14:paraId="179534FD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yellow"/>
              </w:rPr>
              <w:t>0.105</w:t>
            </w:r>
          </w:p>
        </w:tc>
        <w:tc>
          <w:tcPr>
            <w:tcW w:w="1736" w:type="dxa"/>
            <w:shd w:val="clear" w:color="auto" w:fill="FFFF00"/>
          </w:tcPr>
          <w:p w14:paraId="521E9C23" w14:textId="77777777" w:rsidR="006A1849" w:rsidRPr="00DF68F8" w:rsidRDefault="006A1849" w:rsidP="001737B3">
            <w:pPr>
              <w:tabs>
                <w:tab w:val="left" w:pos="888"/>
              </w:tabs>
              <w:spacing w:afterAutospacing="0"/>
              <w:rPr>
                <w:rFonts w:ascii="Tahoma" w:hAnsi="Tahoma" w:cs="Tahoma"/>
                <w:b/>
                <w:color w:val="FFFF00"/>
              </w:rPr>
            </w:pPr>
            <w:r w:rsidRPr="00DF68F8">
              <w:rPr>
                <w:rFonts w:ascii="Tahoma" w:hAnsi="Tahoma" w:cs="Tahoma"/>
                <w:b/>
              </w:rPr>
              <w:t>0.12</w:t>
            </w:r>
            <w:r w:rsidRPr="00DF68F8">
              <w:rPr>
                <w:rFonts w:ascii="Tahoma" w:hAnsi="Tahoma" w:cs="Tahoma"/>
                <w:b/>
              </w:rPr>
              <w:tab/>
            </w:r>
          </w:p>
        </w:tc>
      </w:tr>
      <w:tr w:rsidR="006A1849" w:rsidRPr="00DF68F8" w14:paraId="0E8FC3D0" w14:textId="77777777" w:rsidTr="00284FA2">
        <w:tc>
          <w:tcPr>
            <w:tcW w:w="1727" w:type="dxa"/>
            <w:shd w:val="clear" w:color="auto" w:fill="D9D9D9" w:themeFill="background1" w:themeFillShade="D9"/>
          </w:tcPr>
          <w:p w14:paraId="18CF5DDF" w14:textId="77777777" w:rsidR="006A1849" w:rsidRPr="00DF68F8" w:rsidRDefault="006A1849" w:rsidP="001737B3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Bajo</w:t>
            </w:r>
          </w:p>
        </w:tc>
        <w:tc>
          <w:tcPr>
            <w:tcW w:w="1748" w:type="dxa"/>
            <w:shd w:val="clear" w:color="auto" w:fill="00FF00"/>
          </w:tcPr>
          <w:p w14:paraId="6650EF6E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green"/>
              </w:rPr>
              <w:t>0.0075</w:t>
            </w:r>
          </w:p>
        </w:tc>
        <w:tc>
          <w:tcPr>
            <w:tcW w:w="1748" w:type="dxa"/>
            <w:shd w:val="clear" w:color="auto" w:fill="00FF00"/>
          </w:tcPr>
          <w:p w14:paraId="49FE2A60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green"/>
              </w:rPr>
              <w:t>0.0225</w:t>
            </w:r>
          </w:p>
        </w:tc>
        <w:tc>
          <w:tcPr>
            <w:tcW w:w="1748" w:type="dxa"/>
            <w:shd w:val="clear" w:color="auto" w:fill="FFFF00"/>
          </w:tcPr>
          <w:p w14:paraId="36AC6F6E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</w:rPr>
              <w:t>0.0375</w:t>
            </w:r>
          </w:p>
        </w:tc>
        <w:tc>
          <w:tcPr>
            <w:tcW w:w="1749" w:type="dxa"/>
            <w:shd w:val="clear" w:color="auto" w:fill="FFFF00"/>
          </w:tcPr>
          <w:p w14:paraId="103B9E8A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yellow"/>
              </w:rPr>
              <w:t>0.0525</w:t>
            </w:r>
          </w:p>
        </w:tc>
        <w:tc>
          <w:tcPr>
            <w:tcW w:w="1736" w:type="dxa"/>
            <w:shd w:val="clear" w:color="auto" w:fill="FFFF00"/>
          </w:tcPr>
          <w:p w14:paraId="5A3DC3DC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yellow"/>
              </w:rPr>
              <w:t>0.06</w:t>
            </w:r>
          </w:p>
        </w:tc>
      </w:tr>
      <w:tr w:rsidR="006A1849" w:rsidRPr="00DF68F8" w14:paraId="566AEB83" w14:textId="77777777" w:rsidTr="00284FA2">
        <w:tc>
          <w:tcPr>
            <w:tcW w:w="172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57C3D3" w14:textId="77777777" w:rsidR="006A1849" w:rsidRPr="00DF68F8" w:rsidRDefault="006A1849" w:rsidP="001737B3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Muy bajo</w:t>
            </w:r>
          </w:p>
        </w:tc>
        <w:tc>
          <w:tcPr>
            <w:tcW w:w="1748" w:type="dxa"/>
            <w:shd w:val="clear" w:color="auto" w:fill="00FF00"/>
          </w:tcPr>
          <w:p w14:paraId="0E005783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green"/>
              </w:rPr>
              <w:t>0.003</w:t>
            </w:r>
          </w:p>
        </w:tc>
        <w:tc>
          <w:tcPr>
            <w:tcW w:w="1748" w:type="dxa"/>
            <w:shd w:val="clear" w:color="auto" w:fill="00FF00"/>
          </w:tcPr>
          <w:p w14:paraId="3E29F89C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green"/>
              </w:rPr>
              <w:t>0.009</w:t>
            </w:r>
          </w:p>
        </w:tc>
        <w:tc>
          <w:tcPr>
            <w:tcW w:w="1748" w:type="dxa"/>
            <w:shd w:val="clear" w:color="auto" w:fill="00FF00"/>
          </w:tcPr>
          <w:p w14:paraId="6B333F1A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green"/>
              </w:rPr>
              <w:t>0.015</w:t>
            </w:r>
          </w:p>
        </w:tc>
        <w:tc>
          <w:tcPr>
            <w:tcW w:w="1749" w:type="dxa"/>
            <w:shd w:val="clear" w:color="auto" w:fill="00FF00"/>
          </w:tcPr>
          <w:p w14:paraId="2808BEC2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green"/>
              </w:rPr>
              <w:t>0.021</w:t>
            </w:r>
          </w:p>
        </w:tc>
        <w:tc>
          <w:tcPr>
            <w:tcW w:w="1736" w:type="dxa"/>
            <w:shd w:val="clear" w:color="auto" w:fill="00FF00"/>
          </w:tcPr>
          <w:p w14:paraId="728AEB1F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green"/>
              </w:rPr>
              <w:t>0.024</w:t>
            </w:r>
          </w:p>
        </w:tc>
      </w:tr>
      <w:tr w:rsidR="006A1849" w:rsidRPr="00DF68F8" w14:paraId="145DD516" w14:textId="77777777" w:rsidTr="00284FA2">
        <w:tc>
          <w:tcPr>
            <w:tcW w:w="1727" w:type="dxa"/>
            <w:tcBorders>
              <w:left w:val="nil"/>
              <w:bottom w:val="nil"/>
            </w:tcBorders>
          </w:tcPr>
          <w:p w14:paraId="5ED9E61E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</w:rPr>
            </w:pPr>
          </w:p>
        </w:tc>
        <w:tc>
          <w:tcPr>
            <w:tcW w:w="1748" w:type="dxa"/>
            <w:shd w:val="clear" w:color="auto" w:fill="D9D9D9" w:themeFill="background1" w:themeFillShade="D9"/>
          </w:tcPr>
          <w:p w14:paraId="685DEB75" w14:textId="77777777" w:rsidR="006A1849" w:rsidRPr="00DF68F8" w:rsidRDefault="006A1849" w:rsidP="001737B3">
            <w:pPr>
              <w:spacing w:afterAutospacing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DF68F8">
              <w:rPr>
                <w:rFonts w:ascii="Tahoma" w:hAnsi="Tahoma" w:cs="Tahoma"/>
                <w:sz w:val="20"/>
                <w:szCs w:val="20"/>
              </w:rPr>
              <w:t>Muy bajo</w:t>
            </w:r>
          </w:p>
        </w:tc>
        <w:tc>
          <w:tcPr>
            <w:tcW w:w="1748" w:type="dxa"/>
            <w:shd w:val="clear" w:color="auto" w:fill="D9D9D9" w:themeFill="background1" w:themeFillShade="D9"/>
          </w:tcPr>
          <w:p w14:paraId="761ECA2E" w14:textId="77777777" w:rsidR="006A1849" w:rsidRPr="00DF68F8" w:rsidRDefault="006A1849" w:rsidP="001737B3">
            <w:pPr>
              <w:spacing w:afterAutospacing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DF68F8">
              <w:rPr>
                <w:rFonts w:ascii="Tahoma" w:hAnsi="Tahoma" w:cs="Tahoma"/>
                <w:sz w:val="20"/>
                <w:szCs w:val="20"/>
              </w:rPr>
              <w:t>Bajo</w:t>
            </w:r>
          </w:p>
        </w:tc>
        <w:tc>
          <w:tcPr>
            <w:tcW w:w="1748" w:type="dxa"/>
            <w:shd w:val="clear" w:color="auto" w:fill="D9D9D9" w:themeFill="background1" w:themeFillShade="D9"/>
          </w:tcPr>
          <w:p w14:paraId="163F4F62" w14:textId="77777777" w:rsidR="006A1849" w:rsidRPr="00DF68F8" w:rsidRDefault="006A1849" w:rsidP="001737B3">
            <w:pPr>
              <w:spacing w:afterAutospacing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DF68F8">
              <w:rPr>
                <w:rFonts w:ascii="Tahoma" w:hAnsi="Tahoma" w:cs="Tahoma"/>
                <w:sz w:val="20"/>
                <w:szCs w:val="20"/>
              </w:rPr>
              <w:t>Medio</w:t>
            </w:r>
          </w:p>
        </w:tc>
        <w:tc>
          <w:tcPr>
            <w:tcW w:w="1749" w:type="dxa"/>
            <w:shd w:val="clear" w:color="auto" w:fill="D9D9D9" w:themeFill="background1" w:themeFillShade="D9"/>
          </w:tcPr>
          <w:p w14:paraId="15D52212" w14:textId="77777777" w:rsidR="006A1849" w:rsidRPr="00DF68F8" w:rsidRDefault="006A1849" w:rsidP="001737B3">
            <w:pPr>
              <w:spacing w:afterAutospacing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DF68F8">
              <w:rPr>
                <w:rFonts w:ascii="Tahoma" w:hAnsi="Tahoma" w:cs="Tahoma"/>
                <w:sz w:val="20"/>
                <w:szCs w:val="20"/>
              </w:rPr>
              <w:t>Alto</w:t>
            </w:r>
          </w:p>
        </w:tc>
        <w:tc>
          <w:tcPr>
            <w:tcW w:w="1736" w:type="dxa"/>
            <w:shd w:val="clear" w:color="auto" w:fill="D9D9D9" w:themeFill="background1" w:themeFillShade="D9"/>
          </w:tcPr>
          <w:p w14:paraId="2C88BA3F" w14:textId="77777777" w:rsidR="006A1849" w:rsidRPr="00DF68F8" w:rsidRDefault="006A1849" w:rsidP="001737B3">
            <w:pPr>
              <w:spacing w:afterAutospacing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DF68F8">
              <w:rPr>
                <w:rFonts w:ascii="Tahoma" w:hAnsi="Tahoma" w:cs="Tahoma"/>
                <w:sz w:val="20"/>
                <w:szCs w:val="20"/>
              </w:rPr>
              <w:t>Muy Alto</w:t>
            </w:r>
          </w:p>
        </w:tc>
      </w:tr>
    </w:tbl>
    <w:p w14:paraId="517EDFAE" w14:textId="6C853CFF" w:rsidR="00284FA2" w:rsidRPr="00DF68F8" w:rsidRDefault="00284FA2" w:rsidP="00284FA2">
      <w:pPr>
        <w:shd w:val="clear" w:color="auto" w:fill="FFFFFF" w:themeFill="background1"/>
        <w:spacing w:after="0" w:afterAutospacing="0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7"/>
        <w:gridCol w:w="1748"/>
        <w:gridCol w:w="1748"/>
        <w:gridCol w:w="1748"/>
        <w:gridCol w:w="1749"/>
        <w:gridCol w:w="1736"/>
      </w:tblGrid>
      <w:tr w:rsidR="00284FA2" w:rsidRPr="00DF68F8" w14:paraId="6D8E0D4F" w14:textId="77777777" w:rsidTr="00FD7198">
        <w:tc>
          <w:tcPr>
            <w:tcW w:w="10456" w:type="dxa"/>
            <w:gridSpan w:val="6"/>
            <w:shd w:val="clear" w:color="auto" w:fill="D9D9D9" w:themeFill="background1" w:themeFillShade="D9"/>
          </w:tcPr>
          <w:p w14:paraId="6103E5A6" w14:textId="25956EE2" w:rsidR="00284FA2" w:rsidRPr="00DF68F8" w:rsidRDefault="00284FA2" w:rsidP="00284FA2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</w:rPr>
              <w:t>MATRIZ PROBABILIDAD x IMPACTO TIEMPO</w:t>
            </w:r>
          </w:p>
        </w:tc>
      </w:tr>
      <w:tr w:rsidR="006A1849" w:rsidRPr="00DF68F8" w14:paraId="76A25A27" w14:textId="77777777" w:rsidTr="00284FA2">
        <w:tc>
          <w:tcPr>
            <w:tcW w:w="1727" w:type="dxa"/>
            <w:shd w:val="clear" w:color="auto" w:fill="D9D9D9" w:themeFill="background1" w:themeFillShade="D9"/>
          </w:tcPr>
          <w:p w14:paraId="6559E6A0" w14:textId="77777777" w:rsidR="006A1849" w:rsidRPr="00DF68F8" w:rsidRDefault="006A1849" w:rsidP="001737B3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Muy alto</w:t>
            </w:r>
          </w:p>
        </w:tc>
        <w:tc>
          <w:tcPr>
            <w:tcW w:w="1748" w:type="dxa"/>
            <w:shd w:val="clear" w:color="auto" w:fill="00FF00"/>
          </w:tcPr>
          <w:p w14:paraId="44F168C9" w14:textId="77777777" w:rsidR="006A1849" w:rsidRPr="00DF68F8" w:rsidRDefault="006A1849" w:rsidP="001737B3">
            <w:pPr>
              <w:tabs>
                <w:tab w:val="left" w:pos="1068"/>
              </w:tabs>
              <w:spacing w:afterAutospacing="0"/>
              <w:rPr>
                <w:rFonts w:ascii="Tahoma" w:hAnsi="Tahoma" w:cs="Tahoma"/>
                <w:b/>
                <w:highlight w:val="green"/>
              </w:rPr>
            </w:pPr>
            <w:r w:rsidRPr="00DF68F8">
              <w:rPr>
                <w:rFonts w:ascii="Tahoma" w:hAnsi="Tahoma" w:cs="Tahoma"/>
                <w:b/>
                <w:highlight w:val="green"/>
              </w:rPr>
              <w:t>0.005</w:t>
            </w:r>
          </w:p>
        </w:tc>
        <w:tc>
          <w:tcPr>
            <w:tcW w:w="1748" w:type="dxa"/>
            <w:shd w:val="clear" w:color="auto" w:fill="FFFF00"/>
          </w:tcPr>
          <w:p w14:paraId="7C4DB504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yellow"/>
              </w:rPr>
              <w:t>0.015</w:t>
            </w:r>
          </w:p>
        </w:tc>
        <w:tc>
          <w:tcPr>
            <w:tcW w:w="1748" w:type="dxa"/>
            <w:shd w:val="clear" w:color="auto" w:fill="EE0000"/>
          </w:tcPr>
          <w:p w14:paraId="4C265E07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</w:rPr>
              <w:t>0.025</w:t>
            </w:r>
          </w:p>
        </w:tc>
        <w:tc>
          <w:tcPr>
            <w:tcW w:w="1749" w:type="dxa"/>
            <w:shd w:val="clear" w:color="auto" w:fill="EE0000"/>
          </w:tcPr>
          <w:p w14:paraId="76F20AE1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</w:rPr>
              <w:t>0.035</w:t>
            </w:r>
          </w:p>
        </w:tc>
        <w:tc>
          <w:tcPr>
            <w:tcW w:w="1736" w:type="dxa"/>
            <w:shd w:val="clear" w:color="auto" w:fill="EE0000"/>
          </w:tcPr>
          <w:p w14:paraId="3E985FDC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</w:rPr>
              <w:t>0.04</w:t>
            </w:r>
          </w:p>
        </w:tc>
      </w:tr>
      <w:tr w:rsidR="006A1849" w:rsidRPr="00DF68F8" w14:paraId="771E76C0" w14:textId="77777777" w:rsidTr="00284FA2">
        <w:tc>
          <w:tcPr>
            <w:tcW w:w="1727" w:type="dxa"/>
            <w:shd w:val="clear" w:color="auto" w:fill="D9D9D9" w:themeFill="background1" w:themeFillShade="D9"/>
          </w:tcPr>
          <w:p w14:paraId="4D698533" w14:textId="77777777" w:rsidR="006A1849" w:rsidRPr="00DF68F8" w:rsidRDefault="006A1849" w:rsidP="001737B3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Alto</w:t>
            </w:r>
          </w:p>
        </w:tc>
        <w:tc>
          <w:tcPr>
            <w:tcW w:w="1748" w:type="dxa"/>
            <w:shd w:val="clear" w:color="auto" w:fill="00FF00"/>
          </w:tcPr>
          <w:p w14:paraId="6427D941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green"/>
              </w:rPr>
              <w:t>0.003</w:t>
            </w:r>
          </w:p>
        </w:tc>
        <w:tc>
          <w:tcPr>
            <w:tcW w:w="1748" w:type="dxa"/>
            <w:shd w:val="clear" w:color="auto" w:fill="FFFF00"/>
          </w:tcPr>
          <w:p w14:paraId="67C689BF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yellow"/>
              </w:rPr>
              <w:t>0.009</w:t>
            </w:r>
          </w:p>
        </w:tc>
        <w:tc>
          <w:tcPr>
            <w:tcW w:w="1748" w:type="dxa"/>
            <w:shd w:val="clear" w:color="auto" w:fill="FFFF00"/>
          </w:tcPr>
          <w:p w14:paraId="469F5D3F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yellow"/>
              </w:rPr>
              <w:t>0.015</w:t>
            </w:r>
          </w:p>
        </w:tc>
        <w:tc>
          <w:tcPr>
            <w:tcW w:w="1749" w:type="dxa"/>
            <w:shd w:val="clear" w:color="auto" w:fill="EE0000"/>
          </w:tcPr>
          <w:p w14:paraId="6AC91333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</w:rPr>
              <w:t>0.021</w:t>
            </w:r>
          </w:p>
        </w:tc>
        <w:tc>
          <w:tcPr>
            <w:tcW w:w="1736" w:type="dxa"/>
            <w:shd w:val="clear" w:color="auto" w:fill="EE0000"/>
          </w:tcPr>
          <w:p w14:paraId="3EF27926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</w:rPr>
              <w:t>0.024</w:t>
            </w:r>
          </w:p>
        </w:tc>
      </w:tr>
      <w:tr w:rsidR="006A1849" w:rsidRPr="00DF68F8" w14:paraId="255B01E8" w14:textId="77777777" w:rsidTr="00284FA2">
        <w:tc>
          <w:tcPr>
            <w:tcW w:w="1727" w:type="dxa"/>
            <w:shd w:val="clear" w:color="auto" w:fill="D9D9D9" w:themeFill="background1" w:themeFillShade="D9"/>
          </w:tcPr>
          <w:p w14:paraId="66BE9CAF" w14:textId="77777777" w:rsidR="006A1849" w:rsidRPr="00DF68F8" w:rsidRDefault="006A1849" w:rsidP="001737B3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Medio</w:t>
            </w:r>
          </w:p>
        </w:tc>
        <w:tc>
          <w:tcPr>
            <w:tcW w:w="1748" w:type="dxa"/>
            <w:shd w:val="clear" w:color="auto" w:fill="00FF00"/>
          </w:tcPr>
          <w:p w14:paraId="398DC602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green"/>
              </w:rPr>
              <w:t>0.0015</w:t>
            </w:r>
          </w:p>
        </w:tc>
        <w:tc>
          <w:tcPr>
            <w:tcW w:w="1748" w:type="dxa"/>
            <w:shd w:val="clear" w:color="auto" w:fill="00FF00"/>
          </w:tcPr>
          <w:p w14:paraId="0EF20BCD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green"/>
              </w:rPr>
              <w:t>0.0045</w:t>
            </w:r>
          </w:p>
        </w:tc>
        <w:tc>
          <w:tcPr>
            <w:tcW w:w="1748" w:type="dxa"/>
            <w:shd w:val="clear" w:color="auto" w:fill="FFFF00"/>
          </w:tcPr>
          <w:p w14:paraId="76BB7F7A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yellow"/>
              </w:rPr>
              <w:t>0.0075</w:t>
            </w:r>
          </w:p>
        </w:tc>
        <w:tc>
          <w:tcPr>
            <w:tcW w:w="1749" w:type="dxa"/>
            <w:shd w:val="clear" w:color="auto" w:fill="FFFF00"/>
          </w:tcPr>
          <w:p w14:paraId="12165A84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yellow"/>
              </w:rPr>
              <w:t>0.0105</w:t>
            </w:r>
          </w:p>
        </w:tc>
        <w:tc>
          <w:tcPr>
            <w:tcW w:w="1736" w:type="dxa"/>
            <w:shd w:val="clear" w:color="auto" w:fill="FFFF00"/>
          </w:tcPr>
          <w:p w14:paraId="7E9B42B4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yellow"/>
              </w:rPr>
              <w:t>0.012</w:t>
            </w:r>
          </w:p>
        </w:tc>
      </w:tr>
      <w:tr w:rsidR="006A1849" w:rsidRPr="00DF68F8" w14:paraId="166D95A6" w14:textId="77777777" w:rsidTr="00284FA2">
        <w:tc>
          <w:tcPr>
            <w:tcW w:w="1727" w:type="dxa"/>
            <w:shd w:val="clear" w:color="auto" w:fill="D9D9D9" w:themeFill="background1" w:themeFillShade="D9"/>
          </w:tcPr>
          <w:p w14:paraId="2F64E757" w14:textId="77777777" w:rsidR="006A1849" w:rsidRPr="00DF68F8" w:rsidRDefault="006A1849" w:rsidP="001737B3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Bajo</w:t>
            </w:r>
          </w:p>
        </w:tc>
        <w:tc>
          <w:tcPr>
            <w:tcW w:w="1748" w:type="dxa"/>
            <w:shd w:val="clear" w:color="auto" w:fill="00FF00"/>
          </w:tcPr>
          <w:p w14:paraId="4D0BC813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green"/>
              </w:rPr>
              <w:t>0.001</w:t>
            </w:r>
          </w:p>
        </w:tc>
        <w:tc>
          <w:tcPr>
            <w:tcW w:w="1748" w:type="dxa"/>
            <w:shd w:val="clear" w:color="auto" w:fill="00FF00"/>
          </w:tcPr>
          <w:p w14:paraId="58076814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green"/>
              </w:rPr>
              <w:t>0.003</w:t>
            </w:r>
          </w:p>
        </w:tc>
        <w:tc>
          <w:tcPr>
            <w:tcW w:w="1748" w:type="dxa"/>
            <w:shd w:val="clear" w:color="auto" w:fill="00FF00"/>
          </w:tcPr>
          <w:p w14:paraId="2F30A5AD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green"/>
              </w:rPr>
              <w:t>0.005</w:t>
            </w:r>
          </w:p>
        </w:tc>
        <w:tc>
          <w:tcPr>
            <w:tcW w:w="1749" w:type="dxa"/>
            <w:shd w:val="clear" w:color="auto" w:fill="FFFF00"/>
          </w:tcPr>
          <w:p w14:paraId="7850B297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yellow"/>
              </w:rPr>
              <w:t>0.007</w:t>
            </w:r>
          </w:p>
        </w:tc>
        <w:tc>
          <w:tcPr>
            <w:tcW w:w="1736" w:type="dxa"/>
            <w:shd w:val="clear" w:color="auto" w:fill="FFFF00"/>
          </w:tcPr>
          <w:p w14:paraId="4AE03567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yellow"/>
              </w:rPr>
              <w:t>0.008</w:t>
            </w:r>
          </w:p>
        </w:tc>
      </w:tr>
      <w:tr w:rsidR="006A1849" w:rsidRPr="00DF68F8" w14:paraId="42E58F22" w14:textId="77777777" w:rsidTr="00284FA2">
        <w:tc>
          <w:tcPr>
            <w:tcW w:w="172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512C3FF" w14:textId="77777777" w:rsidR="006A1849" w:rsidRPr="00DF68F8" w:rsidRDefault="006A1849" w:rsidP="001737B3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Muy bajo</w:t>
            </w:r>
          </w:p>
        </w:tc>
        <w:tc>
          <w:tcPr>
            <w:tcW w:w="1748" w:type="dxa"/>
            <w:shd w:val="clear" w:color="auto" w:fill="00FF00"/>
          </w:tcPr>
          <w:p w14:paraId="3BF5B413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green"/>
              </w:rPr>
              <w:t>0.0005</w:t>
            </w:r>
          </w:p>
        </w:tc>
        <w:tc>
          <w:tcPr>
            <w:tcW w:w="1748" w:type="dxa"/>
            <w:shd w:val="clear" w:color="auto" w:fill="00FF00"/>
          </w:tcPr>
          <w:p w14:paraId="5C0A1DB5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green"/>
              </w:rPr>
              <w:t>0.0015</w:t>
            </w:r>
          </w:p>
        </w:tc>
        <w:tc>
          <w:tcPr>
            <w:tcW w:w="1748" w:type="dxa"/>
            <w:shd w:val="clear" w:color="auto" w:fill="00FF00"/>
          </w:tcPr>
          <w:p w14:paraId="0B229CAC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green"/>
              </w:rPr>
              <w:t>0.0025</w:t>
            </w:r>
          </w:p>
        </w:tc>
        <w:tc>
          <w:tcPr>
            <w:tcW w:w="1749" w:type="dxa"/>
            <w:shd w:val="clear" w:color="auto" w:fill="00FF00"/>
          </w:tcPr>
          <w:p w14:paraId="49E125E3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green"/>
              </w:rPr>
              <w:t>0.0035</w:t>
            </w:r>
          </w:p>
        </w:tc>
        <w:tc>
          <w:tcPr>
            <w:tcW w:w="1736" w:type="dxa"/>
            <w:shd w:val="clear" w:color="auto" w:fill="00FF00"/>
          </w:tcPr>
          <w:p w14:paraId="5D77402B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green"/>
              </w:rPr>
              <w:t>0.004</w:t>
            </w:r>
          </w:p>
        </w:tc>
      </w:tr>
      <w:tr w:rsidR="006A1849" w:rsidRPr="00DF68F8" w14:paraId="390FD00E" w14:textId="77777777" w:rsidTr="00284FA2">
        <w:tc>
          <w:tcPr>
            <w:tcW w:w="1727" w:type="dxa"/>
            <w:tcBorders>
              <w:left w:val="nil"/>
              <w:bottom w:val="nil"/>
            </w:tcBorders>
          </w:tcPr>
          <w:p w14:paraId="7BB0D933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</w:rPr>
            </w:pPr>
          </w:p>
        </w:tc>
        <w:tc>
          <w:tcPr>
            <w:tcW w:w="1748" w:type="dxa"/>
            <w:shd w:val="clear" w:color="auto" w:fill="D9D9D9" w:themeFill="background1" w:themeFillShade="D9"/>
          </w:tcPr>
          <w:p w14:paraId="4A896F2A" w14:textId="77777777" w:rsidR="006A1849" w:rsidRPr="00DF68F8" w:rsidRDefault="006A1849" w:rsidP="001737B3">
            <w:pPr>
              <w:spacing w:afterAutospacing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DF68F8">
              <w:rPr>
                <w:rFonts w:ascii="Tahoma" w:hAnsi="Tahoma" w:cs="Tahoma"/>
                <w:sz w:val="20"/>
                <w:szCs w:val="20"/>
              </w:rPr>
              <w:t>Muy bajo</w:t>
            </w:r>
          </w:p>
        </w:tc>
        <w:tc>
          <w:tcPr>
            <w:tcW w:w="1748" w:type="dxa"/>
            <w:shd w:val="clear" w:color="auto" w:fill="D9D9D9" w:themeFill="background1" w:themeFillShade="D9"/>
          </w:tcPr>
          <w:p w14:paraId="157A7EFE" w14:textId="77777777" w:rsidR="006A1849" w:rsidRPr="00DF68F8" w:rsidRDefault="006A1849" w:rsidP="001737B3">
            <w:pPr>
              <w:spacing w:afterAutospacing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DF68F8">
              <w:rPr>
                <w:rFonts w:ascii="Tahoma" w:hAnsi="Tahoma" w:cs="Tahoma"/>
                <w:sz w:val="20"/>
                <w:szCs w:val="20"/>
              </w:rPr>
              <w:t>Bajo</w:t>
            </w:r>
          </w:p>
        </w:tc>
        <w:tc>
          <w:tcPr>
            <w:tcW w:w="1748" w:type="dxa"/>
            <w:shd w:val="clear" w:color="auto" w:fill="D9D9D9" w:themeFill="background1" w:themeFillShade="D9"/>
          </w:tcPr>
          <w:p w14:paraId="17669CDC" w14:textId="77777777" w:rsidR="006A1849" w:rsidRPr="00DF68F8" w:rsidRDefault="006A1849" w:rsidP="001737B3">
            <w:pPr>
              <w:spacing w:afterAutospacing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DF68F8">
              <w:rPr>
                <w:rFonts w:ascii="Tahoma" w:hAnsi="Tahoma" w:cs="Tahoma"/>
                <w:sz w:val="20"/>
                <w:szCs w:val="20"/>
              </w:rPr>
              <w:t>Medio</w:t>
            </w:r>
          </w:p>
        </w:tc>
        <w:tc>
          <w:tcPr>
            <w:tcW w:w="1749" w:type="dxa"/>
            <w:shd w:val="clear" w:color="auto" w:fill="D9D9D9" w:themeFill="background1" w:themeFillShade="D9"/>
          </w:tcPr>
          <w:p w14:paraId="569C5B71" w14:textId="77777777" w:rsidR="006A1849" w:rsidRPr="00DF68F8" w:rsidRDefault="006A1849" w:rsidP="001737B3">
            <w:pPr>
              <w:spacing w:afterAutospacing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DF68F8">
              <w:rPr>
                <w:rFonts w:ascii="Tahoma" w:hAnsi="Tahoma" w:cs="Tahoma"/>
                <w:sz w:val="20"/>
                <w:szCs w:val="20"/>
              </w:rPr>
              <w:t>Alto</w:t>
            </w:r>
          </w:p>
        </w:tc>
        <w:tc>
          <w:tcPr>
            <w:tcW w:w="1736" w:type="dxa"/>
            <w:shd w:val="clear" w:color="auto" w:fill="D9D9D9" w:themeFill="background1" w:themeFillShade="D9"/>
          </w:tcPr>
          <w:p w14:paraId="476CEEBE" w14:textId="77777777" w:rsidR="006A1849" w:rsidRPr="00DF68F8" w:rsidRDefault="006A1849" w:rsidP="001737B3">
            <w:pPr>
              <w:spacing w:afterAutospacing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DF68F8">
              <w:rPr>
                <w:rFonts w:ascii="Tahoma" w:hAnsi="Tahoma" w:cs="Tahoma"/>
                <w:sz w:val="20"/>
                <w:szCs w:val="20"/>
              </w:rPr>
              <w:t>Muy Alto</w:t>
            </w:r>
          </w:p>
        </w:tc>
      </w:tr>
    </w:tbl>
    <w:p w14:paraId="16EC14D6" w14:textId="01615A2D" w:rsidR="006A1849" w:rsidRPr="00DF68F8" w:rsidRDefault="006A1849" w:rsidP="00284FA2">
      <w:pPr>
        <w:shd w:val="clear" w:color="auto" w:fill="FFFFFF" w:themeFill="background1"/>
        <w:spacing w:after="0" w:afterAutospacing="0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7"/>
        <w:gridCol w:w="1748"/>
        <w:gridCol w:w="1748"/>
        <w:gridCol w:w="1748"/>
        <w:gridCol w:w="1749"/>
        <w:gridCol w:w="1736"/>
      </w:tblGrid>
      <w:tr w:rsidR="00284FA2" w:rsidRPr="00DF68F8" w14:paraId="216FA4EF" w14:textId="77777777" w:rsidTr="000A1DD6">
        <w:tc>
          <w:tcPr>
            <w:tcW w:w="10456" w:type="dxa"/>
            <w:gridSpan w:val="6"/>
            <w:shd w:val="clear" w:color="auto" w:fill="D9D9D9" w:themeFill="background1" w:themeFillShade="D9"/>
          </w:tcPr>
          <w:p w14:paraId="18E8436E" w14:textId="10284BA2" w:rsidR="00284FA2" w:rsidRPr="00DF68F8" w:rsidRDefault="00284FA2" w:rsidP="00284FA2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</w:rPr>
              <w:t>MATRIZ PROBABILIDAD x IMPACTO CALIDAD</w:t>
            </w:r>
          </w:p>
        </w:tc>
      </w:tr>
      <w:tr w:rsidR="006A1849" w:rsidRPr="00DF68F8" w14:paraId="371E0D4C" w14:textId="77777777" w:rsidTr="00284FA2">
        <w:tc>
          <w:tcPr>
            <w:tcW w:w="1727" w:type="dxa"/>
            <w:shd w:val="clear" w:color="auto" w:fill="D9D9D9" w:themeFill="background1" w:themeFillShade="D9"/>
          </w:tcPr>
          <w:p w14:paraId="79E8180D" w14:textId="77777777" w:rsidR="006A1849" w:rsidRPr="00DF68F8" w:rsidRDefault="006A1849" w:rsidP="001737B3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Muy alto</w:t>
            </w:r>
          </w:p>
        </w:tc>
        <w:tc>
          <w:tcPr>
            <w:tcW w:w="1748" w:type="dxa"/>
            <w:shd w:val="clear" w:color="auto" w:fill="00FF00"/>
          </w:tcPr>
          <w:p w14:paraId="57EFA168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green"/>
              </w:rPr>
              <w:t>0.2</w:t>
            </w:r>
          </w:p>
        </w:tc>
        <w:tc>
          <w:tcPr>
            <w:tcW w:w="1748" w:type="dxa"/>
            <w:shd w:val="clear" w:color="auto" w:fill="FFFF00"/>
          </w:tcPr>
          <w:p w14:paraId="1F100832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yellow"/>
              </w:rPr>
              <w:t>0.6</w:t>
            </w:r>
          </w:p>
        </w:tc>
        <w:tc>
          <w:tcPr>
            <w:tcW w:w="1748" w:type="dxa"/>
            <w:shd w:val="clear" w:color="auto" w:fill="EE0000"/>
          </w:tcPr>
          <w:p w14:paraId="451731D7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</w:rPr>
              <w:t>0.1</w:t>
            </w:r>
          </w:p>
        </w:tc>
        <w:tc>
          <w:tcPr>
            <w:tcW w:w="1749" w:type="dxa"/>
            <w:shd w:val="clear" w:color="auto" w:fill="EE0000"/>
          </w:tcPr>
          <w:p w14:paraId="25DFF07B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</w:rPr>
              <w:t>0.14</w:t>
            </w:r>
          </w:p>
        </w:tc>
        <w:tc>
          <w:tcPr>
            <w:tcW w:w="1736" w:type="dxa"/>
            <w:shd w:val="clear" w:color="auto" w:fill="EE0000"/>
          </w:tcPr>
          <w:p w14:paraId="1B195D54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</w:rPr>
              <w:t>0.16</w:t>
            </w:r>
          </w:p>
        </w:tc>
      </w:tr>
      <w:tr w:rsidR="006A1849" w:rsidRPr="00DF68F8" w14:paraId="79E611D8" w14:textId="77777777" w:rsidTr="00284FA2">
        <w:tc>
          <w:tcPr>
            <w:tcW w:w="1727" w:type="dxa"/>
            <w:shd w:val="clear" w:color="auto" w:fill="D9D9D9" w:themeFill="background1" w:themeFillShade="D9"/>
          </w:tcPr>
          <w:p w14:paraId="16F0F5C7" w14:textId="77777777" w:rsidR="006A1849" w:rsidRPr="00DF68F8" w:rsidRDefault="006A1849" w:rsidP="001737B3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Alto</w:t>
            </w:r>
          </w:p>
        </w:tc>
        <w:tc>
          <w:tcPr>
            <w:tcW w:w="1748" w:type="dxa"/>
            <w:shd w:val="clear" w:color="auto" w:fill="00FF00"/>
          </w:tcPr>
          <w:p w14:paraId="35118C9D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green"/>
              </w:rPr>
              <w:t>0.015</w:t>
            </w:r>
          </w:p>
        </w:tc>
        <w:tc>
          <w:tcPr>
            <w:tcW w:w="1748" w:type="dxa"/>
            <w:shd w:val="clear" w:color="auto" w:fill="FFFF00"/>
          </w:tcPr>
          <w:p w14:paraId="7D4C3B26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yellow"/>
              </w:rPr>
              <w:t>0.045</w:t>
            </w:r>
          </w:p>
        </w:tc>
        <w:tc>
          <w:tcPr>
            <w:tcW w:w="1748" w:type="dxa"/>
            <w:shd w:val="clear" w:color="auto" w:fill="FFFF00"/>
          </w:tcPr>
          <w:p w14:paraId="70861205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yellow"/>
              </w:rPr>
              <w:t>0.075</w:t>
            </w:r>
          </w:p>
        </w:tc>
        <w:tc>
          <w:tcPr>
            <w:tcW w:w="1749" w:type="dxa"/>
            <w:shd w:val="clear" w:color="auto" w:fill="EE0000"/>
          </w:tcPr>
          <w:p w14:paraId="626E3556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</w:rPr>
              <w:t>0.105</w:t>
            </w:r>
          </w:p>
        </w:tc>
        <w:tc>
          <w:tcPr>
            <w:tcW w:w="1736" w:type="dxa"/>
            <w:shd w:val="clear" w:color="auto" w:fill="EE0000"/>
          </w:tcPr>
          <w:p w14:paraId="39011742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</w:rPr>
              <w:t>0.12</w:t>
            </w:r>
          </w:p>
        </w:tc>
      </w:tr>
      <w:tr w:rsidR="006A1849" w:rsidRPr="00DF68F8" w14:paraId="40AD269C" w14:textId="77777777" w:rsidTr="00284FA2">
        <w:tc>
          <w:tcPr>
            <w:tcW w:w="1727" w:type="dxa"/>
            <w:shd w:val="clear" w:color="auto" w:fill="D9D9D9" w:themeFill="background1" w:themeFillShade="D9"/>
          </w:tcPr>
          <w:p w14:paraId="0A4787A1" w14:textId="77777777" w:rsidR="006A1849" w:rsidRPr="00DF68F8" w:rsidRDefault="006A1849" w:rsidP="001737B3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Medio</w:t>
            </w:r>
          </w:p>
        </w:tc>
        <w:tc>
          <w:tcPr>
            <w:tcW w:w="1748" w:type="dxa"/>
            <w:shd w:val="clear" w:color="auto" w:fill="00FF00"/>
          </w:tcPr>
          <w:p w14:paraId="752ADE36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green"/>
              </w:rPr>
              <w:t>0.0075</w:t>
            </w:r>
          </w:p>
        </w:tc>
        <w:tc>
          <w:tcPr>
            <w:tcW w:w="1748" w:type="dxa"/>
            <w:shd w:val="clear" w:color="auto" w:fill="FFFF00"/>
          </w:tcPr>
          <w:p w14:paraId="089BBCB3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yellow"/>
              </w:rPr>
              <w:t>0.0225</w:t>
            </w:r>
          </w:p>
        </w:tc>
        <w:tc>
          <w:tcPr>
            <w:tcW w:w="1748" w:type="dxa"/>
            <w:shd w:val="clear" w:color="auto" w:fill="FFFF00"/>
          </w:tcPr>
          <w:p w14:paraId="59A2D4E6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yellow"/>
              </w:rPr>
              <w:t>0.0375</w:t>
            </w:r>
          </w:p>
        </w:tc>
        <w:tc>
          <w:tcPr>
            <w:tcW w:w="1749" w:type="dxa"/>
            <w:shd w:val="clear" w:color="auto" w:fill="FFFF00"/>
          </w:tcPr>
          <w:p w14:paraId="56CE6C65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yellow"/>
              </w:rPr>
              <w:t>0.0525</w:t>
            </w:r>
          </w:p>
        </w:tc>
        <w:tc>
          <w:tcPr>
            <w:tcW w:w="1736" w:type="dxa"/>
            <w:shd w:val="clear" w:color="auto" w:fill="FFFF00"/>
          </w:tcPr>
          <w:p w14:paraId="48214DA9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yellow"/>
              </w:rPr>
              <w:t>0.06</w:t>
            </w:r>
          </w:p>
        </w:tc>
      </w:tr>
      <w:tr w:rsidR="006A1849" w:rsidRPr="00DF68F8" w14:paraId="483F34F1" w14:textId="77777777" w:rsidTr="00284FA2">
        <w:tc>
          <w:tcPr>
            <w:tcW w:w="1727" w:type="dxa"/>
            <w:shd w:val="clear" w:color="auto" w:fill="D9D9D9" w:themeFill="background1" w:themeFillShade="D9"/>
          </w:tcPr>
          <w:p w14:paraId="4DAEFCD2" w14:textId="77777777" w:rsidR="006A1849" w:rsidRPr="00DF68F8" w:rsidRDefault="006A1849" w:rsidP="001737B3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Bajo</w:t>
            </w:r>
          </w:p>
        </w:tc>
        <w:tc>
          <w:tcPr>
            <w:tcW w:w="1748" w:type="dxa"/>
            <w:shd w:val="clear" w:color="auto" w:fill="00FF00"/>
          </w:tcPr>
          <w:p w14:paraId="4D25EF70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green"/>
              </w:rPr>
              <w:t>0.003</w:t>
            </w:r>
          </w:p>
        </w:tc>
        <w:tc>
          <w:tcPr>
            <w:tcW w:w="1748" w:type="dxa"/>
            <w:shd w:val="clear" w:color="auto" w:fill="00FF00"/>
          </w:tcPr>
          <w:p w14:paraId="435F6BC9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green"/>
              </w:rPr>
              <w:t>0.009</w:t>
            </w:r>
          </w:p>
        </w:tc>
        <w:tc>
          <w:tcPr>
            <w:tcW w:w="1748" w:type="dxa"/>
            <w:shd w:val="clear" w:color="auto" w:fill="00FF00"/>
          </w:tcPr>
          <w:p w14:paraId="3EB6DE87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green"/>
              </w:rPr>
              <w:t>0.015</w:t>
            </w:r>
          </w:p>
        </w:tc>
        <w:tc>
          <w:tcPr>
            <w:tcW w:w="1749" w:type="dxa"/>
            <w:shd w:val="clear" w:color="auto" w:fill="FFFF00"/>
          </w:tcPr>
          <w:p w14:paraId="0883B916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yellow"/>
              </w:rPr>
              <w:t>0.021</w:t>
            </w:r>
          </w:p>
        </w:tc>
        <w:tc>
          <w:tcPr>
            <w:tcW w:w="1736" w:type="dxa"/>
            <w:shd w:val="clear" w:color="auto" w:fill="FFFF00"/>
          </w:tcPr>
          <w:p w14:paraId="406044E1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yellow"/>
              </w:rPr>
              <w:t>0.024</w:t>
            </w:r>
          </w:p>
        </w:tc>
      </w:tr>
      <w:tr w:rsidR="006A1849" w:rsidRPr="00DF68F8" w14:paraId="3A9A3A06" w14:textId="77777777" w:rsidTr="00284FA2">
        <w:tc>
          <w:tcPr>
            <w:tcW w:w="172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BDEED26" w14:textId="77777777" w:rsidR="006A1849" w:rsidRPr="00DF68F8" w:rsidRDefault="006A1849" w:rsidP="001737B3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DF68F8">
              <w:rPr>
                <w:rFonts w:ascii="Tahoma" w:hAnsi="Tahoma" w:cs="Tahoma"/>
                <w:sz w:val="20"/>
              </w:rPr>
              <w:t>Muy bajo</w:t>
            </w:r>
          </w:p>
        </w:tc>
        <w:tc>
          <w:tcPr>
            <w:tcW w:w="1748" w:type="dxa"/>
            <w:shd w:val="clear" w:color="auto" w:fill="00FF00"/>
          </w:tcPr>
          <w:p w14:paraId="723C9E59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green"/>
              </w:rPr>
              <w:t>0.0005</w:t>
            </w:r>
          </w:p>
        </w:tc>
        <w:tc>
          <w:tcPr>
            <w:tcW w:w="1748" w:type="dxa"/>
            <w:shd w:val="clear" w:color="auto" w:fill="00FF00"/>
          </w:tcPr>
          <w:p w14:paraId="1A93AA7B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green"/>
              </w:rPr>
              <w:t>0.0015</w:t>
            </w:r>
          </w:p>
        </w:tc>
        <w:tc>
          <w:tcPr>
            <w:tcW w:w="1748" w:type="dxa"/>
            <w:shd w:val="clear" w:color="auto" w:fill="00FF00"/>
          </w:tcPr>
          <w:p w14:paraId="2DFFE4C3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green"/>
              </w:rPr>
              <w:t>0.0025</w:t>
            </w:r>
          </w:p>
        </w:tc>
        <w:tc>
          <w:tcPr>
            <w:tcW w:w="1749" w:type="dxa"/>
            <w:shd w:val="clear" w:color="auto" w:fill="00FF00"/>
          </w:tcPr>
          <w:p w14:paraId="4CF7C988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green"/>
              </w:rPr>
              <w:t>0.0035</w:t>
            </w:r>
          </w:p>
        </w:tc>
        <w:tc>
          <w:tcPr>
            <w:tcW w:w="1736" w:type="dxa"/>
            <w:shd w:val="clear" w:color="auto" w:fill="00FF00"/>
          </w:tcPr>
          <w:p w14:paraId="58FB4530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  <w:b/>
              </w:rPr>
            </w:pPr>
            <w:r w:rsidRPr="00DF68F8">
              <w:rPr>
                <w:rFonts w:ascii="Tahoma" w:hAnsi="Tahoma" w:cs="Tahoma"/>
                <w:b/>
                <w:highlight w:val="green"/>
              </w:rPr>
              <w:t>0.004</w:t>
            </w:r>
          </w:p>
        </w:tc>
      </w:tr>
      <w:tr w:rsidR="006A1849" w:rsidRPr="00DF68F8" w14:paraId="211D92B4" w14:textId="77777777" w:rsidTr="00284FA2">
        <w:tc>
          <w:tcPr>
            <w:tcW w:w="1727" w:type="dxa"/>
            <w:tcBorders>
              <w:left w:val="nil"/>
              <w:bottom w:val="nil"/>
            </w:tcBorders>
          </w:tcPr>
          <w:p w14:paraId="49B0CE1F" w14:textId="77777777" w:rsidR="006A1849" w:rsidRPr="00DF68F8" w:rsidRDefault="006A1849" w:rsidP="001737B3">
            <w:pPr>
              <w:spacing w:afterAutospacing="0"/>
              <w:rPr>
                <w:rFonts w:ascii="Tahoma" w:hAnsi="Tahoma" w:cs="Tahoma"/>
              </w:rPr>
            </w:pPr>
          </w:p>
        </w:tc>
        <w:tc>
          <w:tcPr>
            <w:tcW w:w="1748" w:type="dxa"/>
            <w:shd w:val="clear" w:color="auto" w:fill="D9D9D9" w:themeFill="background1" w:themeFillShade="D9"/>
          </w:tcPr>
          <w:p w14:paraId="1EE06237" w14:textId="77777777" w:rsidR="006A1849" w:rsidRPr="00DF68F8" w:rsidRDefault="006A1849" w:rsidP="001737B3">
            <w:pPr>
              <w:spacing w:afterAutospacing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DF68F8">
              <w:rPr>
                <w:rFonts w:ascii="Tahoma" w:hAnsi="Tahoma" w:cs="Tahoma"/>
                <w:sz w:val="20"/>
                <w:szCs w:val="20"/>
              </w:rPr>
              <w:t>Muy bajo</w:t>
            </w:r>
          </w:p>
        </w:tc>
        <w:tc>
          <w:tcPr>
            <w:tcW w:w="1748" w:type="dxa"/>
            <w:shd w:val="clear" w:color="auto" w:fill="D9D9D9" w:themeFill="background1" w:themeFillShade="D9"/>
          </w:tcPr>
          <w:p w14:paraId="2124A17D" w14:textId="77777777" w:rsidR="006A1849" w:rsidRPr="00DF68F8" w:rsidRDefault="006A1849" w:rsidP="001737B3">
            <w:pPr>
              <w:spacing w:afterAutospacing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DF68F8">
              <w:rPr>
                <w:rFonts w:ascii="Tahoma" w:hAnsi="Tahoma" w:cs="Tahoma"/>
                <w:sz w:val="20"/>
                <w:szCs w:val="20"/>
              </w:rPr>
              <w:t>Bajo</w:t>
            </w:r>
          </w:p>
        </w:tc>
        <w:tc>
          <w:tcPr>
            <w:tcW w:w="1748" w:type="dxa"/>
            <w:shd w:val="clear" w:color="auto" w:fill="D9D9D9" w:themeFill="background1" w:themeFillShade="D9"/>
          </w:tcPr>
          <w:p w14:paraId="1553F328" w14:textId="77777777" w:rsidR="006A1849" w:rsidRPr="00DF68F8" w:rsidRDefault="006A1849" w:rsidP="001737B3">
            <w:pPr>
              <w:spacing w:afterAutospacing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DF68F8">
              <w:rPr>
                <w:rFonts w:ascii="Tahoma" w:hAnsi="Tahoma" w:cs="Tahoma"/>
                <w:sz w:val="20"/>
                <w:szCs w:val="20"/>
              </w:rPr>
              <w:t>Medio</w:t>
            </w:r>
          </w:p>
        </w:tc>
        <w:tc>
          <w:tcPr>
            <w:tcW w:w="1749" w:type="dxa"/>
            <w:shd w:val="clear" w:color="auto" w:fill="D9D9D9" w:themeFill="background1" w:themeFillShade="D9"/>
          </w:tcPr>
          <w:p w14:paraId="50A40897" w14:textId="77777777" w:rsidR="006A1849" w:rsidRPr="00DF68F8" w:rsidRDefault="006A1849" w:rsidP="001737B3">
            <w:pPr>
              <w:spacing w:afterAutospacing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DF68F8">
              <w:rPr>
                <w:rFonts w:ascii="Tahoma" w:hAnsi="Tahoma" w:cs="Tahoma"/>
                <w:sz w:val="20"/>
                <w:szCs w:val="20"/>
              </w:rPr>
              <w:t>Alto</w:t>
            </w:r>
          </w:p>
        </w:tc>
        <w:tc>
          <w:tcPr>
            <w:tcW w:w="1736" w:type="dxa"/>
            <w:shd w:val="clear" w:color="auto" w:fill="D9D9D9" w:themeFill="background1" w:themeFillShade="D9"/>
          </w:tcPr>
          <w:p w14:paraId="3FEA7880" w14:textId="77777777" w:rsidR="006A1849" w:rsidRPr="00DF68F8" w:rsidRDefault="006A1849" w:rsidP="001737B3">
            <w:pPr>
              <w:spacing w:afterAutospacing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DF68F8">
              <w:rPr>
                <w:rFonts w:ascii="Tahoma" w:hAnsi="Tahoma" w:cs="Tahoma"/>
                <w:sz w:val="20"/>
                <w:szCs w:val="20"/>
              </w:rPr>
              <w:t>Muy Alto</w:t>
            </w:r>
          </w:p>
        </w:tc>
      </w:tr>
    </w:tbl>
    <w:p w14:paraId="3E25BD5A" w14:textId="77777777" w:rsidR="006A1849" w:rsidRPr="00DF68F8" w:rsidRDefault="006A1849">
      <w:pPr>
        <w:rPr>
          <w:rFonts w:ascii="Tahoma" w:hAnsi="Tahoma" w:cs="Tahoma"/>
        </w:rPr>
      </w:pPr>
    </w:p>
    <w:sectPr w:rsidR="006A1849" w:rsidRPr="00DF68F8" w:rsidSect="002B42B5">
      <w:headerReference w:type="default" r:id="rId7"/>
      <w:footerReference w:type="default" r:id="rId8"/>
      <w:pgSz w:w="11906" w:h="16838"/>
      <w:pgMar w:top="720" w:right="720" w:bottom="720" w:left="720" w:header="708" w:footer="708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77DCC" w14:textId="77777777" w:rsidR="00231E36" w:rsidRDefault="00231E36" w:rsidP="006A1849">
      <w:pPr>
        <w:spacing w:after="0" w:line="240" w:lineRule="auto"/>
      </w:pPr>
      <w:r>
        <w:separator/>
      </w:r>
    </w:p>
  </w:endnote>
  <w:endnote w:type="continuationSeparator" w:id="0">
    <w:p w14:paraId="214E8FAC" w14:textId="77777777" w:rsidR="00231E36" w:rsidRDefault="00231E36" w:rsidP="006A18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298"/>
      <w:gridCol w:w="5168"/>
    </w:tblGrid>
    <w:tr w:rsidR="003D07F5" w:rsidRPr="007F2303" w14:paraId="6707322D" w14:textId="77777777" w:rsidTr="004F78F5">
      <w:trPr>
        <w:trHeight w:hRule="exact" w:val="115"/>
        <w:jc w:val="center"/>
      </w:trPr>
      <w:tc>
        <w:tcPr>
          <w:tcW w:w="4305" w:type="dxa"/>
          <w:shd w:val="clear" w:color="auto" w:fill="156082" w:themeFill="accent1"/>
          <w:tcMar>
            <w:top w:w="0" w:type="dxa"/>
            <w:bottom w:w="0" w:type="dxa"/>
          </w:tcMar>
        </w:tcPr>
        <w:p w14:paraId="544EC1BC" w14:textId="77777777" w:rsidR="003D07F5" w:rsidRPr="007F2303" w:rsidRDefault="003D07F5" w:rsidP="003D07F5">
          <w:pPr>
            <w:pStyle w:val="Encabezado"/>
            <w:rPr>
              <w:caps/>
              <w:sz w:val="18"/>
            </w:rPr>
          </w:pPr>
        </w:p>
      </w:tc>
      <w:tc>
        <w:tcPr>
          <w:tcW w:w="4199" w:type="dxa"/>
          <w:shd w:val="clear" w:color="auto" w:fill="156082" w:themeFill="accent1"/>
          <w:tcMar>
            <w:top w:w="0" w:type="dxa"/>
            <w:bottom w:w="0" w:type="dxa"/>
          </w:tcMar>
        </w:tcPr>
        <w:p w14:paraId="6C6B2F6C" w14:textId="77777777" w:rsidR="003D07F5" w:rsidRPr="007F2303" w:rsidRDefault="003D07F5" w:rsidP="003D07F5">
          <w:pPr>
            <w:pStyle w:val="Encabezado"/>
            <w:jc w:val="right"/>
            <w:rPr>
              <w:caps/>
              <w:sz w:val="18"/>
            </w:rPr>
          </w:pPr>
        </w:p>
      </w:tc>
    </w:tr>
  </w:tbl>
  <w:p w14:paraId="68D5CB09" w14:textId="1CFFBEEA" w:rsidR="006A1849" w:rsidRPr="003D07F5" w:rsidRDefault="003D07F5" w:rsidP="003D07F5">
    <w:pPr>
      <w:pStyle w:val="Piedepgina"/>
      <w:jc w:val="right"/>
      <w:rPr>
        <w:rFonts w:ascii="Tahoma" w:hAnsi="Tahoma" w:cs="Tahoma"/>
      </w:rPr>
    </w:pPr>
    <w:r w:rsidRPr="007F2303">
      <w:rPr>
        <w:rFonts w:ascii="Tahoma" w:hAnsi="Tahoma" w:cs="Tahoma"/>
      </w:rPr>
      <w:t xml:space="preserve">Página </w:t>
    </w:r>
    <w:r w:rsidRPr="007F2303">
      <w:rPr>
        <w:rFonts w:ascii="Tahoma" w:hAnsi="Tahoma" w:cs="Tahoma"/>
      </w:rPr>
      <w:fldChar w:fldCharType="begin"/>
    </w:r>
    <w:r w:rsidRPr="007F2303">
      <w:rPr>
        <w:rFonts w:ascii="Tahoma" w:hAnsi="Tahoma" w:cs="Tahoma"/>
      </w:rPr>
      <w:instrText xml:space="preserve"> PAGE   \* MERGEFORMAT </w:instrText>
    </w:r>
    <w:r w:rsidRPr="007F2303">
      <w:rPr>
        <w:rFonts w:ascii="Tahoma" w:hAnsi="Tahoma" w:cs="Tahoma"/>
      </w:rPr>
      <w:fldChar w:fldCharType="separate"/>
    </w:r>
    <w:r>
      <w:rPr>
        <w:rFonts w:ascii="Tahoma" w:hAnsi="Tahoma" w:cs="Tahoma"/>
      </w:rPr>
      <w:t>1</w:t>
    </w:r>
    <w:r w:rsidRPr="007F2303">
      <w:rPr>
        <w:rFonts w:ascii="Tahoma" w:hAnsi="Tahoma" w:cs="Tahoma"/>
      </w:rPr>
      <w:fldChar w:fldCharType="end"/>
    </w:r>
    <w:r w:rsidRPr="007F2303">
      <w:rPr>
        <w:rFonts w:ascii="Tahoma" w:hAnsi="Tahoma" w:cs="Tahoma"/>
      </w:rPr>
      <w:t xml:space="preserve"> de </w:t>
    </w:r>
    <w:r w:rsidRPr="007F2303">
      <w:rPr>
        <w:rFonts w:ascii="Tahoma" w:hAnsi="Tahoma" w:cs="Tahoma"/>
      </w:rPr>
      <w:fldChar w:fldCharType="begin"/>
    </w:r>
    <w:r w:rsidRPr="007F2303">
      <w:rPr>
        <w:rFonts w:ascii="Tahoma" w:hAnsi="Tahoma" w:cs="Tahoma"/>
      </w:rPr>
      <w:instrText xml:space="preserve"> NUMPAGES   \* MERGEFORMAT </w:instrText>
    </w:r>
    <w:r w:rsidRPr="007F2303">
      <w:rPr>
        <w:rFonts w:ascii="Tahoma" w:hAnsi="Tahoma" w:cs="Tahoma"/>
      </w:rPr>
      <w:fldChar w:fldCharType="separate"/>
    </w:r>
    <w:r>
      <w:rPr>
        <w:rFonts w:ascii="Tahoma" w:hAnsi="Tahoma" w:cs="Tahoma"/>
      </w:rPr>
      <w:t>3</w:t>
    </w:r>
    <w:r w:rsidRPr="007F2303">
      <w:rPr>
        <w:rFonts w:ascii="Tahoma" w:hAnsi="Tahoma" w:cs="Tahom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F0D43" w14:textId="77777777" w:rsidR="00231E36" w:rsidRDefault="00231E36" w:rsidP="006A1849">
      <w:pPr>
        <w:spacing w:after="0" w:line="240" w:lineRule="auto"/>
      </w:pPr>
      <w:r>
        <w:separator/>
      </w:r>
    </w:p>
  </w:footnote>
  <w:footnote w:type="continuationSeparator" w:id="0">
    <w:p w14:paraId="6C333DC6" w14:textId="77777777" w:rsidR="00231E36" w:rsidRDefault="00231E36" w:rsidP="006A18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3BEB7" w14:textId="0FD7EB68" w:rsidR="006A1849" w:rsidRDefault="006A1849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96EB24C" wp14:editId="56BAEC51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4E0D1A9" w14:textId="7BD5BC98" w:rsidR="006A1849" w:rsidRDefault="006D6938" w:rsidP="006D6938">
                              <w:pPr>
                                <w:pStyle w:val="Encabezado"/>
                                <w:spacing w:afterAutospacing="0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plan de gestión de riesgos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96EB24C" id="Rectángulo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4E0D1A9" w14:textId="7BD5BC98" w:rsidR="006A1849" w:rsidRDefault="006D6938" w:rsidP="006D6938">
                        <w:pPr>
                          <w:pStyle w:val="Encabezado"/>
                          <w:spacing w:afterAutospacing="0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plan de gestión de riesgos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B04CD"/>
    <w:multiLevelType w:val="hybridMultilevel"/>
    <w:tmpl w:val="DA22C214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3920A9A"/>
    <w:multiLevelType w:val="hybridMultilevel"/>
    <w:tmpl w:val="ADDE8D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EC4C5C"/>
    <w:multiLevelType w:val="hybridMultilevel"/>
    <w:tmpl w:val="A0B4ABE4"/>
    <w:lvl w:ilvl="0" w:tplc="EF16DC8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4C24C1"/>
    <w:multiLevelType w:val="hybridMultilevel"/>
    <w:tmpl w:val="74DEE1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745006"/>
    <w:multiLevelType w:val="hybridMultilevel"/>
    <w:tmpl w:val="644E8B86"/>
    <w:lvl w:ilvl="0" w:tplc="EF16DC8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3C052C"/>
    <w:multiLevelType w:val="hybridMultilevel"/>
    <w:tmpl w:val="21FC38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703D4B"/>
    <w:multiLevelType w:val="hybridMultilevel"/>
    <w:tmpl w:val="287EE23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2097171">
    <w:abstractNumId w:val="5"/>
  </w:num>
  <w:num w:numId="2" w16cid:durableId="1417678023">
    <w:abstractNumId w:val="3"/>
  </w:num>
  <w:num w:numId="3" w16cid:durableId="1888641885">
    <w:abstractNumId w:val="1"/>
  </w:num>
  <w:num w:numId="4" w16cid:durableId="1814904877">
    <w:abstractNumId w:val="0"/>
  </w:num>
  <w:num w:numId="5" w16cid:durableId="1808935143">
    <w:abstractNumId w:val="2"/>
  </w:num>
  <w:num w:numId="6" w16cid:durableId="1941643748">
    <w:abstractNumId w:val="4"/>
  </w:num>
  <w:num w:numId="7" w16cid:durableId="7974080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849"/>
    <w:rsid w:val="00027EBF"/>
    <w:rsid w:val="00095CFE"/>
    <w:rsid w:val="000A6022"/>
    <w:rsid w:val="000D599F"/>
    <w:rsid w:val="000F11FD"/>
    <w:rsid w:val="0010706B"/>
    <w:rsid w:val="00113A9C"/>
    <w:rsid w:val="00192429"/>
    <w:rsid w:val="00193E4F"/>
    <w:rsid w:val="001E736D"/>
    <w:rsid w:val="00231E36"/>
    <w:rsid w:val="0024054B"/>
    <w:rsid w:val="00263984"/>
    <w:rsid w:val="00284FA2"/>
    <w:rsid w:val="002B42B5"/>
    <w:rsid w:val="002E2619"/>
    <w:rsid w:val="00335C94"/>
    <w:rsid w:val="00342B8F"/>
    <w:rsid w:val="00346A9D"/>
    <w:rsid w:val="00371D63"/>
    <w:rsid w:val="003D07F5"/>
    <w:rsid w:val="004332DA"/>
    <w:rsid w:val="004B0A87"/>
    <w:rsid w:val="004C73D2"/>
    <w:rsid w:val="00500EC7"/>
    <w:rsid w:val="00555C1D"/>
    <w:rsid w:val="00583DB5"/>
    <w:rsid w:val="005909D8"/>
    <w:rsid w:val="005F0E2F"/>
    <w:rsid w:val="006920F3"/>
    <w:rsid w:val="006925F7"/>
    <w:rsid w:val="006A1849"/>
    <w:rsid w:val="006D6938"/>
    <w:rsid w:val="00701FBF"/>
    <w:rsid w:val="00735644"/>
    <w:rsid w:val="0079704C"/>
    <w:rsid w:val="007C4AEA"/>
    <w:rsid w:val="00966D34"/>
    <w:rsid w:val="009F1678"/>
    <w:rsid w:val="00A329D2"/>
    <w:rsid w:val="00A54A4D"/>
    <w:rsid w:val="00AA15E4"/>
    <w:rsid w:val="00AA71FF"/>
    <w:rsid w:val="00AB1A17"/>
    <w:rsid w:val="00C75342"/>
    <w:rsid w:val="00CB44A2"/>
    <w:rsid w:val="00CB4BB2"/>
    <w:rsid w:val="00D11A7E"/>
    <w:rsid w:val="00D626A0"/>
    <w:rsid w:val="00DB0848"/>
    <w:rsid w:val="00DF68F8"/>
    <w:rsid w:val="00E604F6"/>
    <w:rsid w:val="00E973E8"/>
    <w:rsid w:val="00F56038"/>
    <w:rsid w:val="00FD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D35F87"/>
  <w15:chartTrackingRefBased/>
  <w15:docId w15:val="{9488225C-5A66-476A-8DB3-A7C43E859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849"/>
    <w:pPr>
      <w:spacing w:after="100" w:afterAutospacing="1" w:line="276" w:lineRule="auto"/>
    </w:pPr>
    <w:rPr>
      <w:kern w:val="0"/>
      <w:sz w:val="22"/>
      <w:szCs w:val="22"/>
      <w:lang w:val="es-PA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A1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1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1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1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1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1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1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1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1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1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1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1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18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18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18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18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18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18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1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1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1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1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1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18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18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18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1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18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184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6A1849"/>
    <w:pPr>
      <w:spacing w:after="0" w:afterAutospacing="1" w:line="240" w:lineRule="auto"/>
    </w:pPr>
    <w:rPr>
      <w:kern w:val="0"/>
      <w:sz w:val="22"/>
      <w:szCs w:val="22"/>
      <w:lang w:val="es-P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A18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A1849"/>
    <w:rPr>
      <w:kern w:val="0"/>
      <w:sz w:val="22"/>
      <w:szCs w:val="22"/>
      <w:lang w:val="es-PA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A18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A1849"/>
    <w:rPr>
      <w:kern w:val="0"/>
      <w:sz w:val="22"/>
      <w:szCs w:val="22"/>
      <w:lang w:val="es-PA"/>
      <w14:ligatures w14:val="none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2E261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1221</Words>
  <Characters>6721</Characters>
  <Application>Microsoft Office Word</Application>
  <DocSecurity>0</DocSecurity>
  <Lines>56</Lines>
  <Paragraphs>15</Paragraphs>
  <ScaleCrop>false</ScaleCrop>
  <Company/>
  <LinksUpToDate>false</LinksUpToDate>
  <CharactersWithSpaces>7927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gestión de riesgos</dc:title>
  <dc:subject/>
  <dc:creator/>
  <cp:keywords/>
  <dc:description/>
  <cp:lastModifiedBy>Javier Castilla Rodríguez</cp:lastModifiedBy>
  <cp:revision>45</cp:revision>
  <dcterms:created xsi:type="dcterms:W3CDTF">2026-02-14T16:59:00Z</dcterms:created>
  <dcterms:modified xsi:type="dcterms:W3CDTF">2026-02-28T18:16:00Z</dcterms:modified>
</cp:coreProperties>
</file>