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5"/>
        <w:gridCol w:w="2751"/>
        <w:gridCol w:w="1593"/>
        <w:gridCol w:w="1465"/>
        <w:gridCol w:w="1703"/>
        <w:gridCol w:w="1629"/>
      </w:tblGrid>
      <w:tr w:rsidR="00194F4A" w:rsidRPr="005C6338" w14:paraId="2BC118B1" w14:textId="77777777" w:rsidTr="00086B82">
        <w:tc>
          <w:tcPr>
            <w:tcW w:w="1233" w:type="dxa"/>
            <w:shd w:val="clear" w:color="auto" w:fill="D9D9D9" w:themeFill="background1" w:themeFillShade="D9"/>
            <w:vAlign w:val="center"/>
          </w:tcPr>
          <w:p w14:paraId="1EF47A35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PROYECTO</w:t>
            </w:r>
          </w:p>
        </w:tc>
        <w:tc>
          <w:tcPr>
            <w:tcW w:w="2873" w:type="dxa"/>
            <w:vAlign w:val="center"/>
          </w:tcPr>
          <w:p w14:paraId="549BAEE1" w14:textId="2433C027" w:rsidR="00F86B65" w:rsidRPr="00C75708" w:rsidRDefault="0046572F" w:rsidP="00705742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Rise </w:t>
            </w:r>
            <w:r w:rsidR="00C75708" w:rsidRPr="00C75708">
              <w:rPr>
                <w:rFonts w:ascii="Tahoma" w:hAnsi="Tahoma" w:cs="Tahoma"/>
                <w:bCs/>
                <w:sz w:val="20"/>
                <w:lang w:val="en-US"/>
              </w:rPr>
              <w:t>o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f </w:t>
            </w:r>
            <w:r w:rsidR="00C75708">
              <w:rPr>
                <w:rFonts w:ascii="Tahoma" w:hAnsi="Tahoma" w:cs="Tahoma"/>
                <w:bCs/>
                <w:sz w:val="20"/>
                <w:lang w:val="en-US"/>
              </w:rPr>
              <w:t>t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>he Lost Colors</w:t>
            </w:r>
          </w:p>
        </w:tc>
        <w:tc>
          <w:tcPr>
            <w:tcW w:w="1610" w:type="dxa"/>
            <w:shd w:val="clear" w:color="auto" w:fill="D9D9D9" w:themeFill="background1" w:themeFillShade="D9"/>
            <w:vAlign w:val="center"/>
          </w:tcPr>
          <w:p w14:paraId="7390D702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CÓDIGO DE PROYECTO</w:t>
            </w:r>
          </w:p>
        </w:tc>
        <w:tc>
          <w:tcPr>
            <w:tcW w:w="1515" w:type="dxa"/>
            <w:vAlign w:val="center"/>
          </w:tcPr>
          <w:p w14:paraId="16956FCD" w14:textId="5D3FB6A5" w:rsidR="00F86B65" w:rsidRPr="00C75708" w:rsidRDefault="00086B82">
            <w:pPr>
              <w:jc w:val="center"/>
              <w:rPr>
                <w:rFonts w:ascii="Tahoma" w:hAnsi="Tahoma" w:cs="Tahoma"/>
                <w:bCs/>
                <w:sz w:val="20"/>
                <w:lang w:val="es-ES"/>
              </w:rPr>
            </w:pPr>
            <w:r w:rsidRPr="00C75708">
              <w:rPr>
                <w:rFonts w:ascii="Tahoma" w:hAnsi="Tahoma" w:cs="Tahoma"/>
                <w:bCs/>
                <w:sz w:val="20"/>
                <w:lang w:val="es-ES"/>
              </w:rPr>
              <w:t>RLC-2026</w:t>
            </w:r>
          </w:p>
        </w:tc>
        <w:tc>
          <w:tcPr>
            <w:tcW w:w="1572" w:type="dxa"/>
            <w:shd w:val="clear" w:color="auto" w:fill="D9D9D9" w:themeFill="background1" w:themeFillShade="D9"/>
            <w:vAlign w:val="center"/>
          </w:tcPr>
          <w:p w14:paraId="7DEEB98D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1653" w:type="dxa"/>
            <w:vAlign w:val="center"/>
          </w:tcPr>
          <w:p w14:paraId="4A514B43" w14:textId="30669605" w:rsidR="00F86B65" w:rsidRPr="005C6338" w:rsidRDefault="00F86B65">
            <w:pPr>
              <w:jc w:val="center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15750085">
              <w:rPr>
                <w:rFonts w:ascii="Tahoma" w:hAnsi="Tahoma" w:cs="Tahoma"/>
                <w:sz w:val="20"/>
                <w:szCs w:val="20"/>
                <w:lang w:val="es-ES"/>
              </w:rPr>
              <w:t>14/</w:t>
            </w:r>
            <w:r w:rsidR="00597029" w:rsidRPr="15750085">
              <w:rPr>
                <w:rFonts w:ascii="Tahoma" w:hAnsi="Tahoma" w:cs="Tahoma"/>
                <w:sz w:val="20"/>
                <w:szCs w:val="20"/>
                <w:lang w:val="es-ES"/>
              </w:rPr>
              <w:t>02</w:t>
            </w:r>
            <w:r w:rsidRPr="15750085">
              <w:rPr>
                <w:rFonts w:ascii="Tahoma" w:hAnsi="Tahoma" w:cs="Tahoma"/>
                <w:sz w:val="20"/>
                <w:szCs w:val="20"/>
                <w:lang w:val="es-ES"/>
              </w:rPr>
              <w:t>/202</w:t>
            </w:r>
            <w:r w:rsidR="04F5AA3C" w:rsidRPr="15750085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</w:tr>
    </w:tbl>
    <w:p w14:paraId="1E42394D" w14:textId="663CFD19" w:rsidR="00F86B65" w:rsidRPr="001362F0" w:rsidRDefault="00F86B65" w:rsidP="002668A2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6016" w:rsidRPr="005C6338" w14:paraId="7DE7A5F4" w14:textId="77777777" w:rsidTr="04C7B8F1">
        <w:tc>
          <w:tcPr>
            <w:tcW w:w="10456" w:type="dxa"/>
            <w:shd w:val="clear" w:color="auto" w:fill="D9D9D9" w:themeFill="background1" w:themeFillShade="D9"/>
          </w:tcPr>
          <w:p w14:paraId="7660E2BF" w14:textId="6E5E68EF" w:rsidR="002668A2" w:rsidRPr="002668A2" w:rsidRDefault="002668A2" w:rsidP="002668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362F0">
              <w:rPr>
                <w:rFonts w:ascii="Tahoma" w:hAnsi="Tahoma" w:cs="Tahoma"/>
                <w:b/>
                <w:sz w:val="20"/>
                <w:szCs w:val="20"/>
              </w:rPr>
              <w:t>NORMAS Y PROCEDIMIENTOS A APLICAR (de los FAE)</w:t>
            </w:r>
          </w:p>
        </w:tc>
      </w:tr>
      <w:tr w:rsidR="008C6016" w:rsidRPr="005C6338" w14:paraId="61571AD5" w14:textId="77777777" w:rsidTr="04C7B8F1">
        <w:tc>
          <w:tcPr>
            <w:tcW w:w="10456" w:type="dxa"/>
          </w:tcPr>
          <w:p w14:paraId="6D9CFF1C" w14:textId="252941F3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Normas de calidad: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Se definirán objetivos de calidad y se fomentará la mejora continua mediante reuniones periódicas del equipo, en las que se revisará el progreso.</w:t>
            </w:r>
          </w:p>
          <w:p w14:paraId="3AF3C198" w14:textId="7078BCD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4C7B8F1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Procedimientos de pruebas: 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Se realizarán pruebas de manera sistemática para verificar la correcta funcionalidad de </w:t>
            </w:r>
            <w:r w:rsidR="00ED7DA0" w:rsidRPr="04C7B8F1">
              <w:rPr>
                <w:rFonts w:ascii="Tahoma" w:hAnsi="Tahoma" w:cs="Tahoma"/>
                <w:sz w:val="20"/>
                <w:szCs w:val="20"/>
                <w:lang w:val="es-ES"/>
              </w:rPr>
              <w:t>las partes desarrolladas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  <w:r w:rsidR="00B14B9F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Los tipos de pruebas que se realizarán serán: unitarias,</w:t>
            </w:r>
            <w:r w:rsidR="0017721D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r w:rsidR="00232004" w:rsidRPr="04C7B8F1">
              <w:rPr>
                <w:rFonts w:ascii="Tahoma" w:hAnsi="Tahoma" w:cs="Tahoma"/>
                <w:sz w:val="20"/>
                <w:szCs w:val="20"/>
                <w:lang w:val="es-ES"/>
              </w:rPr>
              <w:t>integración, rendimiento y usabilidad.</w:t>
            </w:r>
          </w:p>
          <w:p w14:paraId="40BBB70E" w14:textId="70C1E10D" w:rsidR="094FB2E8" w:rsidRDefault="094FB2E8" w:rsidP="04C7B8F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4C7B8F1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Calendario de pruebas: 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Las pruebas se </w:t>
            </w:r>
            <w:r w:rsidR="56D0B971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implementarán 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y ejecutarán junto a </w:t>
            </w:r>
            <w:r w:rsidR="10860869" w:rsidRPr="04C7B8F1">
              <w:rPr>
                <w:rFonts w:ascii="Tahoma" w:hAnsi="Tahoma" w:cs="Tahoma"/>
                <w:sz w:val="20"/>
                <w:szCs w:val="20"/>
                <w:lang w:val="es-ES"/>
              </w:rPr>
              <w:t>su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s funcionalidades y mecánicas </w:t>
            </w:r>
            <w:r w:rsidR="15BB8BA8" w:rsidRPr="04C7B8F1">
              <w:rPr>
                <w:rFonts w:ascii="Tahoma" w:hAnsi="Tahoma" w:cs="Tahoma"/>
                <w:sz w:val="20"/>
                <w:szCs w:val="20"/>
                <w:lang w:val="es-ES"/>
              </w:rPr>
              <w:t>correspondientes para asegurar la calidad de la implementación. Para las pruebas de usabilidad</w:t>
            </w:r>
            <w:r w:rsidR="4581DC5C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que requieran de usuarios externos </w:t>
            </w:r>
            <w:r w:rsidR="15BB8BA8" w:rsidRPr="04C7B8F1">
              <w:rPr>
                <w:rFonts w:ascii="Tahoma" w:hAnsi="Tahoma" w:cs="Tahoma"/>
                <w:sz w:val="20"/>
                <w:szCs w:val="20"/>
                <w:lang w:val="es-ES"/>
              </w:rPr>
              <w:t>se definirán periodos cortos de tiempo</w:t>
            </w:r>
            <w:r w:rsidR="4968F588" w:rsidRPr="04C7B8F1">
              <w:rPr>
                <w:rFonts w:ascii="Tahoma" w:hAnsi="Tahoma" w:cs="Tahoma"/>
                <w:sz w:val="20"/>
                <w:szCs w:val="20"/>
                <w:lang w:val="es-ES"/>
              </w:rPr>
              <w:t>, de no más de 5 días,</w:t>
            </w:r>
            <w:r w:rsidR="15BB8BA8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donde se dejará a los usuarios probar el </w:t>
            </w:r>
            <w:r w:rsidR="676E5C66" w:rsidRPr="04C7B8F1">
              <w:rPr>
                <w:rFonts w:ascii="Tahoma" w:hAnsi="Tahoma" w:cs="Tahoma"/>
                <w:sz w:val="20"/>
                <w:szCs w:val="20"/>
                <w:lang w:val="es-ES"/>
              </w:rPr>
              <w:t>videojuego y se recogerá su feedback</w:t>
            </w:r>
            <w:r w:rsidR="0FDC61B7" w:rsidRPr="04C7B8F1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  <w:p w14:paraId="7DD4A1FB" w14:textId="74080792" w:rsidR="00F86B65" w:rsidRPr="005C6338" w:rsidRDefault="00F86B65" w:rsidP="00812F29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Manejo de cambios: 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Se utilizará control de versiones mediante Git, con un flujo de ramas destinado a las distintas funcionalidades. Las nuevas funcionalidades se integrarán en la rama principal a través de </w:t>
            </w:r>
            <w:r w:rsidRPr="005C6338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pull requests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, que podrán revisadas por otros miembros del equipo para identificar posibles mejoras o correcciones antes de su incorporación definitiva.</w:t>
            </w:r>
          </w:p>
        </w:tc>
      </w:tr>
    </w:tbl>
    <w:p w14:paraId="65AD58EF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567"/>
        <w:gridCol w:w="5515"/>
        <w:gridCol w:w="3364"/>
      </w:tblGrid>
      <w:tr w:rsidR="008C6016" w:rsidRPr="005C6338" w14:paraId="2F2762A4" w14:textId="77777777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639B6D2" w14:textId="77777777" w:rsidR="00F86B65" w:rsidRPr="002668A2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OBJETIVOS DE CALIDAD</w:t>
            </w:r>
          </w:p>
        </w:tc>
      </w:tr>
      <w:tr w:rsidR="00123F8F" w:rsidRPr="005C6338" w14:paraId="012CB239" w14:textId="77777777">
        <w:trPr>
          <w:trHeight w:val="286"/>
        </w:trPr>
        <w:tc>
          <w:tcPr>
            <w:tcW w:w="750" w:type="pct"/>
            <w:shd w:val="clear" w:color="auto" w:fill="D9D9D9" w:themeFill="background1" w:themeFillShade="D9"/>
            <w:vAlign w:val="center"/>
          </w:tcPr>
          <w:p w14:paraId="15000AF1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ENTREGABLE</w:t>
            </w:r>
          </w:p>
        </w:tc>
        <w:tc>
          <w:tcPr>
            <w:tcW w:w="2640" w:type="pct"/>
            <w:shd w:val="clear" w:color="auto" w:fill="D9D9D9" w:themeFill="background1" w:themeFillShade="D9"/>
            <w:vAlign w:val="center"/>
          </w:tcPr>
          <w:p w14:paraId="3DB07F77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1610" w:type="pct"/>
            <w:shd w:val="clear" w:color="auto" w:fill="D9D9D9" w:themeFill="background1" w:themeFillShade="D9"/>
            <w:vAlign w:val="center"/>
          </w:tcPr>
          <w:p w14:paraId="3716CFBF" w14:textId="77777777" w:rsidR="00F86B65" w:rsidRPr="002668A2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MÉTRICA</w:t>
            </w:r>
          </w:p>
        </w:tc>
      </w:tr>
      <w:tr w:rsidR="00123F8F" w14:paraId="390AA02C" w14:textId="77777777" w:rsidTr="76AFDA7C">
        <w:trPr>
          <w:trHeight w:val="406"/>
        </w:trPr>
        <w:tc>
          <w:tcPr>
            <w:tcW w:w="1567" w:type="dxa"/>
            <w:vAlign w:val="center"/>
          </w:tcPr>
          <w:p w14:paraId="5FB2EDBF" w14:textId="5DB5BAC1" w:rsidR="2ABB1521" w:rsidRDefault="2ABB1521" w:rsidP="76AFDA7C">
            <w:pPr>
              <w:spacing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76AFDA7C">
              <w:rPr>
                <w:rFonts w:ascii="Tahoma" w:eastAsia="Calibri" w:hAnsi="Tahoma" w:cs="Tahoma"/>
                <w:sz w:val="20"/>
                <w:szCs w:val="20"/>
              </w:rPr>
              <w:t>E1</w:t>
            </w:r>
            <w:r w:rsidR="71E35D3A" w:rsidRPr="76AFDA7C">
              <w:rPr>
                <w:rFonts w:ascii="Tahoma" w:eastAsia="Calibri" w:hAnsi="Tahoma" w:cs="Tahoma"/>
                <w:sz w:val="20"/>
                <w:szCs w:val="20"/>
              </w:rPr>
              <w:t>: GDD</w:t>
            </w:r>
          </w:p>
        </w:tc>
        <w:tc>
          <w:tcPr>
            <w:tcW w:w="5515" w:type="dxa"/>
            <w:vAlign w:val="center"/>
          </w:tcPr>
          <w:p w14:paraId="7D3C7484" w14:textId="67EB74A0" w:rsidR="585FDE48" w:rsidRDefault="585FDE48" w:rsidP="76AFDA7C">
            <w:pPr>
              <w:spacing w:line="240" w:lineRule="auto"/>
            </w:pPr>
            <w:r w:rsidRPr="76AFDA7C">
              <w:rPr>
                <w:rFonts w:ascii="Tahoma" w:eastAsia="Tahoma" w:hAnsi="Tahoma" w:cs="Tahoma"/>
                <w:sz w:val="20"/>
                <w:szCs w:val="20"/>
              </w:rPr>
              <w:t>Servir como guía completa para el desarrollo del juego.</w:t>
            </w:r>
          </w:p>
        </w:tc>
        <w:tc>
          <w:tcPr>
            <w:tcW w:w="3364" w:type="dxa"/>
            <w:vAlign w:val="center"/>
          </w:tcPr>
          <w:p w14:paraId="21F01ACE" w14:textId="2FFD542F" w:rsidR="585FDE48" w:rsidRDefault="585FDE48" w:rsidP="76AFDA7C">
            <w:pPr>
              <w:spacing w:line="240" w:lineRule="auto"/>
            </w:pPr>
            <w:r w:rsidRPr="76AFDA7C">
              <w:rPr>
                <w:rFonts w:ascii="Tahoma" w:eastAsia="Tahoma" w:hAnsi="Tahoma" w:cs="Tahoma"/>
                <w:sz w:val="20"/>
                <w:szCs w:val="20"/>
              </w:rPr>
              <w:t>Todos los sistemas, niveles, personajes y mecánicas implementados en el juego tienen su correspondiente sección documentada en el GDD.</w:t>
            </w:r>
          </w:p>
        </w:tc>
      </w:tr>
      <w:tr w:rsidR="00123F8F" w:rsidRPr="005C6338" w14:paraId="4C3F2796" w14:textId="77777777">
        <w:trPr>
          <w:trHeight w:val="406"/>
        </w:trPr>
        <w:tc>
          <w:tcPr>
            <w:tcW w:w="750" w:type="pct"/>
            <w:vAlign w:val="center"/>
          </w:tcPr>
          <w:p w14:paraId="4AC9F5A5" w14:textId="4AF5DEBD" w:rsidR="00F86B65" w:rsidRPr="005C6338" w:rsidRDefault="18F4DF44" w:rsidP="00E87B72">
            <w:pPr>
              <w:spacing w:after="0" w:afterAutospacing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76AFDA7C">
              <w:rPr>
                <w:rFonts w:ascii="Tahoma" w:eastAsia="Calibri" w:hAnsi="Tahoma" w:cs="Tahoma"/>
                <w:sz w:val="20"/>
                <w:szCs w:val="20"/>
              </w:rPr>
              <w:t>E</w:t>
            </w:r>
            <w:r w:rsidR="1DF1937C" w:rsidRPr="76AFDA7C">
              <w:rPr>
                <w:rFonts w:ascii="Tahoma" w:eastAsia="Calibri" w:hAnsi="Tahoma" w:cs="Tahoma"/>
                <w:sz w:val="20"/>
                <w:szCs w:val="20"/>
              </w:rPr>
              <w:t>2</w:t>
            </w:r>
            <w:r w:rsidR="3DF40DFB" w:rsidRPr="76AFDA7C">
              <w:rPr>
                <w:rFonts w:ascii="Tahoma" w:eastAsia="Calibri" w:hAnsi="Tahoma" w:cs="Tahoma"/>
                <w:sz w:val="20"/>
                <w:szCs w:val="20"/>
              </w:rPr>
              <w:t>: Videojuego</w:t>
            </w:r>
          </w:p>
        </w:tc>
        <w:tc>
          <w:tcPr>
            <w:tcW w:w="2640" w:type="pct"/>
            <w:vAlign w:val="center"/>
          </w:tcPr>
          <w:p w14:paraId="5E338A32" w14:textId="5797F9A5" w:rsidR="76AFDA7C" w:rsidRPr="00E87B72" w:rsidRDefault="00F05733" w:rsidP="00E87B72">
            <w:pPr>
              <w:spacing w:after="0" w:afterAutospacing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Que el juego no se cierre inesperadamente durante la ejecución.</w:t>
            </w:r>
          </w:p>
          <w:p w14:paraId="40E1A830" w14:textId="0EC0E69E" w:rsidR="0080453B" w:rsidRPr="005C6338" w:rsidRDefault="0080453B" w:rsidP="00E87B72">
            <w:pPr>
              <w:spacing w:after="0" w:afterAutospacing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Correcta integración de sistemas complejos como IA y Leaderboard</w:t>
            </w:r>
            <w:r w:rsidR="002668A2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  <w:tc>
          <w:tcPr>
            <w:tcW w:w="1610" w:type="pct"/>
            <w:vAlign w:val="center"/>
          </w:tcPr>
          <w:p w14:paraId="1E3B53FA" w14:textId="5CFFB4AA" w:rsidR="00F86B65" w:rsidRPr="00E87B72" w:rsidRDefault="0C684924" w:rsidP="00E87B72">
            <w:pPr>
              <w:spacing w:after="0" w:afterAutospacing="0" w:line="240" w:lineRule="auto"/>
            </w:pPr>
            <w:r w:rsidRPr="76AFDA7C">
              <w:rPr>
                <w:rFonts w:ascii="Tahoma" w:eastAsia="Tahoma" w:hAnsi="Tahoma" w:cs="Tahoma"/>
                <w:sz w:val="20"/>
                <w:szCs w:val="20"/>
              </w:rPr>
              <w:t>0 cierres inesperados en una sesión de prueba completa (los 4 niveles).</w:t>
            </w:r>
          </w:p>
          <w:p w14:paraId="2BFE0CD6" w14:textId="7D3C6D78" w:rsidR="00F86B65" w:rsidRPr="005C6338" w:rsidRDefault="0C684924" w:rsidP="00E87B72">
            <w:pPr>
              <w:spacing w:after="0" w:afterAutospacing="0" w:line="240" w:lineRule="auto"/>
            </w:pPr>
            <w:r w:rsidRPr="76AFDA7C">
              <w:rPr>
                <w:rFonts w:ascii="Tahoma" w:eastAsia="Tahoma" w:hAnsi="Tahoma" w:cs="Tahoma"/>
                <w:sz w:val="20"/>
                <w:szCs w:val="20"/>
              </w:rPr>
              <w:t>El sistema de IA de Umbra varía su comportamiento entre encuentros y el Leaderboard registra y muestra datos correctamente en el 100% de las partidas completadas.</w:t>
            </w:r>
          </w:p>
        </w:tc>
      </w:tr>
      <w:tr w:rsidR="00123F8F" w:rsidRPr="005C6338" w14:paraId="7CA377C7" w14:textId="77777777">
        <w:trPr>
          <w:trHeight w:val="406"/>
        </w:trPr>
        <w:tc>
          <w:tcPr>
            <w:tcW w:w="750" w:type="pct"/>
            <w:vAlign w:val="center"/>
          </w:tcPr>
          <w:p w14:paraId="2DDE8806" w14:textId="4014E1A5" w:rsidR="00F86B65" w:rsidRPr="005C6338" w:rsidRDefault="25160156" w:rsidP="76AFDA7C">
            <w:pPr>
              <w:spacing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76AFDA7C">
              <w:rPr>
                <w:rFonts w:ascii="Tahoma" w:eastAsia="Calibri" w:hAnsi="Tahoma" w:cs="Tahoma"/>
                <w:sz w:val="20"/>
                <w:szCs w:val="20"/>
              </w:rPr>
              <w:t>E</w:t>
            </w:r>
            <w:r w:rsidR="04B630E3" w:rsidRPr="76AFDA7C">
              <w:rPr>
                <w:rFonts w:ascii="Tahoma" w:eastAsia="Calibri" w:hAnsi="Tahoma" w:cs="Tahoma"/>
                <w:sz w:val="20"/>
                <w:szCs w:val="20"/>
              </w:rPr>
              <w:t>3</w:t>
            </w:r>
            <w:r w:rsidR="696D5076" w:rsidRPr="76AFDA7C">
              <w:rPr>
                <w:rFonts w:ascii="Tahoma" w:eastAsia="Calibri" w:hAnsi="Tahoma" w:cs="Tahoma"/>
                <w:sz w:val="20"/>
                <w:szCs w:val="20"/>
              </w:rPr>
              <w:t xml:space="preserve">: </w:t>
            </w:r>
            <w:r w:rsidR="00817624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Memoria</w:t>
            </w:r>
          </w:p>
        </w:tc>
        <w:tc>
          <w:tcPr>
            <w:tcW w:w="2640" w:type="pct"/>
            <w:vAlign w:val="center"/>
          </w:tcPr>
          <w:p w14:paraId="4D15228C" w14:textId="0A48B6A7" w:rsidR="00F86B65" w:rsidRPr="005C6338" w:rsidRDefault="00B039B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Reflejar fielmente todo el trabajo realizado durante el curso</w:t>
            </w:r>
          </w:p>
        </w:tc>
        <w:tc>
          <w:tcPr>
            <w:tcW w:w="1610" w:type="pct"/>
            <w:vAlign w:val="center"/>
          </w:tcPr>
          <w:p w14:paraId="3EDB42EE" w14:textId="71F54334" w:rsidR="00F86B65" w:rsidRPr="005C6338" w:rsidRDefault="1CEC5A31">
            <w:pPr>
              <w:spacing w:after="0" w:line="240" w:lineRule="auto"/>
            </w:pPr>
            <w:r w:rsidRPr="76AFDA7C">
              <w:rPr>
                <w:rFonts w:ascii="Tahoma" w:eastAsia="Tahoma" w:hAnsi="Tahoma" w:cs="Tahoma"/>
                <w:sz w:val="20"/>
                <w:szCs w:val="20"/>
              </w:rPr>
              <w:t>La memoria cubre todos los apartados</w:t>
            </w:r>
            <w:r w:rsidR="06A43EBB" w:rsidRPr="76AFDA7C">
              <w:rPr>
                <w:rFonts w:ascii="Tahoma" w:eastAsia="Tahoma" w:hAnsi="Tahoma" w:cs="Tahoma"/>
                <w:sz w:val="20"/>
                <w:szCs w:val="20"/>
              </w:rPr>
              <w:t xml:space="preserve"> </w:t>
            </w:r>
            <w:r w:rsidR="06A43EBB" w:rsidRPr="72FE9A2F">
              <w:rPr>
                <w:rFonts w:ascii="Tahoma" w:eastAsia="Tahoma" w:hAnsi="Tahoma" w:cs="Tahoma"/>
                <w:sz w:val="20"/>
                <w:szCs w:val="20"/>
              </w:rPr>
              <w:t>requeridos en las guías del TFG. Además,</w:t>
            </w:r>
            <w:r w:rsidRPr="76AFDA7C">
              <w:rPr>
                <w:rFonts w:ascii="Tahoma" w:eastAsia="Tahoma" w:hAnsi="Tahoma" w:cs="Tahoma"/>
                <w:sz w:val="20"/>
                <w:szCs w:val="20"/>
              </w:rPr>
              <w:t xml:space="preserve"> documenta cada sistema implementado, sin secciones incompletas o pendientes.</w:t>
            </w:r>
          </w:p>
        </w:tc>
      </w:tr>
    </w:tbl>
    <w:p w14:paraId="28F693EB" w14:textId="4A6AF7F7" w:rsidR="00F86B65" w:rsidRPr="005C6338" w:rsidRDefault="00F86B65" w:rsidP="002668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490" w:type="dxa"/>
        <w:tblInd w:w="-5" w:type="dxa"/>
        <w:tblLook w:val="04A0" w:firstRow="1" w:lastRow="0" w:firstColumn="1" w:lastColumn="0" w:noHBand="0" w:noVBand="1"/>
      </w:tblPr>
      <w:tblGrid>
        <w:gridCol w:w="709"/>
        <w:gridCol w:w="1532"/>
        <w:gridCol w:w="5697"/>
        <w:gridCol w:w="2552"/>
      </w:tblGrid>
      <w:tr w:rsidR="008C6016" w:rsidRPr="005C6338" w14:paraId="07646AC5" w14:textId="77777777">
        <w:trPr>
          <w:trHeight w:val="299"/>
        </w:trPr>
        <w:tc>
          <w:tcPr>
            <w:tcW w:w="10490" w:type="dxa"/>
            <w:gridSpan w:val="4"/>
            <w:shd w:val="clear" w:color="auto" w:fill="D9D9D9" w:themeFill="background1" w:themeFillShade="D9"/>
          </w:tcPr>
          <w:p w14:paraId="2F205B89" w14:textId="51BB0265" w:rsidR="002668A2" w:rsidRPr="002668A2" w:rsidRDefault="002668A2" w:rsidP="002668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</w:rPr>
              <w:t>ACTIVIDADES DE CONTROL DE CALIDAD DE LOS ENTREGABLES</w:t>
            </w:r>
          </w:p>
        </w:tc>
      </w:tr>
      <w:tr w:rsidR="00DD6119" w:rsidRPr="005C6338" w14:paraId="48E5CB52" w14:textId="77777777" w:rsidTr="00086B82">
        <w:trPr>
          <w:trHeight w:val="299"/>
        </w:trPr>
        <w:tc>
          <w:tcPr>
            <w:tcW w:w="709" w:type="dxa"/>
            <w:shd w:val="clear" w:color="auto" w:fill="D9D9D9" w:themeFill="background1" w:themeFillShade="D9"/>
          </w:tcPr>
          <w:p w14:paraId="16957956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EDT #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 w14:paraId="7F5C9F58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PAQUETE DE TRABAJO</w:t>
            </w:r>
          </w:p>
        </w:tc>
        <w:tc>
          <w:tcPr>
            <w:tcW w:w="5697" w:type="dxa"/>
            <w:shd w:val="clear" w:color="auto" w:fill="D9D9D9" w:themeFill="background1" w:themeFillShade="D9"/>
          </w:tcPr>
          <w:p w14:paraId="1F5A01A2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ACTIVIDAD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AFD77B2" w14:textId="77777777" w:rsidR="00F86B65" w:rsidRPr="002668A2" w:rsidRDefault="00F86B65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RESPONSABLE</w:t>
            </w:r>
          </w:p>
        </w:tc>
      </w:tr>
      <w:tr w:rsidR="00DD6119" w:rsidRPr="005C6338" w14:paraId="672D1252" w14:textId="77777777" w:rsidTr="00086B82">
        <w:trPr>
          <w:trHeight w:val="387"/>
        </w:trPr>
        <w:tc>
          <w:tcPr>
            <w:tcW w:w="709" w:type="dxa"/>
          </w:tcPr>
          <w:p w14:paraId="32B5D298" w14:textId="37CA68C7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32" w:type="dxa"/>
          </w:tcPr>
          <w:p w14:paraId="045CE7D7" w14:textId="45158FB5" w:rsidR="00F86B65" w:rsidRPr="005C6338" w:rsidRDefault="00A81288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Plan de pruebas</w:t>
            </w:r>
          </w:p>
        </w:tc>
        <w:tc>
          <w:tcPr>
            <w:tcW w:w="5697" w:type="dxa"/>
          </w:tcPr>
          <w:p w14:paraId="7B36D5AE" w14:textId="4E3F1B49" w:rsidR="00F86B65" w:rsidRPr="005C6338" w:rsidRDefault="008F347D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Definir estrategia de QA</w:t>
            </w:r>
            <w:r w:rsidR="14B99218" w:rsidRPr="236E8A97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01B0655B" w14:textId="1D2648FD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DD6119" w:rsidRPr="005C6338" w14:paraId="09BC5B9E" w14:textId="77777777" w:rsidTr="00086B82">
        <w:trPr>
          <w:trHeight w:val="274"/>
        </w:trPr>
        <w:tc>
          <w:tcPr>
            <w:tcW w:w="709" w:type="dxa"/>
          </w:tcPr>
          <w:p w14:paraId="4724D1D2" w14:textId="23A2FE5A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A15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1532" w:type="dxa"/>
          </w:tcPr>
          <w:p w14:paraId="6A9243B2" w14:textId="3B01D11A" w:rsidR="00F86B65" w:rsidRPr="005C6338" w:rsidRDefault="00EF29C3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Plan de pruebas</w:t>
            </w:r>
          </w:p>
        </w:tc>
        <w:tc>
          <w:tcPr>
            <w:tcW w:w="5697" w:type="dxa"/>
          </w:tcPr>
          <w:p w14:paraId="083BFEC6" w14:textId="557CF0D1" w:rsidR="00F86B65" w:rsidRPr="005C6338" w:rsidRDefault="008F347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Establecer casos de uso a probar</w:t>
            </w:r>
            <w:r w:rsidR="673243DA" w:rsidRPr="1EF6F9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00A9B61E" w14:textId="372D7EEF" w:rsidR="00F86B65" w:rsidRPr="005C6338" w:rsidRDefault="001E2C0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="00F86B65"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DD6119" w:rsidRPr="005C6338" w14:paraId="532798E8" w14:textId="77777777" w:rsidTr="00086B82">
        <w:trPr>
          <w:trHeight w:val="387"/>
        </w:trPr>
        <w:tc>
          <w:tcPr>
            <w:tcW w:w="709" w:type="dxa"/>
          </w:tcPr>
          <w:p w14:paraId="1A137127" w14:textId="2BF3A81A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lastRenderedPageBreak/>
              <w:t>A15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1532" w:type="dxa"/>
          </w:tcPr>
          <w:p w14:paraId="76E89F59" w14:textId="1EB291A5" w:rsidR="00F86B65" w:rsidRPr="005C6338" w:rsidRDefault="008F347D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5536080A" w14:textId="404B8950" w:rsidR="00F86B65" w:rsidRPr="005C6338" w:rsidRDefault="007B6D7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B6D7C">
              <w:rPr>
                <w:rFonts w:ascii="Tahoma" w:hAnsi="Tahoma" w:cs="Tahoma"/>
                <w:sz w:val="20"/>
                <w:szCs w:val="20"/>
                <w:lang w:val="es-ES"/>
              </w:rPr>
              <w:t>Probar navegación de menús</w:t>
            </w:r>
            <w:r w:rsidR="43753B0F" w:rsidRPr="1EF6F9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14DF3CAE" w14:textId="43C66297" w:rsidR="00F86B65" w:rsidRPr="005C6338" w:rsidRDefault="00E1337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  <w:tr w:rsidR="00DD6119" w:rsidRPr="005C6338" w14:paraId="4582930C" w14:textId="77777777" w:rsidTr="00086B82">
        <w:trPr>
          <w:trHeight w:val="387"/>
        </w:trPr>
        <w:tc>
          <w:tcPr>
            <w:tcW w:w="709" w:type="dxa"/>
          </w:tcPr>
          <w:p w14:paraId="3121D0E0" w14:textId="2B51C2A8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60</w:t>
            </w:r>
          </w:p>
        </w:tc>
        <w:tc>
          <w:tcPr>
            <w:tcW w:w="1532" w:type="dxa"/>
          </w:tcPr>
          <w:p w14:paraId="7956FDFC" w14:textId="374920B5" w:rsidR="00F86B65" w:rsidRPr="005C6338" w:rsidRDefault="005C6338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 xml:space="preserve">Pruebas </w:t>
            </w:r>
            <w:r w:rsidR="008F347D" w:rsidRPr="008F347D">
              <w:rPr>
                <w:rFonts w:ascii="Tahoma" w:hAnsi="Tahoma" w:cs="Tahoma"/>
                <w:sz w:val="20"/>
                <w:szCs w:val="20"/>
                <w:lang w:val="es-ES"/>
              </w:rPr>
              <w:t>funcionales </w:t>
            </w:r>
          </w:p>
        </w:tc>
        <w:tc>
          <w:tcPr>
            <w:tcW w:w="5697" w:type="dxa"/>
          </w:tcPr>
          <w:p w14:paraId="195A99DF" w14:textId="2B3EAB79" w:rsidR="00F86B65" w:rsidRPr="005C6338" w:rsidRDefault="00273AB9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273AB9">
              <w:rPr>
                <w:rFonts w:ascii="Tahoma" w:hAnsi="Tahoma" w:cs="Tahoma"/>
                <w:sz w:val="20"/>
                <w:szCs w:val="20"/>
                <w:lang w:val="es-ES"/>
              </w:rPr>
              <w:t>Probar persistencia de guardado</w:t>
            </w:r>
            <w:r w:rsidR="77611B0C" w:rsidRPr="71909F0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43CDB416" w14:textId="404BF2D7" w:rsidR="00F86B65" w:rsidRPr="005C6338" w:rsidRDefault="00E1337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  <w:tr w:rsidR="00DD6119" w:rsidRPr="005C6338" w14:paraId="215620B1" w14:textId="77777777" w:rsidTr="00086B82">
        <w:trPr>
          <w:trHeight w:val="511"/>
        </w:trPr>
        <w:tc>
          <w:tcPr>
            <w:tcW w:w="709" w:type="dxa"/>
          </w:tcPr>
          <w:p w14:paraId="3D501225" w14:textId="12B64455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61</w:t>
            </w:r>
          </w:p>
        </w:tc>
        <w:tc>
          <w:tcPr>
            <w:tcW w:w="1532" w:type="dxa"/>
          </w:tcPr>
          <w:p w14:paraId="43D4E6AA" w14:textId="2D10A93D" w:rsidR="00F86B65" w:rsidRPr="005C6338" w:rsidRDefault="008F347D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59A1DDB3" w14:textId="39425D93" w:rsidR="00F86B65" w:rsidRPr="005C6338" w:rsidRDefault="00837A8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37A80">
              <w:rPr>
                <w:rFonts w:ascii="Tahoma" w:hAnsi="Tahoma" w:cs="Tahoma"/>
                <w:sz w:val="20"/>
                <w:szCs w:val="20"/>
                <w:lang w:val="es-ES"/>
              </w:rPr>
              <w:t>Probar carga de escenas</w:t>
            </w:r>
            <w:r w:rsidR="40A07A13" w:rsidRPr="71909F0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31C302FB" w14:textId="39CC3E42" w:rsidR="00F86B65" w:rsidRPr="005C6338" w:rsidRDefault="00E1337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  <w:tr w:rsidR="00DD6119" w:rsidRPr="005C6338" w14:paraId="394EAD20" w14:textId="77777777" w:rsidTr="00086B82">
        <w:trPr>
          <w:trHeight w:val="387"/>
        </w:trPr>
        <w:tc>
          <w:tcPr>
            <w:tcW w:w="709" w:type="dxa"/>
          </w:tcPr>
          <w:p w14:paraId="0030E10C" w14:textId="7000ACA8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62</w:t>
            </w:r>
          </w:p>
        </w:tc>
        <w:tc>
          <w:tcPr>
            <w:tcW w:w="1532" w:type="dxa"/>
          </w:tcPr>
          <w:p w14:paraId="6E364C6B" w14:textId="768A42DE" w:rsidR="00F86B65" w:rsidRPr="005C6338" w:rsidRDefault="008F347D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8F347D">
              <w:rPr>
                <w:rFonts w:ascii="Tahoma" w:hAnsi="Tahoma" w:cs="Tahoma"/>
                <w:sz w:val="20"/>
                <w:szCs w:val="20"/>
                <w:lang w:val="es-ES"/>
              </w:rPr>
              <w:t>Pruebas funcionales </w:t>
            </w:r>
          </w:p>
        </w:tc>
        <w:tc>
          <w:tcPr>
            <w:tcW w:w="5697" w:type="dxa"/>
          </w:tcPr>
          <w:p w14:paraId="341E9484" w14:textId="2502A48C" w:rsidR="00F86B65" w:rsidRPr="005C6338" w:rsidRDefault="003D6459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3D6459">
              <w:rPr>
                <w:rFonts w:ascii="Tahoma" w:hAnsi="Tahoma" w:cs="Tahoma"/>
                <w:sz w:val="20"/>
                <w:szCs w:val="20"/>
                <w:lang w:val="es-ES"/>
              </w:rPr>
              <w:t>Probar mecánicas principales </w:t>
            </w:r>
          </w:p>
        </w:tc>
        <w:tc>
          <w:tcPr>
            <w:tcW w:w="2552" w:type="dxa"/>
          </w:tcPr>
          <w:p w14:paraId="1434668B" w14:textId="4528FD9F" w:rsidR="00F86B65" w:rsidRPr="005C6338" w:rsidRDefault="00E1337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  <w:tr w:rsidR="00DD6119" w:rsidRPr="005C6338" w14:paraId="2CEC6A9E" w14:textId="77777777" w:rsidTr="00086B82">
        <w:trPr>
          <w:trHeight w:val="393"/>
        </w:trPr>
        <w:tc>
          <w:tcPr>
            <w:tcW w:w="709" w:type="dxa"/>
          </w:tcPr>
          <w:p w14:paraId="1A547B2B" w14:textId="656A5D06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3</w:t>
            </w:r>
          </w:p>
        </w:tc>
        <w:tc>
          <w:tcPr>
            <w:tcW w:w="1532" w:type="dxa"/>
          </w:tcPr>
          <w:p w14:paraId="34A10504" w14:textId="77777777" w:rsidR="00A12FF3" w:rsidRPr="00A12FF3" w:rsidRDefault="00A12FF3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3605F298" w14:textId="2B5D4807" w:rsidR="00F86B65" w:rsidRPr="005C6338" w:rsidRDefault="00F86B65" w:rsidP="002668A2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2CEBEC1A" w14:textId="0365CD61" w:rsidR="007B236D" w:rsidRPr="007B236D" w:rsidRDefault="007B236D" w:rsidP="007B236D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B236D">
              <w:rPr>
                <w:rFonts w:ascii="Tahoma" w:hAnsi="Tahoma" w:cs="Tahoma"/>
                <w:sz w:val="20"/>
                <w:szCs w:val="20"/>
                <w:lang w:val="es-ES"/>
              </w:rPr>
              <w:t xml:space="preserve">Realizar sesiones de </w:t>
            </w:r>
            <w:r w:rsidRPr="007B236D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playtesting</w:t>
            </w:r>
            <w:r w:rsidR="32CFF823" w:rsidRPr="06D64156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.</w:t>
            </w:r>
          </w:p>
          <w:p w14:paraId="1D38801F" w14:textId="06A96DF4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2552" w:type="dxa"/>
          </w:tcPr>
          <w:p w14:paraId="1B97E301" w14:textId="076A2FBA" w:rsidR="00F86B65" w:rsidRPr="005C6338" w:rsidRDefault="00E1337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  <w:tr w:rsidR="00DD6119" w:rsidRPr="005C6338" w14:paraId="520C97F0" w14:textId="77777777" w:rsidTr="00086B82">
        <w:trPr>
          <w:trHeight w:val="505"/>
        </w:trPr>
        <w:tc>
          <w:tcPr>
            <w:tcW w:w="709" w:type="dxa"/>
          </w:tcPr>
          <w:p w14:paraId="04C2ED4B" w14:textId="05A3E061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4</w:t>
            </w:r>
          </w:p>
        </w:tc>
        <w:tc>
          <w:tcPr>
            <w:tcW w:w="1532" w:type="dxa"/>
          </w:tcPr>
          <w:p w14:paraId="40320394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45160B12" w14:textId="44E92B61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79B38D8C" w14:textId="6867248B" w:rsidR="00F86B65" w:rsidRPr="005C6338" w:rsidRDefault="0070439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70439C">
              <w:rPr>
                <w:rFonts w:ascii="Tahoma" w:hAnsi="Tahoma" w:cs="Tahoma"/>
                <w:sz w:val="20"/>
                <w:szCs w:val="20"/>
                <w:lang w:val="es-ES"/>
              </w:rPr>
              <w:t>Ajustar curva de dificultad</w:t>
            </w:r>
            <w:r w:rsidR="00BD0479">
              <w:rPr>
                <w:rFonts w:ascii="Tahoma" w:hAnsi="Tahoma" w:cs="Tahoma"/>
                <w:sz w:val="20"/>
                <w:szCs w:val="20"/>
                <w:lang w:val="es-ES"/>
              </w:rPr>
              <w:t xml:space="preserve">: En función de la </w:t>
            </w:r>
            <w:r w:rsidR="005A4A86">
              <w:rPr>
                <w:rFonts w:ascii="Tahoma" w:hAnsi="Tahoma" w:cs="Tahoma"/>
                <w:sz w:val="20"/>
                <w:szCs w:val="20"/>
                <w:lang w:val="es-ES"/>
              </w:rPr>
              <w:t xml:space="preserve">posibilidad de acabar niveles se aumentará o </w:t>
            </w:r>
            <w:r w:rsidR="0057336C">
              <w:rPr>
                <w:rFonts w:ascii="Tahoma" w:hAnsi="Tahoma" w:cs="Tahoma"/>
                <w:sz w:val="20"/>
                <w:szCs w:val="20"/>
                <w:lang w:val="es-ES"/>
              </w:rPr>
              <w:t>reducirá</w:t>
            </w:r>
            <w:r w:rsidR="005A4A86">
              <w:rPr>
                <w:rFonts w:ascii="Tahoma" w:hAnsi="Tahoma" w:cs="Tahoma"/>
                <w:sz w:val="20"/>
                <w:szCs w:val="20"/>
                <w:lang w:val="es-ES"/>
              </w:rPr>
              <w:t xml:space="preserve"> la dificultad hasta encontrar el punto esperado</w:t>
            </w:r>
            <w:r w:rsidR="186A6FAF" w:rsidRPr="47C6961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784A3628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</w:tr>
      <w:tr w:rsidR="00DD6119" w:rsidRPr="005C6338" w14:paraId="46FB3C68" w14:textId="77777777" w:rsidTr="00086B82">
        <w:trPr>
          <w:trHeight w:val="274"/>
        </w:trPr>
        <w:tc>
          <w:tcPr>
            <w:tcW w:w="709" w:type="dxa"/>
          </w:tcPr>
          <w:p w14:paraId="482DB252" w14:textId="06CF6360" w:rsidR="00F86B65" w:rsidRPr="005C6338" w:rsidRDefault="00BE21D6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</w:t>
            </w:r>
            <w:r w:rsidR="00C75708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  <w:r w:rsidR="00070A7A">
              <w:rPr>
                <w:rFonts w:ascii="Tahoma" w:hAnsi="Tahoma" w:cs="Tahoma"/>
                <w:sz w:val="20"/>
                <w:szCs w:val="20"/>
                <w:lang w:val="es-ES"/>
              </w:rPr>
              <w:t>5</w:t>
            </w:r>
          </w:p>
        </w:tc>
        <w:tc>
          <w:tcPr>
            <w:tcW w:w="1532" w:type="dxa"/>
          </w:tcPr>
          <w:p w14:paraId="436ECA97" w14:textId="77777777" w:rsidR="00A12FF3" w:rsidRPr="00A12FF3" w:rsidRDefault="00A12FF3" w:rsidP="00A12F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12FF3">
              <w:rPr>
                <w:rFonts w:ascii="Tahoma" w:hAnsi="Tahoma" w:cs="Tahoma"/>
                <w:sz w:val="20"/>
                <w:szCs w:val="20"/>
                <w:lang w:val="es-ES"/>
              </w:rPr>
              <w:t>Pruebas de jugabilidad </w:t>
            </w:r>
          </w:p>
          <w:p w14:paraId="1C1ECF5B" w14:textId="276E097D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  <w:tc>
          <w:tcPr>
            <w:tcW w:w="5697" w:type="dxa"/>
          </w:tcPr>
          <w:p w14:paraId="6505882F" w14:textId="1D39E90A" w:rsidR="00F86B65" w:rsidRPr="005C6338" w:rsidRDefault="00B12B4B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B12B4B">
              <w:rPr>
                <w:rFonts w:ascii="Tahoma" w:hAnsi="Tahoma" w:cs="Tahoma"/>
                <w:sz w:val="20"/>
                <w:szCs w:val="20"/>
                <w:lang w:val="es-ES"/>
              </w:rPr>
              <w:t>Ajustar respuesta de controles</w:t>
            </w:r>
            <w:r w:rsidR="00DC420B" w:rsidRPr="005C6338">
              <w:rPr>
                <w:rFonts w:ascii="Tahoma" w:hAnsi="Tahoma" w:cs="Tahoma"/>
                <w:sz w:val="20"/>
                <w:szCs w:val="20"/>
                <w:lang w:val="es-ES"/>
              </w:rPr>
              <w:t>: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>probará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 que todos los botones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 xml:space="preserve">que </w:t>
            </w:r>
            <w:r w:rsidR="003D476F">
              <w:rPr>
                <w:rFonts w:ascii="Tahoma" w:hAnsi="Tahoma" w:cs="Tahoma"/>
                <w:sz w:val="20"/>
                <w:szCs w:val="20"/>
                <w:lang w:val="es-ES"/>
              </w:rPr>
              <w:t xml:space="preserve">se pretendían </w:t>
            </w:r>
            <w:r w:rsidR="00611DB3">
              <w:rPr>
                <w:rFonts w:ascii="Tahoma" w:hAnsi="Tahoma" w:cs="Tahoma"/>
                <w:sz w:val="20"/>
                <w:szCs w:val="20"/>
                <w:lang w:val="es-ES"/>
              </w:rPr>
              <w:t>usar funcionan como se espera</w:t>
            </w:r>
            <w:r w:rsidR="69E133CF" w:rsidRPr="15750085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552" w:type="dxa"/>
          </w:tcPr>
          <w:p w14:paraId="204660C6" w14:textId="77777777" w:rsidR="00F86B65" w:rsidRPr="005C6338" w:rsidRDefault="00F86B65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</w:tc>
      </w:tr>
    </w:tbl>
    <w:p w14:paraId="2832FA21" w14:textId="77777777" w:rsidR="00F86B65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20"/>
        <w:gridCol w:w="5004"/>
        <w:gridCol w:w="4132"/>
      </w:tblGrid>
      <w:tr w:rsidR="00B95449" w14:paraId="1E6A1D29" w14:textId="599A100B" w:rsidTr="04C7B8F1">
        <w:tc>
          <w:tcPr>
            <w:tcW w:w="10456" w:type="dxa"/>
            <w:gridSpan w:val="3"/>
            <w:shd w:val="clear" w:color="auto" w:fill="D9D9D9" w:themeFill="background1" w:themeFillShade="D9"/>
          </w:tcPr>
          <w:p w14:paraId="06664A72" w14:textId="3B21C783" w:rsidR="00B95449" w:rsidRPr="00B95449" w:rsidRDefault="00B95449" w:rsidP="00F86B65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95449">
              <w:rPr>
                <w:rFonts w:ascii="Tahoma" w:hAnsi="Tahoma" w:cs="Tahoma"/>
                <w:b/>
                <w:bCs/>
                <w:sz w:val="20"/>
                <w:szCs w:val="20"/>
              </w:rPr>
              <w:t>TIPO DE PRUEBAS A REALIZAR</w:t>
            </w:r>
          </w:p>
        </w:tc>
      </w:tr>
      <w:tr w:rsidR="00465B34" w14:paraId="50F153C6" w14:textId="4C776C2E" w:rsidTr="04C7B8F1">
        <w:tc>
          <w:tcPr>
            <w:tcW w:w="1187" w:type="dxa"/>
            <w:shd w:val="clear" w:color="auto" w:fill="D9D9D9" w:themeFill="background1" w:themeFillShade="D9"/>
          </w:tcPr>
          <w:p w14:paraId="19A340D7" w14:textId="6831A2A6" w:rsidR="00B95449" w:rsidRPr="00B95449" w:rsidRDefault="00B95449" w:rsidP="00F86B65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95449">
              <w:rPr>
                <w:rFonts w:ascii="Tahoma" w:hAnsi="Tahoma" w:cs="Tahoma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5076" w:type="dxa"/>
            <w:shd w:val="clear" w:color="auto" w:fill="D9D9D9" w:themeFill="background1" w:themeFillShade="D9"/>
          </w:tcPr>
          <w:p w14:paraId="0F086AAE" w14:textId="7F66529E" w:rsidR="00B95449" w:rsidRPr="00B95449" w:rsidRDefault="00B95449" w:rsidP="00F86B65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95449">
              <w:rPr>
                <w:rFonts w:ascii="Tahoma" w:hAnsi="Tahoma" w:cs="Tahoma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4193" w:type="dxa"/>
            <w:shd w:val="clear" w:color="auto" w:fill="D9D9D9" w:themeFill="background1" w:themeFillShade="D9"/>
          </w:tcPr>
          <w:p w14:paraId="1C7E03D8" w14:textId="38801CCC" w:rsidR="00B95449" w:rsidRPr="00B95449" w:rsidRDefault="00B95449" w:rsidP="00F86B65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95449">
              <w:rPr>
                <w:rFonts w:ascii="Tahoma" w:hAnsi="Tahoma" w:cs="Tahoma"/>
                <w:b/>
                <w:bCs/>
                <w:sz w:val="20"/>
                <w:szCs w:val="20"/>
              </w:rPr>
              <w:t>MÉTRICA</w:t>
            </w:r>
          </w:p>
        </w:tc>
      </w:tr>
      <w:tr w:rsidR="00194F4A" w14:paraId="70DC2E2B" w14:textId="078F2180" w:rsidTr="04C7B8F1">
        <w:tc>
          <w:tcPr>
            <w:tcW w:w="1187" w:type="dxa"/>
          </w:tcPr>
          <w:p w14:paraId="71F5C6E0" w14:textId="747C80FA" w:rsidR="00B95449" w:rsidRPr="00FA4888" w:rsidRDefault="00B95449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</w:rPr>
              <w:t>Unitarias</w:t>
            </w:r>
          </w:p>
        </w:tc>
        <w:tc>
          <w:tcPr>
            <w:tcW w:w="5076" w:type="dxa"/>
          </w:tcPr>
          <w:p w14:paraId="0C8BF900" w14:textId="2A58E32B" w:rsidR="00B95449" w:rsidRPr="00FA4888" w:rsidRDefault="004949C1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  <w:lang w:val="es-ES"/>
              </w:rPr>
              <w:t>Verifican el correcto funcionamiento de componentes individuales del juego, como sistemas de control del personaje, lógica de enemigos, sistema de guardado o cálculo de puntuación.</w:t>
            </w:r>
          </w:p>
        </w:tc>
        <w:tc>
          <w:tcPr>
            <w:tcW w:w="4193" w:type="dxa"/>
          </w:tcPr>
          <w:p w14:paraId="1904E892" w14:textId="7CA1C0F5" w:rsidR="00B95449" w:rsidRPr="00FA4888" w:rsidRDefault="2E43C4D7" w:rsidP="04C7B8F1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>80% de pruebas superadas</w:t>
            </w:r>
            <w:r w:rsidR="15C689C0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, 70% de 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>cobertura de código en los módulos del juego.</w:t>
            </w:r>
          </w:p>
        </w:tc>
      </w:tr>
      <w:tr w:rsidR="00B95449" w14:paraId="3FE8C2C5" w14:textId="77777777" w:rsidTr="04C7B8F1">
        <w:tc>
          <w:tcPr>
            <w:tcW w:w="1187" w:type="dxa"/>
          </w:tcPr>
          <w:p w14:paraId="3EDB99D7" w14:textId="2CFCAE4F" w:rsidR="00B95449" w:rsidRPr="00FA4888" w:rsidRDefault="00B95449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</w:rPr>
              <w:t>Integración</w:t>
            </w:r>
          </w:p>
        </w:tc>
        <w:tc>
          <w:tcPr>
            <w:tcW w:w="5076" w:type="dxa"/>
          </w:tcPr>
          <w:p w14:paraId="09A99D6F" w14:textId="4B642C82" w:rsidR="00B95449" w:rsidRPr="00FA4888" w:rsidRDefault="00E26E55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  <w:lang w:val="es-ES"/>
              </w:rPr>
              <w:t xml:space="preserve">Comprueban que los distintos sistemas del juego funcionan correctamente cuando se combinan, por </w:t>
            </w:r>
            <w:r w:rsidR="00DD48E0" w:rsidRPr="00FA4888">
              <w:rPr>
                <w:rFonts w:ascii="Tahoma" w:hAnsi="Tahoma" w:cs="Tahoma"/>
                <w:sz w:val="20"/>
                <w:szCs w:val="20"/>
                <w:lang w:val="es-ES"/>
              </w:rPr>
              <w:t>ejemplo,</w:t>
            </w:r>
            <w:r w:rsidRPr="00FA4888">
              <w:rPr>
                <w:rFonts w:ascii="Tahoma" w:hAnsi="Tahoma" w:cs="Tahoma"/>
                <w:sz w:val="20"/>
                <w:szCs w:val="20"/>
                <w:lang w:val="es-ES"/>
              </w:rPr>
              <w:t xml:space="preserve"> la interacción entre físicas, animaciones, colisiones, interfaz y lógica de juego.</w:t>
            </w:r>
          </w:p>
        </w:tc>
        <w:tc>
          <w:tcPr>
            <w:tcW w:w="4193" w:type="dxa"/>
          </w:tcPr>
          <w:p w14:paraId="4B095403" w14:textId="667C84B4" w:rsidR="00B95449" w:rsidRPr="00FA4888" w:rsidRDefault="0FEFEEE5" w:rsidP="04C7B8F1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4C7B8F1">
              <w:rPr>
                <w:rFonts w:ascii="Tahoma" w:eastAsia="Tahoma" w:hAnsi="Tahoma" w:cs="Tahoma"/>
                <w:sz w:val="20"/>
                <w:szCs w:val="20"/>
                <w:lang w:val="es-ES"/>
              </w:rPr>
              <w:t>0 errores críticos en la interacción entre sistemas durante una sesión probando un nivel completo</w:t>
            </w:r>
            <w:r w:rsidR="767F3AD5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, </w:t>
            </w:r>
            <w:r w:rsidR="0617F4FF" w:rsidRPr="04C7B8F1">
              <w:rPr>
                <w:rFonts w:ascii="Tahoma" w:hAnsi="Tahoma" w:cs="Tahoma"/>
                <w:sz w:val="20"/>
                <w:szCs w:val="20"/>
                <w:lang w:val="es-ES"/>
              </w:rPr>
              <w:t>estabilidad en las transiciones entre escenas</w:t>
            </w:r>
          </w:p>
        </w:tc>
      </w:tr>
      <w:tr w:rsidR="00B95449" w14:paraId="1AF2F869" w14:textId="77777777" w:rsidTr="04C7B8F1">
        <w:tc>
          <w:tcPr>
            <w:tcW w:w="1187" w:type="dxa"/>
          </w:tcPr>
          <w:p w14:paraId="7977A242" w14:textId="2010469A" w:rsidR="00B95449" w:rsidRPr="00FA4888" w:rsidRDefault="00B95449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</w:rPr>
              <w:t>Rendimiento</w:t>
            </w:r>
          </w:p>
        </w:tc>
        <w:tc>
          <w:tcPr>
            <w:tcW w:w="5076" w:type="dxa"/>
          </w:tcPr>
          <w:p w14:paraId="7D98C405" w14:textId="72090508" w:rsidR="00B95449" w:rsidRPr="00FA4888" w:rsidRDefault="007E3443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  <w:lang w:val="es-ES"/>
              </w:rPr>
              <w:t>Evalúan el comportamiento del juego en tiempo real para asegurar una experiencia fluida, midiendo aspectos como la velocidad de renderizado o el consumo de recursos.</w:t>
            </w:r>
          </w:p>
        </w:tc>
        <w:tc>
          <w:tcPr>
            <w:tcW w:w="4193" w:type="dxa"/>
          </w:tcPr>
          <w:p w14:paraId="68A4F25E" w14:textId="276ED59E" w:rsidR="00B95449" w:rsidRPr="00FA4888" w:rsidRDefault="4A1AF114" w:rsidP="04C7B8F1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>F</w:t>
            </w:r>
            <w:r w:rsidR="082C7D3B" w:rsidRPr="04C7B8F1">
              <w:rPr>
                <w:rFonts w:ascii="Tahoma" w:hAnsi="Tahoma" w:cs="Tahoma"/>
                <w:sz w:val="20"/>
                <w:szCs w:val="20"/>
                <w:lang w:val="es-ES"/>
              </w:rPr>
              <w:t>otogramas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por segundo </w:t>
            </w:r>
            <w:r w:rsidR="1F152DDD" w:rsidRPr="04C7B8F1">
              <w:rPr>
                <w:rFonts w:ascii="Tahoma" w:hAnsi="Tahoma" w:cs="Tahoma"/>
                <w:sz w:val="20"/>
                <w:szCs w:val="20"/>
                <w:lang w:val="es-ES"/>
              </w:rPr>
              <w:t>constantes</w:t>
            </w:r>
            <w:r w:rsidR="52BBD545"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con una variación menor a un 30%</w:t>
            </w:r>
            <w:r w:rsidR="00D26440">
              <w:rPr>
                <w:rFonts w:ascii="Tahoma" w:hAnsi="Tahoma" w:cs="Tahoma"/>
                <w:sz w:val="20"/>
                <w:szCs w:val="20"/>
                <w:lang w:val="es-ES"/>
              </w:rPr>
              <w:t xml:space="preserve"> y 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>tiempo</w:t>
            </w:r>
            <w:r w:rsidR="002412DB">
              <w:rPr>
                <w:rFonts w:ascii="Tahoma" w:hAnsi="Tahoma" w:cs="Tahoma"/>
                <w:sz w:val="20"/>
                <w:szCs w:val="20"/>
                <w:lang w:val="es-ES"/>
              </w:rPr>
              <w:t>s</w:t>
            </w:r>
            <w:r w:rsidRPr="04C7B8F1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carga de escenas</w:t>
            </w:r>
            <w:r w:rsidR="00D26440">
              <w:rPr>
                <w:rFonts w:ascii="Tahoma" w:hAnsi="Tahoma" w:cs="Tahoma"/>
                <w:sz w:val="20"/>
                <w:szCs w:val="20"/>
                <w:lang w:val="es-ES"/>
              </w:rPr>
              <w:t xml:space="preserve"> constante</w:t>
            </w:r>
            <w:r w:rsidR="00F57BC9">
              <w:rPr>
                <w:rFonts w:ascii="Tahoma" w:hAnsi="Tahoma" w:cs="Tahoma"/>
                <w:sz w:val="20"/>
                <w:szCs w:val="20"/>
                <w:lang w:val="es-ES"/>
              </w:rPr>
              <w:t>s.</w:t>
            </w:r>
          </w:p>
        </w:tc>
      </w:tr>
      <w:tr w:rsidR="00B95449" w14:paraId="161E3850" w14:textId="77777777" w:rsidTr="008B6B0E">
        <w:trPr>
          <w:trHeight w:val="1105"/>
        </w:trPr>
        <w:tc>
          <w:tcPr>
            <w:tcW w:w="1187" w:type="dxa"/>
          </w:tcPr>
          <w:p w14:paraId="4F8580EE" w14:textId="6A699764" w:rsidR="00B95449" w:rsidRPr="00FA4888" w:rsidRDefault="00B95449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</w:rPr>
              <w:t>Usabilidad</w:t>
            </w:r>
          </w:p>
        </w:tc>
        <w:tc>
          <w:tcPr>
            <w:tcW w:w="5076" w:type="dxa"/>
          </w:tcPr>
          <w:p w14:paraId="4FB01622" w14:textId="13BEB5B7" w:rsidR="00B95449" w:rsidRPr="00FA4888" w:rsidRDefault="00DD48E0" w:rsidP="00DD48E0">
            <w:pPr>
              <w:spacing w:after="0" w:afterAutospacing="0"/>
              <w:rPr>
                <w:rFonts w:ascii="Tahoma" w:hAnsi="Tahoma" w:cs="Tahoma"/>
                <w:sz w:val="20"/>
                <w:szCs w:val="20"/>
              </w:rPr>
            </w:pPr>
            <w:r w:rsidRPr="00FA4888">
              <w:rPr>
                <w:rFonts w:ascii="Tahoma" w:hAnsi="Tahoma" w:cs="Tahoma"/>
                <w:sz w:val="20"/>
                <w:szCs w:val="20"/>
                <w:lang w:val="es-ES"/>
              </w:rPr>
              <w:t>Analizan la experiencia del jugador al interactuar con el juego, evaluando la claridad de los menús, controles, tutoriales y facilidad para comprender las mecánicas.</w:t>
            </w:r>
          </w:p>
        </w:tc>
        <w:tc>
          <w:tcPr>
            <w:tcW w:w="4193" w:type="dxa"/>
          </w:tcPr>
          <w:p w14:paraId="314DF0DE" w14:textId="083B79B4" w:rsidR="00B95449" w:rsidRPr="00FA4888" w:rsidRDefault="00A517E3" w:rsidP="00F86B65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 xml:space="preserve">Un jugador </w:t>
            </w:r>
            <w:r w:rsidR="00636BA8">
              <w:rPr>
                <w:rFonts w:ascii="Tahoma" w:hAnsi="Tahoma" w:cs="Tahoma"/>
                <w:sz w:val="20"/>
                <w:szCs w:val="20"/>
                <w:lang w:val="es-ES"/>
              </w:rPr>
              <w:t>estándar</w:t>
            </w:r>
            <w:r>
              <w:rPr>
                <w:rFonts w:ascii="Tahoma" w:hAnsi="Tahoma" w:cs="Tahoma"/>
                <w:sz w:val="20"/>
                <w:szCs w:val="20"/>
                <w:lang w:val="es-ES"/>
              </w:rPr>
              <w:t xml:space="preserve"> es capaz de </w:t>
            </w:r>
            <w:r w:rsidR="008B6B0E">
              <w:rPr>
                <w:rFonts w:ascii="Tahoma" w:hAnsi="Tahoma" w:cs="Tahoma"/>
                <w:sz w:val="20"/>
                <w:szCs w:val="20"/>
                <w:lang w:val="es-ES"/>
              </w:rPr>
              <w:t>pasar el tutorial en menos de 10 minutos</w:t>
            </w:r>
            <w:r w:rsidR="00465B34" w:rsidRPr="00465B34">
              <w:rPr>
                <w:rFonts w:ascii="Tahoma" w:hAnsi="Tahoma" w:cs="Tahoma"/>
                <w:sz w:val="20"/>
                <w:szCs w:val="20"/>
                <w:lang w:val="es-ES"/>
              </w:rPr>
              <w:t xml:space="preserve">, </w:t>
            </w:r>
            <w:r w:rsidR="008B6B0E">
              <w:rPr>
                <w:rFonts w:ascii="Tahoma" w:hAnsi="Tahoma" w:cs="Tahoma"/>
                <w:sz w:val="20"/>
                <w:szCs w:val="20"/>
                <w:lang w:val="es-ES"/>
              </w:rPr>
              <w:t>feedback positivo de al menos el 60% de los usuarios</w:t>
            </w:r>
            <w:r w:rsidR="008B4976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</w:tbl>
    <w:p w14:paraId="40242196" w14:textId="77777777" w:rsidR="00C80208" w:rsidRPr="005C6338" w:rsidRDefault="00C80208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1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80"/>
        <w:gridCol w:w="5918"/>
        <w:gridCol w:w="3939"/>
      </w:tblGrid>
      <w:tr w:rsidR="00242C3B" w:rsidRPr="005C6338" w14:paraId="4C8BC921" w14:textId="4354AFC4" w:rsidTr="00242C3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vAlign w:val="bottom"/>
          </w:tcPr>
          <w:p w14:paraId="22E7BC16" w14:textId="3D65576B" w:rsidR="00242C3B" w:rsidRPr="002668A2" w:rsidRDefault="00242C3B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LISTAS DE CONTROL DE LOS ENTREGABLES</w:t>
            </w:r>
          </w:p>
        </w:tc>
      </w:tr>
      <w:tr w:rsidR="00123F8F" w:rsidRPr="005C6338" w14:paraId="564A0AD7" w14:textId="2F274F37" w:rsidTr="00B84A92">
        <w:trPr>
          <w:trHeight w:val="286"/>
        </w:trPr>
        <w:tc>
          <w:tcPr>
            <w:tcW w:w="278" w:type="pct"/>
            <w:shd w:val="clear" w:color="auto" w:fill="D9D9D9" w:themeFill="background1" w:themeFillShade="D9"/>
            <w:vAlign w:val="center"/>
          </w:tcPr>
          <w:p w14:paraId="29AFCA4F" w14:textId="77777777" w:rsidR="00B84A92" w:rsidRPr="002668A2" w:rsidRDefault="00B84A92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835" w:type="pct"/>
            <w:shd w:val="clear" w:color="auto" w:fill="D9D9D9" w:themeFill="background1" w:themeFillShade="D9"/>
            <w:vAlign w:val="center"/>
          </w:tcPr>
          <w:p w14:paraId="57F111F0" w14:textId="77777777" w:rsidR="00B84A92" w:rsidRPr="002668A2" w:rsidRDefault="00B84A92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668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887" w:type="pct"/>
            <w:shd w:val="clear" w:color="auto" w:fill="D9D9D9" w:themeFill="background1" w:themeFillShade="D9"/>
          </w:tcPr>
          <w:p w14:paraId="1216C5CD" w14:textId="3B1C55C8" w:rsidR="00B84A92" w:rsidRPr="002668A2" w:rsidRDefault="00B84A92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UMBRAL DE PASO</w:t>
            </w:r>
          </w:p>
        </w:tc>
      </w:tr>
      <w:tr w:rsidR="00465B34" w:rsidRPr="005C6338" w14:paraId="6CAF560D" w14:textId="0EAF14A1" w:rsidTr="00B14B9F">
        <w:trPr>
          <w:trHeight w:val="386"/>
        </w:trPr>
        <w:tc>
          <w:tcPr>
            <w:tcW w:w="5000" w:type="pct"/>
            <w:gridSpan w:val="3"/>
            <w:shd w:val="clear" w:color="auto" w:fill="D9D9D9" w:themeFill="background1" w:themeFillShade="D9"/>
            <w:vAlign w:val="center"/>
          </w:tcPr>
          <w:p w14:paraId="6DB71F14" w14:textId="79286EF7" w:rsidR="00B14B9F" w:rsidRDefault="00B14B9F" w:rsidP="001F2DE7">
            <w:pPr>
              <w:spacing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E1: GDD</w:t>
            </w:r>
          </w:p>
        </w:tc>
      </w:tr>
      <w:tr w:rsidR="00123F8F" w:rsidRPr="005C6338" w14:paraId="3BD33C69" w14:textId="2530441E" w:rsidTr="00B84A92">
        <w:trPr>
          <w:trHeight w:val="386"/>
        </w:trPr>
        <w:tc>
          <w:tcPr>
            <w:tcW w:w="278" w:type="pct"/>
            <w:vAlign w:val="center"/>
          </w:tcPr>
          <w:p w14:paraId="718EAE19" w14:textId="2989F787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1.1</w:t>
            </w:r>
          </w:p>
        </w:tc>
        <w:tc>
          <w:tcPr>
            <w:tcW w:w="2835" w:type="pct"/>
            <w:vAlign w:val="center"/>
          </w:tcPr>
          <w:p w14:paraId="09B9E6AD" w14:textId="1061B215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D903F6">
              <w:rPr>
                <w:rFonts w:ascii="Tahoma" w:eastAsia="Calibri" w:hAnsi="Tahoma" w:cs="Tahoma"/>
                <w:iCs/>
                <w:sz w:val="20"/>
                <w:szCs w:val="20"/>
              </w:rPr>
              <w:t>¿El documento incluye todos los apartados definidos en el índice?</w:t>
            </w:r>
          </w:p>
        </w:tc>
        <w:tc>
          <w:tcPr>
            <w:tcW w:w="1887" w:type="pct"/>
          </w:tcPr>
          <w:p w14:paraId="47B2047F" w14:textId="40C2BA25" w:rsidR="00B84A92" w:rsidRPr="00D903F6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El 100% de los apartados del índice tienen contenido desarrollado, sin secciones vacías o 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>sin terminar</w:t>
            </w:r>
          </w:p>
        </w:tc>
      </w:tr>
      <w:tr w:rsidR="00123F8F" w:rsidRPr="005C6338" w14:paraId="0183A01E" w14:textId="13634E90" w:rsidTr="00B84A92">
        <w:trPr>
          <w:trHeight w:val="386"/>
        </w:trPr>
        <w:tc>
          <w:tcPr>
            <w:tcW w:w="278" w:type="pct"/>
            <w:vAlign w:val="center"/>
          </w:tcPr>
          <w:p w14:paraId="29912887" w14:textId="457F8811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lastRenderedPageBreak/>
              <w:t>1.2</w:t>
            </w:r>
          </w:p>
        </w:tc>
        <w:tc>
          <w:tcPr>
            <w:tcW w:w="2835" w:type="pct"/>
            <w:vAlign w:val="center"/>
          </w:tcPr>
          <w:p w14:paraId="40CC87D4" w14:textId="228380B7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E30C6F">
              <w:rPr>
                <w:rFonts w:ascii="Tahoma" w:eastAsia="Calibri" w:hAnsi="Tahoma" w:cs="Tahoma"/>
                <w:iCs/>
                <w:sz w:val="20"/>
                <w:szCs w:val="20"/>
              </w:rPr>
              <w:t>¿Todos los enemigos tienen descripción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, </w:t>
            </w:r>
            <w:r w:rsidRPr="00E30C6F">
              <w:rPr>
                <w:rFonts w:ascii="Tahoma" w:eastAsia="Calibri" w:hAnsi="Tahoma" w:cs="Tahoma"/>
                <w:iCs/>
                <w:sz w:val="20"/>
                <w:szCs w:val="20"/>
              </w:rPr>
              <w:t>patr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>ó</w:t>
            </w:r>
            <w:r w:rsidRPr="00E30C6F">
              <w:rPr>
                <w:rFonts w:ascii="Tahoma" w:eastAsia="Calibri" w:hAnsi="Tahoma" w:cs="Tahoma"/>
                <w:iCs/>
                <w:sz w:val="20"/>
                <w:szCs w:val="20"/>
              </w:rPr>
              <w:t>n de movimiento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y mecánica especial</w:t>
            </w:r>
            <w:r w:rsidRPr="00E30C6F">
              <w:rPr>
                <w:rFonts w:ascii="Tahoma" w:eastAsia="Calibri" w:hAnsi="Tahoma" w:cs="Tahoma"/>
                <w:iCs/>
                <w:sz w:val="20"/>
                <w:szCs w:val="20"/>
              </w:rPr>
              <w:t>?</w:t>
            </w:r>
          </w:p>
        </w:tc>
        <w:tc>
          <w:tcPr>
            <w:tcW w:w="1887" w:type="pct"/>
          </w:tcPr>
          <w:p w14:paraId="63C9964B" w14:textId="7A95F105" w:rsidR="00B84A92" w:rsidRPr="00E30C6F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Los 7 enemigos 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>y los</w:t>
            </w: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5 jefes documentados tienen descripción, patrón, daño/vida y mecánica especial</w:t>
            </w:r>
          </w:p>
        </w:tc>
      </w:tr>
      <w:tr w:rsidR="00123F8F" w:rsidRPr="005C6338" w14:paraId="5E201D32" w14:textId="4797ACFD" w:rsidTr="00B84A92">
        <w:trPr>
          <w:trHeight w:val="386"/>
        </w:trPr>
        <w:tc>
          <w:tcPr>
            <w:tcW w:w="278" w:type="pct"/>
            <w:vAlign w:val="center"/>
          </w:tcPr>
          <w:p w14:paraId="5132F605" w14:textId="342278B8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1.3</w:t>
            </w:r>
          </w:p>
        </w:tc>
        <w:tc>
          <w:tcPr>
            <w:tcW w:w="2835" w:type="pct"/>
            <w:vAlign w:val="center"/>
          </w:tcPr>
          <w:p w14:paraId="2B14F5A2" w14:textId="2AFD8795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707EC1">
              <w:rPr>
                <w:rFonts w:ascii="Tahoma" w:eastAsia="Calibri" w:hAnsi="Tahoma" w:cs="Tahoma"/>
                <w:iCs/>
                <w:sz w:val="20"/>
                <w:szCs w:val="20"/>
              </w:rPr>
              <w:t>¿Todos los niveles tienen objetivo, obstáculos y guía visual definidos?</w:t>
            </w:r>
          </w:p>
        </w:tc>
        <w:tc>
          <w:tcPr>
            <w:tcW w:w="1887" w:type="pct"/>
          </w:tcPr>
          <w:p w14:paraId="20D43569" w14:textId="3842394F" w:rsidR="00B84A92" w:rsidRPr="00707EC1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Los 4 niveles 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>y el</w:t>
            </w: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prólogo tienen los 3 apartados completos</w:t>
            </w:r>
          </w:p>
        </w:tc>
      </w:tr>
      <w:tr w:rsidR="00123F8F" w:rsidRPr="005C6338" w14:paraId="792F737A" w14:textId="0811CC46" w:rsidTr="00B84A92">
        <w:trPr>
          <w:trHeight w:val="386"/>
        </w:trPr>
        <w:tc>
          <w:tcPr>
            <w:tcW w:w="278" w:type="pct"/>
            <w:vAlign w:val="center"/>
          </w:tcPr>
          <w:p w14:paraId="12205FE5" w14:textId="7B0761BA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1.4</w:t>
            </w:r>
          </w:p>
        </w:tc>
        <w:tc>
          <w:tcPr>
            <w:tcW w:w="2835" w:type="pct"/>
            <w:vAlign w:val="center"/>
          </w:tcPr>
          <w:p w14:paraId="7F0B8D0F" w14:textId="4DF98223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C40FB">
              <w:rPr>
                <w:rFonts w:ascii="Tahoma" w:eastAsia="Calibri" w:hAnsi="Tahoma" w:cs="Tahoma"/>
                <w:iCs/>
                <w:sz w:val="20"/>
                <w:szCs w:val="20"/>
              </w:rPr>
              <w:t>¿Las habilidades del jugador están descritas con sus modificadores?</w:t>
            </w:r>
          </w:p>
        </w:tc>
        <w:tc>
          <w:tcPr>
            <w:tcW w:w="1887" w:type="pct"/>
          </w:tcPr>
          <w:p w14:paraId="2DD645B7" w14:textId="7D9ACE32" w:rsidR="00B84A92" w:rsidRPr="00FC40FB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Los 3 poderes</w:t>
            </w: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tienen descripción y modificadores de estado</w:t>
            </w:r>
          </w:p>
        </w:tc>
      </w:tr>
      <w:tr w:rsidR="00123F8F" w:rsidRPr="005C6338" w14:paraId="60694201" w14:textId="103D3E5F" w:rsidTr="00B84A92">
        <w:trPr>
          <w:trHeight w:val="386"/>
        </w:trPr>
        <w:tc>
          <w:tcPr>
            <w:tcW w:w="278" w:type="pct"/>
            <w:vAlign w:val="center"/>
          </w:tcPr>
          <w:p w14:paraId="09002487" w14:textId="0D2F035D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1.5</w:t>
            </w:r>
          </w:p>
        </w:tc>
        <w:tc>
          <w:tcPr>
            <w:tcW w:w="2835" w:type="pct"/>
            <w:vAlign w:val="center"/>
          </w:tcPr>
          <w:p w14:paraId="6585FDDF" w14:textId="511DE8BD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EA6CD0">
              <w:rPr>
                <w:rFonts w:ascii="Tahoma" w:eastAsia="Calibri" w:hAnsi="Tahoma" w:cs="Tahoma"/>
                <w:iCs/>
                <w:sz w:val="20"/>
                <w:szCs w:val="20"/>
              </w:rPr>
              <w:t>¿El documento está libre de contradicciones internas entre secciones?</w:t>
            </w:r>
          </w:p>
        </w:tc>
        <w:tc>
          <w:tcPr>
            <w:tcW w:w="1887" w:type="pct"/>
          </w:tcPr>
          <w:p w14:paraId="188E8187" w14:textId="6F81CEDB" w:rsidR="00B84A92" w:rsidRPr="00EA6CD0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>0 contradicciones detectadas en revisión cruzada entre secciones</w:t>
            </w:r>
          </w:p>
        </w:tc>
      </w:tr>
      <w:tr w:rsidR="00465B34" w:rsidRPr="005C6338" w14:paraId="7407CDA8" w14:textId="2E0BE8AB" w:rsidTr="00B14B9F">
        <w:trPr>
          <w:trHeight w:val="386"/>
        </w:trPr>
        <w:tc>
          <w:tcPr>
            <w:tcW w:w="5000" w:type="pct"/>
            <w:gridSpan w:val="3"/>
            <w:shd w:val="clear" w:color="auto" w:fill="D9D9D9" w:themeFill="background1" w:themeFillShade="D9"/>
            <w:vAlign w:val="center"/>
          </w:tcPr>
          <w:p w14:paraId="19E9ACAF" w14:textId="6ACF355B" w:rsidR="00B14B9F" w:rsidRDefault="00B14B9F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E2: VIDEOJUEGO</w:t>
            </w:r>
          </w:p>
        </w:tc>
      </w:tr>
      <w:tr w:rsidR="00123F8F" w:rsidRPr="005C6338" w14:paraId="054FEE0E" w14:textId="349270C5" w:rsidTr="00B84A92">
        <w:trPr>
          <w:trHeight w:val="386"/>
        </w:trPr>
        <w:tc>
          <w:tcPr>
            <w:tcW w:w="278" w:type="pct"/>
            <w:vAlign w:val="center"/>
          </w:tcPr>
          <w:p w14:paraId="3F4DC1E2" w14:textId="7EEF1AC5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2.1</w:t>
            </w:r>
          </w:p>
        </w:tc>
        <w:tc>
          <w:tcPr>
            <w:tcW w:w="2835" w:type="pct"/>
            <w:vAlign w:val="center"/>
          </w:tcPr>
          <w:p w14:paraId="2513D7F1" w14:textId="1CE7ACC1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D14B01">
              <w:rPr>
                <w:rFonts w:ascii="Tahoma" w:eastAsia="Calibri" w:hAnsi="Tahoma" w:cs="Tahoma"/>
                <w:iCs/>
                <w:sz w:val="20"/>
                <w:szCs w:val="20"/>
              </w:rPr>
              <w:t>¿El jugador puede completar todos los niveles sin quedarse bloqueado?</w:t>
            </w:r>
          </w:p>
        </w:tc>
        <w:tc>
          <w:tcPr>
            <w:tcW w:w="1887" w:type="pct"/>
          </w:tcPr>
          <w:p w14:paraId="70FCFC12" w14:textId="41C08B06" w:rsidR="00B84A92" w:rsidRPr="00D14B01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>0 bloqueos en 3 sesiones de prueba completas</w:t>
            </w:r>
          </w:p>
        </w:tc>
      </w:tr>
      <w:tr w:rsidR="00123F8F" w:rsidRPr="005C6338" w14:paraId="7BF1E157" w14:textId="345F3BD2" w:rsidTr="00B84A92">
        <w:trPr>
          <w:trHeight w:val="406"/>
        </w:trPr>
        <w:tc>
          <w:tcPr>
            <w:tcW w:w="278" w:type="pct"/>
            <w:vAlign w:val="center"/>
          </w:tcPr>
          <w:p w14:paraId="31C15F83" w14:textId="26322D43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2.2</w:t>
            </w:r>
          </w:p>
        </w:tc>
        <w:tc>
          <w:tcPr>
            <w:tcW w:w="2835" w:type="pct"/>
            <w:vAlign w:val="center"/>
          </w:tcPr>
          <w:p w14:paraId="6279F67C" w14:textId="6B543EB2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AE6208">
              <w:rPr>
                <w:rFonts w:ascii="Tahoma" w:eastAsia="Calibri" w:hAnsi="Tahoma" w:cs="Tahoma"/>
                <w:sz w:val="20"/>
                <w:szCs w:val="20"/>
              </w:rPr>
              <w:t>¿Las colisiones funcionan correctamente en plataformas y peligros?</w:t>
            </w:r>
          </w:p>
        </w:tc>
        <w:tc>
          <w:tcPr>
            <w:tcW w:w="1887" w:type="pct"/>
          </w:tcPr>
          <w:p w14:paraId="4486B5BD" w14:textId="732BB9DD" w:rsidR="00B84A92" w:rsidRPr="00AE6208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>0 fallos de colisión detectados en pruebas</w:t>
            </w:r>
          </w:p>
        </w:tc>
      </w:tr>
      <w:tr w:rsidR="00123F8F" w:rsidRPr="005C6338" w14:paraId="3174FB43" w14:textId="7EF6F450" w:rsidTr="00B84A92">
        <w:trPr>
          <w:trHeight w:val="406"/>
        </w:trPr>
        <w:tc>
          <w:tcPr>
            <w:tcW w:w="278" w:type="pct"/>
            <w:vAlign w:val="center"/>
          </w:tcPr>
          <w:p w14:paraId="095EAED6" w14:textId="6E035452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2.3</w:t>
            </w:r>
          </w:p>
        </w:tc>
        <w:tc>
          <w:tcPr>
            <w:tcW w:w="2835" w:type="pct"/>
            <w:vAlign w:val="center"/>
          </w:tcPr>
          <w:p w14:paraId="1065EE55" w14:textId="157402B6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BC0479">
              <w:rPr>
                <w:rFonts w:ascii="Tahoma" w:eastAsia="Calibri" w:hAnsi="Tahoma" w:cs="Tahoma"/>
                <w:sz w:val="20"/>
                <w:szCs w:val="20"/>
              </w:rPr>
              <w:t>¿Cada habilidad funciona según lo especificado en el GDD?</w:t>
            </w:r>
          </w:p>
        </w:tc>
        <w:tc>
          <w:tcPr>
            <w:tcW w:w="1887" w:type="pct"/>
          </w:tcPr>
          <w:p w14:paraId="6307AD67" w14:textId="755F9A35" w:rsidR="00B84A92" w:rsidRPr="00BC0479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>100% de habilidades verificadas individualmente</w:t>
            </w:r>
          </w:p>
        </w:tc>
      </w:tr>
      <w:tr w:rsidR="00123F8F" w:rsidRPr="005C6338" w14:paraId="47B0B9F4" w14:textId="38942A80" w:rsidTr="00B84A92">
        <w:trPr>
          <w:trHeight w:val="406"/>
        </w:trPr>
        <w:tc>
          <w:tcPr>
            <w:tcW w:w="278" w:type="pct"/>
            <w:vAlign w:val="center"/>
          </w:tcPr>
          <w:p w14:paraId="0B18C8FF" w14:textId="009C9C9C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2.4</w:t>
            </w:r>
          </w:p>
        </w:tc>
        <w:tc>
          <w:tcPr>
            <w:tcW w:w="2835" w:type="pct"/>
            <w:vAlign w:val="center"/>
          </w:tcPr>
          <w:p w14:paraId="50E3A152" w14:textId="57A6831E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0F7FC8">
              <w:rPr>
                <w:rFonts w:ascii="Tahoma" w:eastAsia="Calibri" w:hAnsi="Tahoma" w:cs="Tahoma"/>
                <w:sz w:val="20"/>
                <w:szCs w:val="20"/>
              </w:rPr>
              <w:t>¿Los jefes siguen sus patrones de movimiento definidos?</w:t>
            </w:r>
          </w:p>
        </w:tc>
        <w:tc>
          <w:tcPr>
            <w:tcW w:w="1887" w:type="pct"/>
          </w:tcPr>
          <w:p w14:paraId="272F416D" w14:textId="61335470" w:rsidR="00B84A92" w:rsidRPr="000F7FC8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>Cada jefe ejecuta todos sus patrones al menos 1 vez por sesión</w:t>
            </w:r>
          </w:p>
        </w:tc>
      </w:tr>
      <w:tr w:rsidR="00123F8F" w:rsidRPr="005C6338" w14:paraId="17493C6F" w14:textId="5AEDACAA" w:rsidTr="00B84A92">
        <w:trPr>
          <w:trHeight w:val="406"/>
        </w:trPr>
        <w:tc>
          <w:tcPr>
            <w:tcW w:w="278" w:type="pct"/>
            <w:vAlign w:val="center"/>
          </w:tcPr>
          <w:p w14:paraId="05930B49" w14:textId="7DA8DA5C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2.5</w:t>
            </w:r>
          </w:p>
        </w:tc>
        <w:tc>
          <w:tcPr>
            <w:tcW w:w="2835" w:type="pct"/>
            <w:vAlign w:val="center"/>
          </w:tcPr>
          <w:p w14:paraId="752493DB" w14:textId="4EC01311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76744C">
              <w:rPr>
                <w:rFonts w:ascii="Tahoma" w:eastAsia="Calibri" w:hAnsi="Tahoma" w:cs="Tahoma"/>
                <w:sz w:val="20"/>
                <w:szCs w:val="20"/>
              </w:rPr>
              <w:t>¿El sistema de guardado guarda y carga correctamente?</w:t>
            </w:r>
          </w:p>
        </w:tc>
        <w:tc>
          <w:tcPr>
            <w:tcW w:w="1887" w:type="pct"/>
          </w:tcPr>
          <w:p w14:paraId="6B05ED31" w14:textId="7ADF43A3" w:rsidR="00B84A92" w:rsidRPr="0076744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Carga exitosa en el </w:t>
            </w:r>
            <w:r>
              <w:rPr>
                <w:rFonts w:ascii="Tahoma" w:eastAsia="Calibri" w:hAnsi="Tahoma" w:cs="Tahoma"/>
                <w:iCs/>
                <w:sz w:val="20"/>
                <w:szCs w:val="20"/>
              </w:rPr>
              <w:t>100</w:t>
            </w:r>
            <w:r w:rsidRPr="00B84A92">
              <w:rPr>
                <w:rFonts w:ascii="Tahoma" w:eastAsia="Calibri" w:hAnsi="Tahoma" w:cs="Tahoma"/>
                <w:iCs/>
                <w:sz w:val="20"/>
                <w:szCs w:val="20"/>
              </w:rPr>
              <w:t>% de los intentos</w:t>
            </w:r>
          </w:p>
        </w:tc>
      </w:tr>
      <w:tr w:rsidR="00123F8F" w:rsidRPr="005C6338" w14:paraId="0181379B" w14:textId="5D695F2B" w:rsidTr="00B84A92">
        <w:trPr>
          <w:trHeight w:val="406"/>
        </w:trPr>
        <w:tc>
          <w:tcPr>
            <w:tcW w:w="278" w:type="pct"/>
            <w:vAlign w:val="center"/>
          </w:tcPr>
          <w:p w14:paraId="0D48097F" w14:textId="2D896987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2.6</w:t>
            </w:r>
          </w:p>
        </w:tc>
        <w:tc>
          <w:tcPr>
            <w:tcW w:w="2835" w:type="pct"/>
            <w:vAlign w:val="center"/>
          </w:tcPr>
          <w:p w14:paraId="1FA113CC" w14:textId="7B68DA14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14069C">
              <w:rPr>
                <w:rFonts w:ascii="Tahoma" w:eastAsia="Calibri" w:hAnsi="Tahoma" w:cs="Tahoma"/>
                <w:sz w:val="20"/>
                <w:szCs w:val="20"/>
              </w:rPr>
              <w:t>¿El leaderboard registra y muestra las métricas correctamente?</w:t>
            </w:r>
          </w:p>
        </w:tc>
        <w:tc>
          <w:tcPr>
            <w:tcW w:w="1887" w:type="pct"/>
          </w:tcPr>
          <w:p w14:paraId="2E74E3E4" w14:textId="343FAED1" w:rsidR="00B84A92" w:rsidRPr="0014069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 xml:space="preserve">Datos correctos en el </w:t>
            </w:r>
            <w:r>
              <w:rPr>
                <w:rFonts w:ascii="Tahoma" w:eastAsia="Calibri" w:hAnsi="Tahoma" w:cs="Tahoma"/>
                <w:sz w:val="20"/>
                <w:szCs w:val="20"/>
              </w:rPr>
              <w:t>95</w:t>
            </w:r>
            <w:r w:rsidRPr="00B84A92">
              <w:rPr>
                <w:rFonts w:ascii="Tahoma" w:eastAsia="Calibri" w:hAnsi="Tahoma" w:cs="Tahoma"/>
                <w:sz w:val="20"/>
                <w:szCs w:val="20"/>
              </w:rPr>
              <w:t>% de partidas completadas</w:t>
            </w:r>
          </w:p>
        </w:tc>
      </w:tr>
      <w:tr w:rsidR="00123F8F" w:rsidRPr="005C6338" w14:paraId="4D7D8FBB" w14:textId="5557718D" w:rsidTr="00B84A92">
        <w:trPr>
          <w:trHeight w:val="406"/>
        </w:trPr>
        <w:tc>
          <w:tcPr>
            <w:tcW w:w="278" w:type="pct"/>
            <w:vAlign w:val="center"/>
          </w:tcPr>
          <w:p w14:paraId="6840EE30" w14:textId="53B18510" w:rsidR="00B84A92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2.7</w:t>
            </w:r>
          </w:p>
        </w:tc>
        <w:tc>
          <w:tcPr>
            <w:tcW w:w="2835" w:type="pct"/>
            <w:vAlign w:val="center"/>
          </w:tcPr>
          <w:p w14:paraId="1DFEA7F1" w14:textId="788C57E0" w:rsidR="00B84A92" w:rsidRPr="0014069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¿El enemigo con modelo de IA entrenado se adapta correctamente al jugador?</w:t>
            </w:r>
          </w:p>
        </w:tc>
        <w:tc>
          <w:tcPr>
            <w:tcW w:w="1887" w:type="pct"/>
          </w:tcPr>
          <w:p w14:paraId="16AC1241" w14:textId="026F7166" w:rsidR="00B84A92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 xml:space="preserve">Comportamiento diferente </w:t>
            </w:r>
            <w:r>
              <w:rPr>
                <w:rFonts w:ascii="Tahoma" w:eastAsia="Calibri" w:hAnsi="Tahoma" w:cs="Tahoma"/>
                <w:sz w:val="20"/>
                <w:szCs w:val="20"/>
              </w:rPr>
              <w:t xml:space="preserve">claramente </w:t>
            </w:r>
            <w:r w:rsidRPr="00B84A92">
              <w:rPr>
                <w:rFonts w:ascii="Tahoma" w:eastAsia="Calibri" w:hAnsi="Tahoma" w:cs="Tahoma"/>
                <w:sz w:val="20"/>
                <w:szCs w:val="20"/>
              </w:rPr>
              <w:t>observable entre el encuentro 1 y el 3</w:t>
            </w:r>
          </w:p>
        </w:tc>
      </w:tr>
      <w:tr w:rsidR="00465B34" w:rsidRPr="005C6338" w14:paraId="7D721876" w14:textId="62450DE5" w:rsidTr="00B14B9F">
        <w:trPr>
          <w:trHeight w:val="406"/>
        </w:trPr>
        <w:tc>
          <w:tcPr>
            <w:tcW w:w="5000" w:type="pct"/>
            <w:gridSpan w:val="3"/>
            <w:shd w:val="clear" w:color="auto" w:fill="D9D9D9" w:themeFill="background1" w:themeFillShade="D9"/>
            <w:vAlign w:val="center"/>
          </w:tcPr>
          <w:p w14:paraId="0E32F292" w14:textId="7CFA9242" w:rsidR="00B14B9F" w:rsidRDefault="00B14B9F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E3: MEMORIA</w:t>
            </w:r>
          </w:p>
        </w:tc>
      </w:tr>
      <w:tr w:rsidR="00123F8F" w:rsidRPr="005C6338" w14:paraId="78DA4ECE" w14:textId="53907F7D" w:rsidTr="00B84A92">
        <w:trPr>
          <w:trHeight w:val="406"/>
        </w:trPr>
        <w:tc>
          <w:tcPr>
            <w:tcW w:w="278" w:type="pct"/>
            <w:vAlign w:val="center"/>
          </w:tcPr>
          <w:p w14:paraId="4DD45FAC" w14:textId="3B32B1C9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3.1</w:t>
            </w:r>
          </w:p>
        </w:tc>
        <w:tc>
          <w:tcPr>
            <w:tcW w:w="2835" w:type="pct"/>
            <w:vAlign w:val="center"/>
          </w:tcPr>
          <w:p w14:paraId="67671695" w14:textId="20AE645F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8B7ACD">
              <w:rPr>
                <w:rFonts w:ascii="Tahoma" w:eastAsia="Calibri" w:hAnsi="Tahoma" w:cs="Tahoma"/>
                <w:sz w:val="20"/>
                <w:szCs w:val="20"/>
              </w:rPr>
              <w:t>¿La memoria incluye todos los apartados exigidos por la universidad?</w:t>
            </w:r>
          </w:p>
        </w:tc>
        <w:tc>
          <w:tcPr>
            <w:tcW w:w="1887" w:type="pct"/>
          </w:tcPr>
          <w:p w14:paraId="6977BDF1" w14:textId="520C779D" w:rsidR="00B84A92" w:rsidRPr="008B7ACD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>El 100% de los apartados de la guía del TFG de la Universidad de Sevilla están presentes</w:t>
            </w:r>
          </w:p>
        </w:tc>
      </w:tr>
      <w:tr w:rsidR="00123F8F" w:rsidRPr="005C6338" w14:paraId="0A0C13DB" w14:textId="31BEB718" w:rsidTr="00B84A92">
        <w:trPr>
          <w:trHeight w:val="406"/>
        </w:trPr>
        <w:tc>
          <w:tcPr>
            <w:tcW w:w="278" w:type="pct"/>
            <w:vAlign w:val="center"/>
          </w:tcPr>
          <w:p w14:paraId="522D86CC" w14:textId="1420A9B7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3.2</w:t>
            </w:r>
          </w:p>
        </w:tc>
        <w:tc>
          <w:tcPr>
            <w:tcW w:w="2835" w:type="pct"/>
            <w:vAlign w:val="center"/>
          </w:tcPr>
          <w:p w14:paraId="37992ACF" w14:textId="1378DAD5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526D9">
              <w:rPr>
                <w:rFonts w:ascii="Tahoma" w:eastAsia="Calibri" w:hAnsi="Tahoma" w:cs="Tahoma"/>
                <w:sz w:val="20"/>
                <w:szCs w:val="20"/>
              </w:rPr>
              <w:t>¿Las referencias bibliográficas siguen el formato requerido?</w:t>
            </w:r>
          </w:p>
        </w:tc>
        <w:tc>
          <w:tcPr>
            <w:tcW w:w="1887" w:type="pct"/>
          </w:tcPr>
          <w:p w14:paraId="7C82E6D0" w14:textId="347EA975" w:rsidR="00B84A92" w:rsidRPr="00B526D9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>El 100% de las referencias siguen el formato exigido, sin excepciones</w:t>
            </w:r>
          </w:p>
        </w:tc>
      </w:tr>
      <w:tr w:rsidR="00123F8F" w:rsidRPr="005C6338" w14:paraId="303913B4" w14:textId="44DDA443" w:rsidTr="00B84A92">
        <w:trPr>
          <w:trHeight w:val="406"/>
        </w:trPr>
        <w:tc>
          <w:tcPr>
            <w:tcW w:w="278" w:type="pct"/>
            <w:vAlign w:val="center"/>
          </w:tcPr>
          <w:p w14:paraId="0E653DD6" w14:textId="72FDBF9C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3.3</w:t>
            </w:r>
          </w:p>
        </w:tc>
        <w:tc>
          <w:tcPr>
            <w:tcW w:w="2835" w:type="pct"/>
            <w:vAlign w:val="center"/>
          </w:tcPr>
          <w:p w14:paraId="5D01FC4E" w14:textId="1A02B8CD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7634BD">
              <w:rPr>
                <w:rFonts w:ascii="Tahoma" w:eastAsia="Calibri" w:hAnsi="Tahoma" w:cs="Tahoma"/>
                <w:sz w:val="20"/>
                <w:szCs w:val="20"/>
              </w:rPr>
              <w:t>¿Todos los acrónimos y términos técnicos están definidos?</w:t>
            </w:r>
          </w:p>
        </w:tc>
        <w:tc>
          <w:tcPr>
            <w:tcW w:w="1887" w:type="pct"/>
          </w:tcPr>
          <w:p w14:paraId="05F36AFF" w14:textId="690F894C" w:rsidR="00B84A92" w:rsidRPr="007634BD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>Cada acrónimo aparece definido en su primera aparición en el texto</w:t>
            </w:r>
          </w:p>
        </w:tc>
      </w:tr>
      <w:tr w:rsidR="00123F8F" w:rsidRPr="005C6338" w14:paraId="18E5E8C1" w14:textId="665C6524" w:rsidTr="00B84A92">
        <w:trPr>
          <w:trHeight w:val="406"/>
        </w:trPr>
        <w:tc>
          <w:tcPr>
            <w:tcW w:w="278" w:type="pct"/>
            <w:vAlign w:val="center"/>
          </w:tcPr>
          <w:p w14:paraId="56DE7BC9" w14:textId="6BDF8756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3.4</w:t>
            </w:r>
          </w:p>
        </w:tc>
        <w:tc>
          <w:tcPr>
            <w:tcW w:w="2835" w:type="pct"/>
            <w:vAlign w:val="center"/>
          </w:tcPr>
          <w:p w14:paraId="303FC143" w14:textId="6B639AC2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1A5353">
              <w:rPr>
                <w:rFonts w:ascii="Tahoma" w:eastAsia="Calibri" w:hAnsi="Tahoma" w:cs="Tahoma"/>
                <w:sz w:val="20"/>
                <w:szCs w:val="20"/>
              </w:rPr>
              <w:t>¿Las capturas y diagramas tienen título y están referenciados en el texto?</w:t>
            </w:r>
          </w:p>
        </w:tc>
        <w:tc>
          <w:tcPr>
            <w:tcW w:w="1887" w:type="pct"/>
          </w:tcPr>
          <w:p w14:paraId="01A1123D" w14:textId="661436ED" w:rsidR="00B84A92" w:rsidRPr="001A5353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>El 100% de las figuras tienen título numerado y al menos una referencia en el texto</w:t>
            </w:r>
          </w:p>
        </w:tc>
      </w:tr>
      <w:tr w:rsidR="00123F8F" w:rsidRPr="005C6338" w14:paraId="40121FD9" w14:textId="1B4560D0" w:rsidTr="00B84A92">
        <w:trPr>
          <w:trHeight w:val="406"/>
        </w:trPr>
        <w:tc>
          <w:tcPr>
            <w:tcW w:w="278" w:type="pct"/>
            <w:vAlign w:val="center"/>
          </w:tcPr>
          <w:p w14:paraId="7229DCE8" w14:textId="77749FDF" w:rsidR="00B84A92" w:rsidRPr="005C6338" w:rsidRDefault="00B84A92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3.5</w:t>
            </w:r>
          </w:p>
        </w:tc>
        <w:tc>
          <w:tcPr>
            <w:tcW w:w="2835" w:type="pct"/>
            <w:vAlign w:val="center"/>
          </w:tcPr>
          <w:p w14:paraId="4B0CAB3D" w14:textId="3300609F" w:rsidR="00B84A92" w:rsidRPr="76AFDA7C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C632BB">
              <w:rPr>
                <w:rFonts w:ascii="Tahoma" w:eastAsia="Calibri" w:hAnsi="Tahoma" w:cs="Tahoma"/>
                <w:sz w:val="20"/>
                <w:szCs w:val="20"/>
              </w:rPr>
              <w:t>¿La ortografía y gramática han sido revisadas?</w:t>
            </w:r>
          </w:p>
        </w:tc>
        <w:tc>
          <w:tcPr>
            <w:tcW w:w="1887" w:type="pct"/>
          </w:tcPr>
          <w:p w14:paraId="4F9FDD4F" w14:textId="5AFA3184" w:rsidR="00B84A92" w:rsidRPr="00C632BB" w:rsidRDefault="00B84A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B84A92">
              <w:rPr>
                <w:rFonts w:ascii="Tahoma" w:eastAsia="Calibri" w:hAnsi="Tahoma" w:cs="Tahoma"/>
                <w:sz w:val="20"/>
                <w:szCs w:val="20"/>
              </w:rPr>
              <w:t>0 errores ortográficos detectados tras revisión manual</w:t>
            </w:r>
          </w:p>
        </w:tc>
      </w:tr>
    </w:tbl>
    <w:p w14:paraId="0ED85BCC" w14:textId="77777777" w:rsidR="00F86B65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76"/>
        <w:gridCol w:w="2151"/>
        <w:gridCol w:w="5137"/>
        <w:gridCol w:w="1992"/>
      </w:tblGrid>
      <w:tr w:rsidR="00B84A92" w:rsidRPr="002668A2" w14:paraId="5720F645" w14:textId="77777777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6BDEA305" w14:textId="77777777" w:rsidR="00B84A92" w:rsidRPr="002668A2" w:rsidRDefault="00B84A9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</w:rPr>
              <w:t>PLAN DE MEJORA DE LOS PROCESOS DE GESTIÓN</w:t>
            </w:r>
          </w:p>
        </w:tc>
      </w:tr>
      <w:tr w:rsidR="00DD6119" w:rsidRPr="002668A2" w14:paraId="41F4B8D6" w14:textId="77777777">
        <w:trPr>
          <w:trHeight w:val="506"/>
        </w:trPr>
        <w:tc>
          <w:tcPr>
            <w:tcW w:w="1176" w:type="dxa"/>
            <w:shd w:val="clear" w:color="auto" w:fill="D9D9D9" w:themeFill="background1" w:themeFillShade="D9"/>
          </w:tcPr>
          <w:p w14:paraId="26948DDC" w14:textId="77777777" w:rsidR="00B84A92" w:rsidRPr="002668A2" w:rsidRDefault="00B84A92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EDT #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 w14:paraId="2C12EDC4" w14:textId="77777777" w:rsidR="00B84A92" w:rsidRPr="002668A2" w:rsidRDefault="00B84A92">
            <w:pPr>
              <w:shd w:val="clear" w:color="auto" w:fill="D9D9D9" w:themeFill="background1" w:themeFillShade="D9"/>
              <w:spacing w:afterAutospacing="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PAQUETE DE TRABAJO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 w14:paraId="6D383E8F" w14:textId="77777777" w:rsidR="00B84A92" w:rsidRPr="002668A2" w:rsidRDefault="00B84A92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ACTIVIDAD</w:t>
            </w:r>
          </w:p>
          <w:p w14:paraId="21C4E34B" w14:textId="77777777" w:rsidR="00B84A92" w:rsidRPr="002668A2" w:rsidRDefault="00B84A92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</w:p>
        </w:tc>
        <w:tc>
          <w:tcPr>
            <w:tcW w:w="1992" w:type="dxa"/>
            <w:shd w:val="clear" w:color="auto" w:fill="D9D9D9" w:themeFill="background1" w:themeFillShade="D9"/>
          </w:tcPr>
          <w:p w14:paraId="19508B17" w14:textId="77777777" w:rsidR="00B84A92" w:rsidRPr="002668A2" w:rsidRDefault="00B84A92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2668A2">
              <w:rPr>
                <w:rFonts w:ascii="Tahoma" w:hAnsi="Tahoma" w:cs="Tahoma"/>
                <w:b/>
                <w:sz w:val="20"/>
                <w:szCs w:val="20"/>
                <w:lang w:val="es-ES"/>
              </w:rPr>
              <w:t>RESPONSABLE</w:t>
            </w:r>
          </w:p>
        </w:tc>
      </w:tr>
      <w:tr w:rsidR="00DD6119" w:rsidRPr="005C6338" w14:paraId="3652C237" w14:textId="77777777">
        <w:tc>
          <w:tcPr>
            <w:tcW w:w="1176" w:type="dxa"/>
          </w:tcPr>
          <w:p w14:paraId="6463CE85" w14:textId="77777777" w:rsidR="00B84A92" w:rsidRPr="005C6338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A14</w:t>
            </w:r>
          </w:p>
        </w:tc>
        <w:tc>
          <w:tcPr>
            <w:tcW w:w="2151" w:type="dxa"/>
          </w:tcPr>
          <w:p w14:paraId="63F6A9EB" w14:textId="77777777" w:rsidR="00B84A92" w:rsidRPr="005C6338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Seguimiento</w:t>
            </w:r>
          </w:p>
        </w:tc>
        <w:tc>
          <w:tcPr>
            <w:tcW w:w="5137" w:type="dxa"/>
          </w:tcPr>
          <w:p w14:paraId="08E181E7" w14:textId="77777777" w:rsidR="00B84A92" w:rsidRPr="005C6338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Revisar las incidencias más frecuentes para identificar causas raíz y poder identificar procesos de prevención.</w:t>
            </w:r>
          </w:p>
        </w:tc>
        <w:tc>
          <w:tcPr>
            <w:tcW w:w="1992" w:type="dxa"/>
          </w:tcPr>
          <w:p w14:paraId="4E41331D" w14:textId="77777777" w:rsidR="00B84A92" w:rsidRPr="005C6338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  <w:tr w:rsidR="00DD6119" w:rsidRPr="005C6338" w14:paraId="2676E9D7" w14:textId="77777777">
        <w:tc>
          <w:tcPr>
            <w:tcW w:w="1176" w:type="dxa"/>
          </w:tcPr>
          <w:p w14:paraId="1FF19A4A" w14:textId="77777777" w:rsidR="00B84A92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A16</w:t>
            </w:r>
          </w:p>
        </w:tc>
        <w:tc>
          <w:tcPr>
            <w:tcW w:w="2151" w:type="dxa"/>
          </w:tcPr>
          <w:p w14:paraId="12B8C85A" w14:textId="77777777" w:rsidR="00B84A92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Seguimiento</w:t>
            </w:r>
          </w:p>
        </w:tc>
        <w:tc>
          <w:tcPr>
            <w:tcW w:w="5137" w:type="dxa"/>
          </w:tcPr>
          <w:p w14:paraId="55EAD267" w14:textId="77777777" w:rsidR="00B84A92" w:rsidRPr="005C6338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>Evaluar la gestión de los cambios realizadas, con el objetivo de realizar ajustes y correcciones.</w:t>
            </w:r>
          </w:p>
        </w:tc>
        <w:tc>
          <w:tcPr>
            <w:tcW w:w="1992" w:type="dxa"/>
          </w:tcPr>
          <w:p w14:paraId="2C968B9E" w14:textId="77777777" w:rsidR="00B84A92" w:rsidRPr="005C6338" w:rsidRDefault="00B84A92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Pr="005C6338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</w:tc>
      </w:tr>
    </w:tbl>
    <w:p w14:paraId="564F3E04" w14:textId="77777777" w:rsidR="00B84A92" w:rsidRPr="005C6338" w:rsidRDefault="00B84A92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8C6016" w:rsidRPr="005C6338" w14:paraId="30135A0D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D466166" w14:textId="77777777" w:rsidR="00F86B65" w:rsidRPr="009A7077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9A707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HITOS A INCLUIR</w:t>
            </w:r>
          </w:p>
        </w:tc>
      </w:tr>
      <w:tr w:rsidR="00465B34" w:rsidRPr="005C6338" w14:paraId="2DF79355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71726FF3" w14:textId="77777777" w:rsidR="00F86B65" w:rsidRPr="009A7077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9A707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4E3DA534" w14:textId="77777777" w:rsidR="00F86B65" w:rsidRPr="009A7077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9A707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465B34" w:rsidRPr="005C6338" w14:paraId="6C9439C3" w14:textId="77777777">
        <w:trPr>
          <w:trHeight w:val="386"/>
        </w:trPr>
        <w:tc>
          <w:tcPr>
            <w:tcW w:w="363" w:type="pct"/>
            <w:vAlign w:val="center"/>
          </w:tcPr>
          <w:p w14:paraId="0DDBFCBF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4B7BEF32" w14:textId="5C5493F1" w:rsidR="00F86B65" w:rsidRPr="005C6338" w:rsidRDefault="007A36D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Aprobación de la Planificación y Diseño: </w:t>
            </w:r>
            <w:r w:rsidR="001F0779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El documento GDD está completado y validado por el equipo y el tutor. Se han establecido los requisitos, el alcance, el cronograma y el plan de riesgos.</w:t>
            </w:r>
          </w:p>
        </w:tc>
      </w:tr>
      <w:tr w:rsidR="00465B34" w:rsidRPr="005C6338" w14:paraId="08E2C790" w14:textId="77777777" w:rsidTr="00F86B65">
        <w:trPr>
          <w:trHeight w:val="386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7EA75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lastRenderedPageBreak/>
              <w:t>2</w:t>
            </w:r>
          </w:p>
        </w:tc>
        <w:tc>
          <w:tcPr>
            <w:tcW w:w="4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A476C" w14:textId="011A6C72" w:rsidR="00F86B65" w:rsidRPr="005C6338" w:rsidRDefault="004C22EB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Prototipo Funcional</w:t>
            </w:r>
            <w:r w:rsidR="00BA1A79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Versión jugable temprana donde las mecánicas base (movimiento, salto, combate y cambio de colores) funcionan correctamente.</w:t>
            </w:r>
          </w:p>
        </w:tc>
      </w:tr>
      <w:tr w:rsidR="00465B34" w:rsidRPr="005C6338" w14:paraId="412AE642" w14:textId="77777777" w:rsidTr="00F86B65">
        <w:trPr>
          <w:trHeight w:val="386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EA42B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</w:p>
        </w:tc>
        <w:tc>
          <w:tcPr>
            <w:tcW w:w="46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D030C" w14:textId="48E0EE1D" w:rsidR="00F86B65" w:rsidRPr="005C6338" w:rsidRDefault="00DA2DA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Cierre del Proyecto y Entrega Final</w:t>
            </w:r>
            <w:r w:rsidR="006502C2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: Incluye el ejecutable final sin errores conocidos, la Memoria redactada según normativa, los manuales de usuario y el código fuente limpio en el repositorio.</w:t>
            </w:r>
          </w:p>
        </w:tc>
      </w:tr>
    </w:tbl>
    <w:p w14:paraId="333B06AF" w14:textId="6FC9425C" w:rsidR="76AFDA7C" w:rsidRDefault="76AFDA7C" w:rsidP="006313DC">
      <w:pPr>
        <w:spacing w:after="0" w:afterAutospacing="0"/>
        <w:rPr>
          <w:rFonts w:ascii="Tahoma" w:hAnsi="Tahoma" w:cs="Tahoma"/>
        </w:rPr>
      </w:pPr>
    </w:p>
    <w:p w14:paraId="53E3A3C7" w14:textId="21E10CC4" w:rsidR="00846387" w:rsidRDefault="00846387" w:rsidP="04C7B8F1">
      <w:pPr>
        <w:spacing w:after="0" w:afterAutospacing="0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8C6016" w:rsidRPr="005C6338" w14:paraId="0C80FDB2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7559AE4F" w14:textId="77777777" w:rsidR="00F86B65" w:rsidRPr="008E7C31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REUNIONES A REALIZAR</w:t>
            </w:r>
          </w:p>
        </w:tc>
      </w:tr>
      <w:tr w:rsidR="00465B34" w:rsidRPr="005C6338" w14:paraId="3FA85AF3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B9145D8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1F314171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465B34" w:rsidRPr="005C6338" w14:paraId="6D779B72" w14:textId="77777777">
        <w:trPr>
          <w:trHeight w:val="386"/>
        </w:trPr>
        <w:tc>
          <w:tcPr>
            <w:tcW w:w="363" w:type="pct"/>
            <w:vAlign w:val="center"/>
          </w:tcPr>
          <w:p w14:paraId="38B60062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39397CDA" w14:textId="1E701DC4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Reuniones </w:t>
            </w:r>
            <w:r w:rsidR="48736832" w:rsidRPr="76AFDA7C">
              <w:rPr>
                <w:rFonts w:ascii="Tahoma" w:eastAsia="Calibri" w:hAnsi="Tahoma" w:cs="Tahoma"/>
                <w:sz w:val="20"/>
                <w:szCs w:val="20"/>
              </w:rPr>
              <w:t>periódicas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de seguimiento entre el equipo de trabajo para revisar los avances, informar de cambios e incidencias y comprobar el seguimiento del cronograma.</w:t>
            </w:r>
          </w:p>
        </w:tc>
      </w:tr>
      <w:tr w:rsidR="00465B34" w:rsidRPr="005C6338" w14:paraId="23AF84D5" w14:textId="77777777">
        <w:trPr>
          <w:trHeight w:val="406"/>
        </w:trPr>
        <w:tc>
          <w:tcPr>
            <w:tcW w:w="363" w:type="pct"/>
            <w:vAlign w:val="center"/>
          </w:tcPr>
          <w:p w14:paraId="209365F8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</w:p>
        </w:tc>
        <w:tc>
          <w:tcPr>
            <w:tcW w:w="4637" w:type="pct"/>
            <w:vAlign w:val="center"/>
          </w:tcPr>
          <w:p w14:paraId="51BB90D1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Reuniones de revisión antes de hitos importantes para comprobar que se está siguiendo el plan y que se podrá cumplir con dichos hitos sin retrasos. </w:t>
            </w:r>
          </w:p>
        </w:tc>
      </w:tr>
    </w:tbl>
    <w:p w14:paraId="1F87B03B" w14:textId="77777777" w:rsidR="00F86B65" w:rsidRPr="005C6338" w:rsidRDefault="00F86B65" w:rsidP="00F86B65">
      <w:pPr>
        <w:spacing w:after="0" w:afterAutospacing="0"/>
        <w:jc w:val="both"/>
        <w:rPr>
          <w:rFonts w:ascii="Tahoma" w:hAnsi="Tahoma" w:cs="Tahom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8C6016" w:rsidRPr="005C6338" w14:paraId="62E9AEF6" w14:textId="77777777" w:rsidTr="1BE365B9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33807A89" w14:textId="77777777" w:rsidR="00F86B65" w:rsidRPr="008E7C31" w:rsidRDefault="00F86B65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INFORMES A ELABORAR</w:t>
            </w:r>
          </w:p>
        </w:tc>
      </w:tr>
      <w:tr w:rsidR="00465B34" w:rsidRPr="005C6338" w14:paraId="66283113" w14:textId="77777777" w:rsidTr="1BE365B9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9EA015D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1431923" w14:textId="77777777" w:rsidR="00F86B65" w:rsidRPr="008E7C31" w:rsidRDefault="00F86B65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8E7C31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465B34" w:rsidRPr="005C6338" w14:paraId="0799C8E8" w14:textId="77777777" w:rsidTr="1BE365B9">
        <w:trPr>
          <w:trHeight w:val="386"/>
        </w:trPr>
        <w:tc>
          <w:tcPr>
            <w:tcW w:w="363" w:type="pct"/>
            <w:vAlign w:val="center"/>
          </w:tcPr>
          <w:p w14:paraId="2EEF8C2E" w14:textId="77777777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36E1983A" w14:textId="7859AD60" w:rsidR="00F86B65" w:rsidRPr="005C6338" w:rsidRDefault="00F86B65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Informes de seguimiento del progreso de la aplicación en ca</w:t>
            </w:r>
            <w:r w:rsidR="00BD54FC"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da </w:t>
            </w:r>
            <w:r w:rsidR="5D5348E5" w:rsidRPr="76AFDA7C">
              <w:rPr>
                <w:rFonts w:ascii="Tahoma" w:eastAsia="Calibri" w:hAnsi="Tahoma" w:cs="Tahoma"/>
                <w:sz w:val="20"/>
                <w:szCs w:val="20"/>
              </w:rPr>
              <w:t>hito o sprint</w:t>
            </w:r>
            <w:r w:rsidRPr="005C6338">
              <w:rPr>
                <w:rFonts w:ascii="Tahoma" w:eastAsia="Calibri" w:hAnsi="Tahoma" w:cs="Tahoma"/>
                <w:iCs/>
                <w:sz w:val="20"/>
                <w:szCs w:val="20"/>
              </w:rPr>
              <w:t>, incluyendo su cumplimiento con los estándares, actividades y normas de calidad establecidos</w:t>
            </w:r>
          </w:p>
        </w:tc>
      </w:tr>
    </w:tbl>
    <w:p w14:paraId="19814CE4" w14:textId="10F25EB0" w:rsidR="0A23E81F" w:rsidRDefault="0A23E81F" w:rsidP="0A23E81F">
      <w:pPr>
        <w:shd w:val="clear" w:color="auto" w:fill="FFFFFF" w:themeFill="background1"/>
        <w:spacing w:after="0" w:afterAutospacing="0"/>
        <w:rPr>
          <w:rFonts w:ascii="Tahoma" w:hAnsi="Tahoma" w:cs="Tahoma"/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6016" w:rsidRPr="005C6338" w14:paraId="26C3382C" w14:textId="77777777" w:rsidTr="008E7C31">
        <w:tc>
          <w:tcPr>
            <w:tcW w:w="10456" w:type="dxa"/>
            <w:shd w:val="clear" w:color="auto" w:fill="D9D9D9" w:themeFill="background1" w:themeFillShade="D9"/>
          </w:tcPr>
          <w:p w14:paraId="3CF1E3F6" w14:textId="443E6F05" w:rsidR="008E7C31" w:rsidRPr="008E7C31" w:rsidRDefault="008E7C31" w:rsidP="008E7C31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8E7C31">
              <w:rPr>
                <w:rFonts w:ascii="Tahoma" w:hAnsi="Tahoma" w:cs="Tahoma"/>
                <w:b/>
                <w:sz w:val="20"/>
                <w:szCs w:val="20"/>
              </w:rPr>
              <w:t>HERRAMIENTAS PARA LA GESTIÓN DE LA CALIDAD</w:t>
            </w:r>
          </w:p>
        </w:tc>
      </w:tr>
      <w:tr w:rsidR="008C6016" w:rsidRPr="005C6338" w14:paraId="0A96D18B" w14:textId="77777777" w:rsidTr="008E7C31">
        <w:tc>
          <w:tcPr>
            <w:tcW w:w="10456" w:type="dxa"/>
          </w:tcPr>
          <w:p w14:paraId="369930D4" w14:textId="3377D464" w:rsidR="00F86B65" w:rsidRPr="005C6338" w:rsidRDefault="00274302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 xml:space="preserve">Pruebas funcionales con </w:t>
            </w:r>
            <w:r w:rsidR="00AE0D5E" w:rsidRPr="005C6338">
              <w:rPr>
                <w:rFonts w:ascii="Tahoma" w:hAnsi="Tahoma" w:cs="Tahoma"/>
                <w:sz w:val="20"/>
                <w:lang w:val="es-ES"/>
              </w:rPr>
              <w:t>Godot Unit Test</w:t>
            </w:r>
          </w:p>
          <w:p w14:paraId="6076BA43" w14:textId="6D55806F" w:rsidR="00F86B65" w:rsidRPr="005C6338" w:rsidRDefault="00F86B6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Control de versiones y cambios con Git.</w:t>
            </w:r>
          </w:p>
          <w:p w14:paraId="45D496B3" w14:textId="77777777" w:rsidR="00F86B65" w:rsidRPr="005C6338" w:rsidRDefault="00F86B65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5C6338">
              <w:rPr>
                <w:rFonts w:ascii="Tahoma" w:hAnsi="Tahoma" w:cs="Tahoma"/>
                <w:sz w:val="20"/>
                <w:lang w:val="es-ES"/>
              </w:rPr>
              <w:t>MS Project para la planificación de las actividades de aseguramiento de la calidad.</w:t>
            </w:r>
          </w:p>
          <w:p w14:paraId="07A61C42" w14:textId="543716B4" w:rsidR="00D64C85" w:rsidRPr="005C6338" w:rsidRDefault="00D64C85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76AFDA7C">
              <w:rPr>
                <w:rFonts w:ascii="Tahoma" w:hAnsi="Tahoma" w:cs="Tahoma"/>
                <w:sz w:val="20"/>
                <w:szCs w:val="20"/>
                <w:lang w:val="es-ES"/>
              </w:rPr>
              <w:t>Estándares</w:t>
            </w:r>
            <w:r w:rsidR="0039792F" w:rsidRPr="76AFDA7C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calidad con </w:t>
            </w:r>
            <w:r w:rsidRPr="76AFDA7C">
              <w:rPr>
                <w:rFonts w:ascii="Tahoma" w:hAnsi="Tahoma" w:cs="Tahoma"/>
                <w:sz w:val="20"/>
                <w:szCs w:val="20"/>
                <w:lang w:val="es-ES"/>
              </w:rPr>
              <w:t>GDScript Toolkit</w:t>
            </w:r>
            <w:r w:rsidR="00B50396" w:rsidRPr="76AFDA7C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</w:tbl>
    <w:p w14:paraId="4EE6550D" w14:textId="77777777" w:rsidR="00F86B65" w:rsidRDefault="00F86B65"/>
    <w:sectPr w:rsidR="00F86B65" w:rsidSect="005947C6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D5DCD" w14:textId="77777777" w:rsidR="005A530D" w:rsidRPr="005C6338" w:rsidRDefault="005A530D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688C200F" w14:textId="77777777" w:rsidR="005A530D" w:rsidRPr="005C6338" w:rsidRDefault="005A530D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465B34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Piedepgina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Piedepgina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Piedepgina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B405D" w14:textId="77777777" w:rsidR="005A530D" w:rsidRPr="005C6338" w:rsidRDefault="005A530D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296A62D5" w14:textId="77777777" w:rsidR="005A530D" w:rsidRPr="005C6338" w:rsidRDefault="005A530D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Encabezado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0436B76" w14:textId="6CFBA21B" w:rsidR="00F86B65" w:rsidRPr="0044478F" w:rsidRDefault="0044478F" w:rsidP="0044478F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44478F">
                                <w:rPr>
                                  <w:caps/>
                                  <w:color w:val="FFFFFF" w:themeColor="background1"/>
                                </w:rPr>
                                <w:t>PLAN DE GESTIÓN DE LA CALIDAD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6FCC39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0436B76" w14:textId="6CFBA21B" w:rsidR="00F86B65" w:rsidRPr="0044478F" w:rsidRDefault="0044478F" w:rsidP="0044478F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44478F">
                          <w:rPr>
                            <w:caps/>
                            <w:color w:val="FFFFFF" w:themeColor="background1"/>
                          </w:rPr>
                          <w:t>PLAN DE GESTIÓN DE LA CALIDAD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59Z5RIpybfk6Ds" int2:id="FTGPKXtO">
      <int2:state int2:value="Rejected" int2:type="spell"/>
    </int2:textHash>
    <int2:textHash int2:hashCode="FmQJVmAWFFVYyO" int2:id="f0FEapdF">
      <int2:state int2:value="Rejected" int2:type="spell"/>
    </int2:textHash>
    <int2:textHash int2:hashCode="7xX0jJZUuFeEo9" int2:id="rZDDW72K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603D"/>
    <w:rsid w:val="0001045B"/>
    <w:rsid w:val="00011141"/>
    <w:rsid w:val="0001450C"/>
    <w:rsid w:val="00022007"/>
    <w:rsid w:val="0002476B"/>
    <w:rsid w:val="00027F07"/>
    <w:rsid w:val="00044F16"/>
    <w:rsid w:val="00052FE2"/>
    <w:rsid w:val="0006083D"/>
    <w:rsid w:val="00066E97"/>
    <w:rsid w:val="00070A7A"/>
    <w:rsid w:val="000742A9"/>
    <w:rsid w:val="00074C98"/>
    <w:rsid w:val="00083C34"/>
    <w:rsid w:val="00085F08"/>
    <w:rsid w:val="00086B82"/>
    <w:rsid w:val="0008FDEB"/>
    <w:rsid w:val="000A56EB"/>
    <w:rsid w:val="000B7066"/>
    <w:rsid w:val="000C3F26"/>
    <w:rsid w:val="000E5C75"/>
    <w:rsid w:val="000F0F4E"/>
    <w:rsid w:val="000F4630"/>
    <w:rsid w:val="000F7FC8"/>
    <w:rsid w:val="00102EB3"/>
    <w:rsid w:val="00105EFE"/>
    <w:rsid w:val="001127DB"/>
    <w:rsid w:val="00122E03"/>
    <w:rsid w:val="00123F8F"/>
    <w:rsid w:val="001362F0"/>
    <w:rsid w:val="0014069C"/>
    <w:rsid w:val="00140915"/>
    <w:rsid w:val="0014737F"/>
    <w:rsid w:val="00147C9F"/>
    <w:rsid w:val="001508CE"/>
    <w:rsid w:val="00152238"/>
    <w:rsid w:val="00171A27"/>
    <w:rsid w:val="0017721D"/>
    <w:rsid w:val="001777C6"/>
    <w:rsid w:val="00190769"/>
    <w:rsid w:val="00194F4A"/>
    <w:rsid w:val="001A5353"/>
    <w:rsid w:val="001B098B"/>
    <w:rsid w:val="001B63DA"/>
    <w:rsid w:val="001B7044"/>
    <w:rsid w:val="001C7FEE"/>
    <w:rsid w:val="001D011F"/>
    <w:rsid w:val="001D6049"/>
    <w:rsid w:val="001D6A11"/>
    <w:rsid w:val="001E2C0C"/>
    <w:rsid w:val="001E35A4"/>
    <w:rsid w:val="001E5E9C"/>
    <w:rsid w:val="001E7EC1"/>
    <w:rsid w:val="001F0779"/>
    <w:rsid w:val="001F2DE7"/>
    <w:rsid w:val="001F55C6"/>
    <w:rsid w:val="00200AEF"/>
    <w:rsid w:val="00202102"/>
    <w:rsid w:val="0020247B"/>
    <w:rsid w:val="00210ADA"/>
    <w:rsid w:val="00220F56"/>
    <w:rsid w:val="00223614"/>
    <w:rsid w:val="00231101"/>
    <w:rsid w:val="00232004"/>
    <w:rsid w:val="00232C71"/>
    <w:rsid w:val="00233015"/>
    <w:rsid w:val="002412DB"/>
    <w:rsid w:val="00242C3B"/>
    <w:rsid w:val="00250A39"/>
    <w:rsid w:val="00254207"/>
    <w:rsid w:val="002619B3"/>
    <w:rsid w:val="002668A2"/>
    <w:rsid w:val="002707FC"/>
    <w:rsid w:val="00273726"/>
    <w:rsid w:val="00273AB9"/>
    <w:rsid w:val="00274302"/>
    <w:rsid w:val="00275E81"/>
    <w:rsid w:val="00283DA5"/>
    <w:rsid w:val="00287698"/>
    <w:rsid w:val="002A54A3"/>
    <w:rsid w:val="002B6E25"/>
    <w:rsid w:val="002B6FDF"/>
    <w:rsid w:val="002C4AC1"/>
    <w:rsid w:val="002D1054"/>
    <w:rsid w:val="002E03A5"/>
    <w:rsid w:val="002E4586"/>
    <w:rsid w:val="00307B6D"/>
    <w:rsid w:val="00311E72"/>
    <w:rsid w:val="00314492"/>
    <w:rsid w:val="003162ED"/>
    <w:rsid w:val="00327E7E"/>
    <w:rsid w:val="003359A6"/>
    <w:rsid w:val="0033619C"/>
    <w:rsid w:val="00342B8F"/>
    <w:rsid w:val="00361301"/>
    <w:rsid w:val="00365ACA"/>
    <w:rsid w:val="00366300"/>
    <w:rsid w:val="00380045"/>
    <w:rsid w:val="00391AC0"/>
    <w:rsid w:val="00394A4A"/>
    <w:rsid w:val="00397735"/>
    <w:rsid w:val="0039792F"/>
    <w:rsid w:val="003A6FFF"/>
    <w:rsid w:val="003B28CE"/>
    <w:rsid w:val="003B5AD5"/>
    <w:rsid w:val="003C0FCA"/>
    <w:rsid w:val="003D31F9"/>
    <w:rsid w:val="003D476F"/>
    <w:rsid w:val="003D6459"/>
    <w:rsid w:val="003D7957"/>
    <w:rsid w:val="003D7D7D"/>
    <w:rsid w:val="0040014E"/>
    <w:rsid w:val="00400216"/>
    <w:rsid w:val="00404A68"/>
    <w:rsid w:val="004207CE"/>
    <w:rsid w:val="00423AC9"/>
    <w:rsid w:val="004248DD"/>
    <w:rsid w:val="004251CE"/>
    <w:rsid w:val="00432887"/>
    <w:rsid w:val="004370F9"/>
    <w:rsid w:val="00442EB1"/>
    <w:rsid w:val="0044478F"/>
    <w:rsid w:val="004450A3"/>
    <w:rsid w:val="00451784"/>
    <w:rsid w:val="004546C1"/>
    <w:rsid w:val="0046572F"/>
    <w:rsid w:val="00465B34"/>
    <w:rsid w:val="0046693E"/>
    <w:rsid w:val="004754E5"/>
    <w:rsid w:val="0048109B"/>
    <w:rsid w:val="00486700"/>
    <w:rsid w:val="004949C1"/>
    <w:rsid w:val="004A1B7C"/>
    <w:rsid w:val="004A443C"/>
    <w:rsid w:val="004C22EB"/>
    <w:rsid w:val="004C73D2"/>
    <w:rsid w:val="004D2589"/>
    <w:rsid w:val="004D36B2"/>
    <w:rsid w:val="004D7343"/>
    <w:rsid w:val="004F325C"/>
    <w:rsid w:val="004F4D1E"/>
    <w:rsid w:val="004F66F8"/>
    <w:rsid w:val="00500EC7"/>
    <w:rsid w:val="00510E35"/>
    <w:rsid w:val="0053022C"/>
    <w:rsid w:val="005357A4"/>
    <w:rsid w:val="00537D16"/>
    <w:rsid w:val="00565F4D"/>
    <w:rsid w:val="0057065A"/>
    <w:rsid w:val="005716E4"/>
    <w:rsid w:val="0057286B"/>
    <w:rsid w:val="0057336C"/>
    <w:rsid w:val="00575ADD"/>
    <w:rsid w:val="00577C5E"/>
    <w:rsid w:val="00582038"/>
    <w:rsid w:val="00583DB5"/>
    <w:rsid w:val="005871D2"/>
    <w:rsid w:val="005947C6"/>
    <w:rsid w:val="00596887"/>
    <w:rsid w:val="00596E2F"/>
    <w:rsid w:val="00597029"/>
    <w:rsid w:val="005A4A86"/>
    <w:rsid w:val="005A530D"/>
    <w:rsid w:val="005A5DE4"/>
    <w:rsid w:val="005A7C54"/>
    <w:rsid w:val="005C523D"/>
    <w:rsid w:val="005C62E2"/>
    <w:rsid w:val="005C6338"/>
    <w:rsid w:val="005D4C0A"/>
    <w:rsid w:val="005E2D49"/>
    <w:rsid w:val="005E5A95"/>
    <w:rsid w:val="005E5C6C"/>
    <w:rsid w:val="005E5E0E"/>
    <w:rsid w:val="005F0E2F"/>
    <w:rsid w:val="005F1CD7"/>
    <w:rsid w:val="00602714"/>
    <w:rsid w:val="00611112"/>
    <w:rsid w:val="00611DB3"/>
    <w:rsid w:val="006236BB"/>
    <w:rsid w:val="00626FA0"/>
    <w:rsid w:val="006313DC"/>
    <w:rsid w:val="00636BA8"/>
    <w:rsid w:val="006445B8"/>
    <w:rsid w:val="006502C2"/>
    <w:rsid w:val="006730F4"/>
    <w:rsid w:val="00673F30"/>
    <w:rsid w:val="00680EEB"/>
    <w:rsid w:val="006961B8"/>
    <w:rsid w:val="0069757F"/>
    <w:rsid w:val="006A781D"/>
    <w:rsid w:val="006B2C8A"/>
    <w:rsid w:val="006C07D9"/>
    <w:rsid w:val="006C7749"/>
    <w:rsid w:val="006F088E"/>
    <w:rsid w:val="006F4155"/>
    <w:rsid w:val="0070439C"/>
    <w:rsid w:val="00705742"/>
    <w:rsid w:val="00707EC1"/>
    <w:rsid w:val="0071204F"/>
    <w:rsid w:val="00712737"/>
    <w:rsid w:val="00723312"/>
    <w:rsid w:val="00727178"/>
    <w:rsid w:val="00732A35"/>
    <w:rsid w:val="00736871"/>
    <w:rsid w:val="00737B1C"/>
    <w:rsid w:val="00742691"/>
    <w:rsid w:val="00743E91"/>
    <w:rsid w:val="00744D24"/>
    <w:rsid w:val="00745805"/>
    <w:rsid w:val="00752BFC"/>
    <w:rsid w:val="0075401E"/>
    <w:rsid w:val="007540A6"/>
    <w:rsid w:val="007634BD"/>
    <w:rsid w:val="007635BB"/>
    <w:rsid w:val="0076744C"/>
    <w:rsid w:val="00772B12"/>
    <w:rsid w:val="00775A26"/>
    <w:rsid w:val="00782896"/>
    <w:rsid w:val="0078506B"/>
    <w:rsid w:val="0079110C"/>
    <w:rsid w:val="00796252"/>
    <w:rsid w:val="00797146"/>
    <w:rsid w:val="007A36D3"/>
    <w:rsid w:val="007B1D7B"/>
    <w:rsid w:val="007B236D"/>
    <w:rsid w:val="007B66D1"/>
    <w:rsid w:val="007B6D7C"/>
    <w:rsid w:val="007C608D"/>
    <w:rsid w:val="007D1747"/>
    <w:rsid w:val="007D7436"/>
    <w:rsid w:val="007E1BF5"/>
    <w:rsid w:val="007E3443"/>
    <w:rsid w:val="007F10D4"/>
    <w:rsid w:val="00800DF9"/>
    <w:rsid w:val="0080453B"/>
    <w:rsid w:val="00807237"/>
    <w:rsid w:val="00812F29"/>
    <w:rsid w:val="00814231"/>
    <w:rsid w:val="00814A92"/>
    <w:rsid w:val="00817624"/>
    <w:rsid w:val="00820B3E"/>
    <w:rsid w:val="00821DA3"/>
    <w:rsid w:val="008222AD"/>
    <w:rsid w:val="00824B6E"/>
    <w:rsid w:val="00837A80"/>
    <w:rsid w:val="00846387"/>
    <w:rsid w:val="00847650"/>
    <w:rsid w:val="00855686"/>
    <w:rsid w:val="00863EDC"/>
    <w:rsid w:val="00864F48"/>
    <w:rsid w:val="00866ACF"/>
    <w:rsid w:val="0087413E"/>
    <w:rsid w:val="00883428"/>
    <w:rsid w:val="008842E2"/>
    <w:rsid w:val="00884AA8"/>
    <w:rsid w:val="00886E24"/>
    <w:rsid w:val="00890A73"/>
    <w:rsid w:val="008921E4"/>
    <w:rsid w:val="008977AB"/>
    <w:rsid w:val="008A4DF5"/>
    <w:rsid w:val="008B4976"/>
    <w:rsid w:val="008B6B0E"/>
    <w:rsid w:val="008B7ACD"/>
    <w:rsid w:val="008C0801"/>
    <w:rsid w:val="008C14AF"/>
    <w:rsid w:val="008C3413"/>
    <w:rsid w:val="008C6016"/>
    <w:rsid w:val="008C6E85"/>
    <w:rsid w:val="008C7A2F"/>
    <w:rsid w:val="008E7C31"/>
    <w:rsid w:val="008F0681"/>
    <w:rsid w:val="008F347D"/>
    <w:rsid w:val="008F4EF8"/>
    <w:rsid w:val="00903957"/>
    <w:rsid w:val="00904829"/>
    <w:rsid w:val="0092041D"/>
    <w:rsid w:val="00921A00"/>
    <w:rsid w:val="0092400F"/>
    <w:rsid w:val="0092602B"/>
    <w:rsid w:val="0092620D"/>
    <w:rsid w:val="0093279D"/>
    <w:rsid w:val="00935375"/>
    <w:rsid w:val="009439E5"/>
    <w:rsid w:val="0096371D"/>
    <w:rsid w:val="00967212"/>
    <w:rsid w:val="00971BC0"/>
    <w:rsid w:val="00976B92"/>
    <w:rsid w:val="00987E92"/>
    <w:rsid w:val="0099128E"/>
    <w:rsid w:val="0099371E"/>
    <w:rsid w:val="00997B48"/>
    <w:rsid w:val="009A1BC1"/>
    <w:rsid w:val="009A58AF"/>
    <w:rsid w:val="009A66BD"/>
    <w:rsid w:val="009A6F32"/>
    <w:rsid w:val="009A7077"/>
    <w:rsid w:val="009C0AFE"/>
    <w:rsid w:val="009C7286"/>
    <w:rsid w:val="009D6C08"/>
    <w:rsid w:val="009E0B75"/>
    <w:rsid w:val="009E3AE8"/>
    <w:rsid w:val="009E4C57"/>
    <w:rsid w:val="009F7173"/>
    <w:rsid w:val="009F7D54"/>
    <w:rsid w:val="00A03FC6"/>
    <w:rsid w:val="00A07031"/>
    <w:rsid w:val="00A12FF3"/>
    <w:rsid w:val="00A140CD"/>
    <w:rsid w:val="00A32982"/>
    <w:rsid w:val="00A41476"/>
    <w:rsid w:val="00A517E3"/>
    <w:rsid w:val="00A54A4D"/>
    <w:rsid w:val="00A63639"/>
    <w:rsid w:val="00A63F33"/>
    <w:rsid w:val="00A65C1C"/>
    <w:rsid w:val="00A7015B"/>
    <w:rsid w:val="00A7254A"/>
    <w:rsid w:val="00A81288"/>
    <w:rsid w:val="00A8733A"/>
    <w:rsid w:val="00A9048F"/>
    <w:rsid w:val="00A91322"/>
    <w:rsid w:val="00A94492"/>
    <w:rsid w:val="00A97B2C"/>
    <w:rsid w:val="00AA3542"/>
    <w:rsid w:val="00AA525B"/>
    <w:rsid w:val="00AD1E5D"/>
    <w:rsid w:val="00AE0D5E"/>
    <w:rsid w:val="00AE6208"/>
    <w:rsid w:val="00AE717D"/>
    <w:rsid w:val="00AE7905"/>
    <w:rsid w:val="00AF5C3F"/>
    <w:rsid w:val="00B039B2"/>
    <w:rsid w:val="00B04CC8"/>
    <w:rsid w:val="00B0689A"/>
    <w:rsid w:val="00B1036E"/>
    <w:rsid w:val="00B12B4B"/>
    <w:rsid w:val="00B14B9F"/>
    <w:rsid w:val="00B234B3"/>
    <w:rsid w:val="00B24AA0"/>
    <w:rsid w:val="00B269EB"/>
    <w:rsid w:val="00B4003C"/>
    <w:rsid w:val="00B42285"/>
    <w:rsid w:val="00B501CB"/>
    <w:rsid w:val="00B50396"/>
    <w:rsid w:val="00B506B8"/>
    <w:rsid w:val="00B526D9"/>
    <w:rsid w:val="00B52BD7"/>
    <w:rsid w:val="00B52C39"/>
    <w:rsid w:val="00B54084"/>
    <w:rsid w:val="00B75339"/>
    <w:rsid w:val="00B762AF"/>
    <w:rsid w:val="00B77431"/>
    <w:rsid w:val="00B81E85"/>
    <w:rsid w:val="00B84A92"/>
    <w:rsid w:val="00B949F0"/>
    <w:rsid w:val="00B95449"/>
    <w:rsid w:val="00BA1A79"/>
    <w:rsid w:val="00BA2EAF"/>
    <w:rsid w:val="00BA7825"/>
    <w:rsid w:val="00BB48E1"/>
    <w:rsid w:val="00BC0479"/>
    <w:rsid w:val="00BC2827"/>
    <w:rsid w:val="00BC516A"/>
    <w:rsid w:val="00BC5EE4"/>
    <w:rsid w:val="00BC66BD"/>
    <w:rsid w:val="00BD0479"/>
    <w:rsid w:val="00BD23CB"/>
    <w:rsid w:val="00BD54FC"/>
    <w:rsid w:val="00BE21D6"/>
    <w:rsid w:val="00BE45B5"/>
    <w:rsid w:val="00BE608C"/>
    <w:rsid w:val="00BF0905"/>
    <w:rsid w:val="00C01449"/>
    <w:rsid w:val="00C059EE"/>
    <w:rsid w:val="00C06D74"/>
    <w:rsid w:val="00C15F32"/>
    <w:rsid w:val="00C2004D"/>
    <w:rsid w:val="00C31916"/>
    <w:rsid w:val="00C3331E"/>
    <w:rsid w:val="00C41A8D"/>
    <w:rsid w:val="00C439D5"/>
    <w:rsid w:val="00C43EA3"/>
    <w:rsid w:val="00C61D82"/>
    <w:rsid w:val="00C6268F"/>
    <w:rsid w:val="00C632BB"/>
    <w:rsid w:val="00C65484"/>
    <w:rsid w:val="00C728D7"/>
    <w:rsid w:val="00C738FD"/>
    <w:rsid w:val="00C75708"/>
    <w:rsid w:val="00C7797F"/>
    <w:rsid w:val="00C80208"/>
    <w:rsid w:val="00C815C8"/>
    <w:rsid w:val="00C87207"/>
    <w:rsid w:val="00C91B68"/>
    <w:rsid w:val="00CD0E4B"/>
    <w:rsid w:val="00CD116C"/>
    <w:rsid w:val="00CD66D6"/>
    <w:rsid w:val="00CE0B97"/>
    <w:rsid w:val="00D14B01"/>
    <w:rsid w:val="00D1577D"/>
    <w:rsid w:val="00D208D0"/>
    <w:rsid w:val="00D26440"/>
    <w:rsid w:val="00D26582"/>
    <w:rsid w:val="00D319C8"/>
    <w:rsid w:val="00D370C0"/>
    <w:rsid w:val="00D64C85"/>
    <w:rsid w:val="00D70C41"/>
    <w:rsid w:val="00D762C7"/>
    <w:rsid w:val="00D773EE"/>
    <w:rsid w:val="00D8101D"/>
    <w:rsid w:val="00D9039C"/>
    <w:rsid w:val="00D903F6"/>
    <w:rsid w:val="00DA2DA5"/>
    <w:rsid w:val="00DB0293"/>
    <w:rsid w:val="00DB33F4"/>
    <w:rsid w:val="00DC062C"/>
    <w:rsid w:val="00DC0794"/>
    <w:rsid w:val="00DC420B"/>
    <w:rsid w:val="00DD4600"/>
    <w:rsid w:val="00DD48E0"/>
    <w:rsid w:val="00DD4F16"/>
    <w:rsid w:val="00DD58BB"/>
    <w:rsid w:val="00DD6119"/>
    <w:rsid w:val="00DE44B6"/>
    <w:rsid w:val="00DF1372"/>
    <w:rsid w:val="00E13370"/>
    <w:rsid w:val="00E1790C"/>
    <w:rsid w:val="00E26E55"/>
    <w:rsid w:val="00E30C6F"/>
    <w:rsid w:val="00E333AA"/>
    <w:rsid w:val="00E33749"/>
    <w:rsid w:val="00E35215"/>
    <w:rsid w:val="00E473EE"/>
    <w:rsid w:val="00E55F19"/>
    <w:rsid w:val="00E63C76"/>
    <w:rsid w:val="00E77379"/>
    <w:rsid w:val="00E81416"/>
    <w:rsid w:val="00E84016"/>
    <w:rsid w:val="00E87B72"/>
    <w:rsid w:val="00E90ADA"/>
    <w:rsid w:val="00E9404B"/>
    <w:rsid w:val="00E94226"/>
    <w:rsid w:val="00EA4398"/>
    <w:rsid w:val="00EA6CD0"/>
    <w:rsid w:val="00EB2D92"/>
    <w:rsid w:val="00EB4F45"/>
    <w:rsid w:val="00EB65E3"/>
    <w:rsid w:val="00EC28D9"/>
    <w:rsid w:val="00ED7DA0"/>
    <w:rsid w:val="00EE42CD"/>
    <w:rsid w:val="00EF0E3B"/>
    <w:rsid w:val="00EF29C3"/>
    <w:rsid w:val="00EF6352"/>
    <w:rsid w:val="00EF698C"/>
    <w:rsid w:val="00EF6C14"/>
    <w:rsid w:val="00F05733"/>
    <w:rsid w:val="00F106C7"/>
    <w:rsid w:val="00F10F08"/>
    <w:rsid w:val="00F1247B"/>
    <w:rsid w:val="00F32409"/>
    <w:rsid w:val="00F338A0"/>
    <w:rsid w:val="00F443CA"/>
    <w:rsid w:val="00F458AA"/>
    <w:rsid w:val="00F45E42"/>
    <w:rsid w:val="00F50936"/>
    <w:rsid w:val="00F55F68"/>
    <w:rsid w:val="00F57BC9"/>
    <w:rsid w:val="00F86B65"/>
    <w:rsid w:val="00F92DBB"/>
    <w:rsid w:val="00FA4888"/>
    <w:rsid w:val="00FB4946"/>
    <w:rsid w:val="00FB6F43"/>
    <w:rsid w:val="00FC0739"/>
    <w:rsid w:val="00FC2CE4"/>
    <w:rsid w:val="00FC40FB"/>
    <w:rsid w:val="00FC5606"/>
    <w:rsid w:val="00FE152E"/>
    <w:rsid w:val="00FE474E"/>
    <w:rsid w:val="00FF59A8"/>
    <w:rsid w:val="0165EA99"/>
    <w:rsid w:val="04B630E3"/>
    <w:rsid w:val="04C7B8F1"/>
    <w:rsid w:val="04F5AA3C"/>
    <w:rsid w:val="0529185B"/>
    <w:rsid w:val="0617F4FF"/>
    <w:rsid w:val="06A43EBB"/>
    <w:rsid w:val="06D64156"/>
    <w:rsid w:val="082C7D3B"/>
    <w:rsid w:val="08617859"/>
    <w:rsid w:val="094FB2E8"/>
    <w:rsid w:val="09547B09"/>
    <w:rsid w:val="0A23E81F"/>
    <w:rsid w:val="0C684924"/>
    <w:rsid w:val="0D04D624"/>
    <w:rsid w:val="0FDC61B7"/>
    <w:rsid w:val="0FEFEEE5"/>
    <w:rsid w:val="1047648B"/>
    <w:rsid w:val="10860869"/>
    <w:rsid w:val="132676DE"/>
    <w:rsid w:val="14B99218"/>
    <w:rsid w:val="15750085"/>
    <w:rsid w:val="15BB8BA8"/>
    <w:rsid w:val="15C689C0"/>
    <w:rsid w:val="186A6FAF"/>
    <w:rsid w:val="18F4DF44"/>
    <w:rsid w:val="1BE365B9"/>
    <w:rsid w:val="1BE36E84"/>
    <w:rsid w:val="1C017149"/>
    <w:rsid w:val="1CEC5A31"/>
    <w:rsid w:val="1D0B23FD"/>
    <w:rsid w:val="1DD18615"/>
    <w:rsid w:val="1DF1937C"/>
    <w:rsid w:val="1EF6F9B2"/>
    <w:rsid w:val="1F152DDD"/>
    <w:rsid w:val="2231AAA0"/>
    <w:rsid w:val="236E8A97"/>
    <w:rsid w:val="25160156"/>
    <w:rsid w:val="2837F2D9"/>
    <w:rsid w:val="2887B84A"/>
    <w:rsid w:val="29C73982"/>
    <w:rsid w:val="2A211DF5"/>
    <w:rsid w:val="2ABB1521"/>
    <w:rsid w:val="2C0FAD12"/>
    <w:rsid w:val="2DCCCF14"/>
    <w:rsid w:val="2E43C4D7"/>
    <w:rsid w:val="2E4C9F70"/>
    <w:rsid w:val="2E9EF8A1"/>
    <w:rsid w:val="32CFF823"/>
    <w:rsid w:val="3CEFEF2C"/>
    <w:rsid w:val="3DF40DFB"/>
    <w:rsid w:val="3EEEE491"/>
    <w:rsid w:val="40A07A13"/>
    <w:rsid w:val="43753B0F"/>
    <w:rsid w:val="4406FF83"/>
    <w:rsid w:val="4581DC5C"/>
    <w:rsid w:val="47C69612"/>
    <w:rsid w:val="48736832"/>
    <w:rsid w:val="4968F588"/>
    <w:rsid w:val="4A1AF114"/>
    <w:rsid w:val="510AE194"/>
    <w:rsid w:val="52BBD545"/>
    <w:rsid w:val="52E1B0A4"/>
    <w:rsid w:val="567C166C"/>
    <w:rsid w:val="56D0B971"/>
    <w:rsid w:val="57C58ACC"/>
    <w:rsid w:val="585FDE48"/>
    <w:rsid w:val="5CEEA749"/>
    <w:rsid w:val="5D5348E5"/>
    <w:rsid w:val="5E35EDFE"/>
    <w:rsid w:val="655BC1A5"/>
    <w:rsid w:val="65ED69BD"/>
    <w:rsid w:val="673243DA"/>
    <w:rsid w:val="676E5C66"/>
    <w:rsid w:val="68C337C9"/>
    <w:rsid w:val="696D5076"/>
    <w:rsid w:val="69E133CF"/>
    <w:rsid w:val="6A104F13"/>
    <w:rsid w:val="6D726E3E"/>
    <w:rsid w:val="6E3B88E4"/>
    <w:rsid w:val="71909F00"/>
    <w:rsid w:val="71E35D3A"/>
    <w:rsid w:val="72FE9A2F"/>
    <w:rsid w:val="767F3AD5"/>
    <w:rsid w:val="76AFDA7C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4551CE"/>
  <w15:chartTrackingRefBased/>
  <w15:docId w15:val="{8ABA7FD6-71C0-4A89-B7E7-6C974CDEE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6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6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6B65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6F4636-661C-41FD-8560-7028580A8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1309</Words>
  <Characters>7205</Characters>
  <Application>Microsoft Office Word</Application>
  <DocSecurity>0</DocSecurity>
  <Lines>60</Lines>
  <Paragraphs>16</Paragraphs>
  <ScaleCrop>false</ScaleCrop>
  <Company/>
  <LinksUpToDate>false</LinksUpToDate>
  <CharactersWithSpaces>8498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LA CALIDAD</dc:title>
  <dc:subject/>
  <dc:creator>Javier Castilla Rodríguez</dc:creator>
  <cp:keywords/>
  <dc:description/>
  <cp:lastModifiedBy>Javier Castilla Rodríguez</cp:lastModifiedBy>
  <cp:revision>62</cp:revision>
  <cp:lastPrinted>2026-03-07T10:51:00Z</cp:lastPrinted>
  <dcterms:created xsi:type="dcterms:W3CDTF">2026-03-07T10:51:00Z</dcterms:created>
  <dcterms:modified xsi:type="dcterms:W3CDTF">2026-03-11T18:34:00Z</dcterms:modified>
</cp:coreProperties>
</file>