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E39C3" w14:textId="77777777" w:rsidR="00701D87" w:rsidRDefault="00701D87" w:rsidP="00701D87">
      <w:r>
        <w:t>Elabora un esquema que muestre cómo se organizan en familias (o series) y segmentos los</w:t>
      </w:r>
    </w:p>
    <w:p w14:paraId="113ADBC3" w14:textId="77777777" w:rsidR="00701D87" w:rsidRDefault="00701D87" w:rsidP="00701D87">
      <w:r>
        <w:t>microprocesadores de AMD. Puedes incluir los procesadores de los últimos 5 años,</w:t>
      </w:r>
    </w:p>
    <w:p w14:paraId="1A0D8D4D" w14:textId="77777777" w:rsidR="00701D87" w:rsidRDefault="00701D87" w:rsidP="00701D87">
      <w:r>
        <w:t>aproximadamente. Algo parecido al diagrama de procesadores Intel que se muestra en la</w:t>
      </w:r>
    </w:p>
    <w:p w14:paraId="14F28510" w14:textId="77777777" w:rsidR="00701D87" w:rsidRDefault="00701D87" w:rsidP="00701D87">
      <w:r>
        <w:t>diapositiva 134.</w:t>
      </w:r>
    </w:p>
    <w:p w14:paraId="077B710A" w14:textId="45DA6200" w:rsidR="003A428B" w:rsidRDefault="00701D87" w:rsidP="00701D87">
      <w:r>
        <w:t>El comienzo de este artículo te puede servir de punto de partida (pulsa aquí)</w:t>
      </w:r>
    </w:p>
    <w:p w14:paraId="65EE7F87" w14:textId="099F3C9B" w:rsidR="00E848A4" w:rsidRDefault="00E848A4" w:rsidP="00701D87"/>
    <w:p w14:paraId="5AC574AD" w14:textId="77777777" w:rsidR="00E848A4" w:rsidRPr="00E848A4" w:rsidRDefault="00E848A4" w:rsidP="00E848A4">
      <w:pPr>
        <w:rPr>
          <w:color w:val="4472C4" w:themeColor="accent1"/>
        </w:rPr>
      </w:pPr>
      <w:r w:rsidRPr="00E848A4">
        <w:rPr>
          <w:color w:val="4472C4" w:themeColor="accent1"/>
        </w:rPr>
        <w:t>Los procesadores de AMD de los últimos 5 años se agrupan en varias familias o series principales, cada una dirigida a diferentes segmentos de mercado:</w:t>
      </w:r>
    </w:p>
    <w:p w14:paraId="6419F0AE" w14:textId="77777777" w:rsidR="00E848A4" w:rsidRPr="00E848A4" w:rsidRDefault="00E848A4" w:rsidP="00E848A4">
      <w:pPr>
        <w:rPr>
          <w:color w:val="4472C4" w:themeColor="accent1"/>
        </w:rPr>
      </w:pPr>
    </w:p>
    <w:p w14:paraId="52332943" w14:textId="77777777" w:rsidR="00E848A4" w:rsidRPr="00E848A4" w:rsidRDefault="00E848A4" w:rsidP="00E848A4">
      <w:pPr>
        <w:rPr>
          <w:color w:val="4472C4" w:themeColor="accent1"/>
        </w:rPr>
      </w:pPr>
      <w:r w:rsidRPr="00E848A4">
        <w:rPr>
          <w:color w:val="4472C4" w:themeColor="accent1"/>
        </w:rPr>
        <w:t xml:space="preserve">1. Serie Ryzen: Es la línea principal de procesadores de consumo de AMD. Se subdivide en varias series: Ryzen 3, que son procesadores de nivel de entrada con menos núcleos e hilos, ideales para tareas básicas y equipos asequibles; Ryzen 5, orientados a usuarios intermedios que buscan un equilibrio entre precio y rendimiento, adecuado para juegos y multitarea moderada; Ryzen 7, que ofrece más potencia con más núcleos e hilos, orientado a jugadores serios y creadores de contenido; Ryzen 9, procesadores de alto rendimiento para tareas intensivas como edición de video y renderizado en 3D; y Ryzen </w:t>
      </w:r>
      <w:proofErr w:type="spellStart"/>
      <w:r w:rsidRPr="00E848A4">
        <w:rPr>
          <w:color w:val="4472C4" w:themeColor="accent1"/>
        </w:rPr>
        <w:t>Threadripper</w:t>
      </w:r>
      <w:proofErr w:type="spellEnd"/>
      <w:r w:rsidRPr="00E848A4">
        <w:rPr>
          <w:color w:val="4472C4" w:themeColor="accent1"/>
        </w:rPr>
        <w:t>, una serie para profesionales que requieren un gran número de núcleos e hilos, siendo ideal para estaciones de trabajo.</w:t>
      </w:r>
    </w:p>
    <w:p w14:paraId="0FC2D851" w14:textId="77777777" w:rsidR="00E848A4" w:rsidRPr="00E848A4" w:rsidRDefault="00E848A4" w:rsidP="00E848A4">
      <w:pPr>
        <w:rPr>
          <w:color w:val="4472C4" w:themeColor="accent1"/>
        </w:rPr>
      </w:pPr>
    </w:p>
    <w:p w14:paraId="40F16142" w14:textId="77777777" w:rsidR="00E848A4" w:rsidRPr="00E848A4" w:rsidRDefault="00E848A4" w:rsidP="00E848A4">
      <w:pPr>
        <w:rPr>
          <w:color w:val="4472C4" w:themeColor="accent1"/>
        </w:rPr>
      </w:pPr>
      <w:r w:rsidRPr="00E848A4">
        <w:rPr>
          <w:color w:val="4472C4" w:themeColor="accent1"/>
        </w:rPr>
        <w:t>2. Serie EPYC: Procesadores diseñados para servidores y centros de datos, conocidos por su alta capacidad de núcleos e hilos, y su eficiencia en tareas empresariales intensivas.</w:t>
      </w:r>
    </w:p>
    <w:p w14:paraId="072D05E9" w14:textId="77777777" w:rsidR="00E848A4" w:rsidRPr="00E848A4" w:rsidRDefault="00E848A4" w:rsidP="00E848A4">
      <w:pPr>
        <w:rPr>
          <w:color w:val="4472C4" w:themeColor="accent1"/>
        </w:rPr>
      </w:pPr>
    </w:p>
    <w:p w14:paraId="65486275" w14:textId="77777777" w:rsidR="00E848A4" w:rsidRPr="00E848A4" w:rsidRDefault="00E848A4" w:rsidP="00E848A4">
      <w:pPr>
        <w:rPr>
          <w:color w:val="4472C4" w:themeColor="accent1"/>
        </w:rPr>
      </w:pPr>
      <w:r w:rsidRPr="00E848A4">
        <w:rPr>
          <w:color w:val="4472C4" w:themeColor="accent1"/>
        </w:rPr>
        <w:t>3. Serie Athlon: Procesadores de bajo costo, destinados a equipos de gama baja para usuarios que no requieren un rendimiento elevado.</w:t>
      </w:r>
    </w:p>
    <w:p w14:paraId="24F5FFCB" w14:textId="77777777" w:rsidR="00E848A4" w:rsidRPr="00E848A4" w:rsidRDefault="00E848A4" w:rsidP="00E848A4">
      <w:pPr>
        <w:rPr>
          <w:color w:val="4472C4" w:themeColor="accent1"/>
        </w:rPr>
      </w:pPr>
    </w:p>
    <w:p w14:paraId="0C62C7B2" w14:textId="77777777" w:rsidR="00E848A4" w:rsidRPr="00E848A4" w:rsidRDefault="00E848A4" w:rsidP="00E848A4">
      <w:pPr>
        <w:rPr>
          <w:color w:val="4472C4" w:themeColor="accent1"/>
        </w:rPr>
      </w:pPr>
      <w:r w:rsidRPr="00E848A4">
        <w:rPr>
          <w:color w:val="4472C4" w:themeColor="accent1"/>
        </w:rPr>
        <w:t>4. Serie FX: Anteriormente populares, pero desplazados en gran medida por Ryzen en los últimos años.</w:t>
      </w:r>
    </w:p>
    <w:p w14:paraId="4493ACF0" w14:textId="77777777" w:rsidR="00E848A4" w:rsidRPr="00E848A4" w:rsidRDefault="00E848A4" w:rsidP="00E848A4">
      <w:pPr>
        <w:rPr>
          <w:color w:val="4472C4" w:themeColor="accent1"/>
        </w:rPr>
      </w:pPr>
    </w:p>
    <w:p w14:paraId="705E52A5" w14:textId="77777777" w:rsidR="00E848A4" w:rsidRPr="00E848A4" w:rsidRDefault="00E848A4" w:rsidP="00E848A4">
      <w:pPr>
        <w:rPr>
          <w:color w:val="4472C4" w:themeColor="accent1"/>
        </w:rPr>
      </w:pPr>
      <w:r w:rsidRPr="00E848A4">
        <w:rPr>
          <w:color w:val="4472C4" w:themeColor="accent1"/>
        </w:rPr>
        <w:t>En términos de arquitectura, AMD ha lanzado varias generaciones basadas en la arquitectura Zen: Zen (2017) con Ryzen 1000, Zen+ (2018) con Ryzen 2000, Zen 2 (2019) con Ryzen 3000, Zen 3 (2020) con Ryzen 5000, y Zen 4 (2022) con Ryzen 7000, que ha introducido mejoras significativas como soporte para DDR5 y PCIe 5.0.</w:t>
      </w:r>
    </w:p>
    <w:p w14:paraId="6D956D83" w14:textId="77777777" w:rsidR="00E848A4" w:rsidRDefault="00E848A4" w:rsidP="00E848A4"/>
    <w:p w14:paraId="3CE4C2A0" w14:textId="7C5593E3" w:rsidR="00E848A4" w:rsidRDefault="00E848A4" w:rsidP="00E848A4"/>
    <w:sectPr w:rsidR="00E848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BFB"/>
    <w:rsid w:val="003A428B"/>
    <w:rsid w:val="00701D87"/>
    <w:rsid w:val="00AB5BFB"/>
    <w:rsid w:val="00E8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E39BF"/>
  <w15:chartTrackingRefBased/>
  <w15:docId w15:val="{E3ECE34D-F7B1-494C-ADB9-24179ADFE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303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2</cp:revision>
  <dcterms:created xsi:type="dcterms:W3CDTF">2024-10-21T06:23:00Z</dcterms:created>
  <dcterms:modified xsi:type="dcterms:W3CDTF">2024-10-21T06:38:00Z</dcterms:modified>
</cp:coreProperties>
</file>