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303520" cy="1915160"/>
            <wp:docPr id="1" name="Picture 1"/>
            <wp:cNvGraphicFramePr>
              <a:graphicFrameLocks noChangeAspect="1"/>
            </wp:cNvGraphicFramePr>
            <a:graphic>
              <a:graphicData uri="http://schemas.openxmlformats.org/drawingml/2006/picture">
                <pic:pic>
                  <pic:nvPicPr>
                    <pic:cNvPr id="0" name="e-learn-logo.png"/>
                    <pic:cNvPicPr/>
                  </pic:nvPicPr>
                  <pic:blipFill>
                    <a:blip r:embed="rId9"/>
                    <a:stretch>
                      <a:fillRect/>
                    </a:stretch>
                  </pic:blipFill>
                  <pic:spPr>
                    <a:xfrm>
                      <a:off x="0" y="0"/>
                      <a:ext cx="5303520" cy="1915160"/>
                    </a:xfrm>
                    <a:prstGeom prst="rect"/>
                  </pic:spPr>
                </pic:pic>
              </a:graphicData>
            </a:graphic>
          </wp:inline>
        </w:drawing>
      </w:r>
    </w:p>
    <w:p>
      <w:pPr>
        <w:jc w:val="center"/>
      </w:pPr>
      <w:r>
        <w:rPr>
          <w:b/>
          <w:color w:val="1E40AF"/>
          <w:sz w:val="52"/>
        </w:rPr>
        <w:t>Rapport de projet</w:t>
        <w:br/>
        <w:t>E-Learn Pro V2</w:t>
      </w:r>
    </w:p>
    <w:p>
      <w:pPr>
        <w:jc w:val="center"/>
      </w:pPr>
      <w:r>
        <w:rPr>
          <w:color w:val="475569"/>
          <w:sz w:val="28"/>
        </w:rPr>
        <w:t>Plateforme e-learning full-stack avec système de recommandation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jc w:val="left"/>
            </w:pPr>
            <w:r/>
            <w:r>
              <w:rPr>
                <w:b/>
                <w:color w:val="1E40AF"/>
              </w:rPr>
              <w:t>Projet</w:t>
            </w:r>
          </w:p>
        </w:tc>
        <w:tc>
          <w:tcPr>
            <w:tcW w:type="dxa" w:w="5040"/>
            <w:vAlign w:val="center"/>
          </w:tcPr>
          <w:p>
            <w:pPr>
              <w:jc w:val="left"/>
            </w:pPr>
            <w:r/>
            <w:r>
              <w:rPr>
                <w:b w:val="0"/>
              </w:rPr>
              <w:t>Système de Recommandation pour une Plateforme de E-Learning</w:t>
            </w:r>
          </w:p>
        </w:tc>
      </w:tr>
      <w:tr>
        <w:tc>
          <w:tcPr>
            <w:tcW w:type="dxa" w:w="5040"/>
            <w:vAlign w:val="center"/>
          </w:tcPr>
          <w:p>
            <w:pPr>
              <w:jc w:val="left"/>
            </w:pPr>
            <w:r/>
            <w:r>
              <w:rPr>
                <w:b/>
                <w:color w:val="1E40AF"/>
              </w:rPr>
              <w:t>Technologies</w:t>
            </w:r>
          </w:p>
        </w:tc>
        <w:tc>
          <w:tcPr>
            <w:tcW w:type="dxa" w:w="5040"/>
            <w:vAlign w:val="center"/>
          </w:tcPr>
          <w:p>
            <w:pPr>
              <w:jc w:val="left"/>
            </w:pPr>
            <w:r/>
            <w:r>
              <w:rPr>
                <w:b w:val="0"/>
              </w:rPr>
              <w:t>Spring Boot 3, React, JWT, JPA, H2/MySQL</w:t>
            </w:r>
          </w:p>
        </w:tc>
      </w:tr>
      <w:tr>
        <w:tc>
          <w:tcPr>
            <w:tcW w:type="dxa" w:w="5040"/>
            <w:vAlign w:val="center"/>
          </w:tcPr>
          <w:p>
            <w:pPr>
              <w:jc w:val="left"/>
            </w:pPr>
            <w:r/>
            <w:r>
              <w:rPr>
                <w:b/>
                <w:color w:val="1E40AF"/>
              </w:rPr>
              <w:t>Version</w:t>
            </w:r>
          </w:p>
        </w:tc>
        <w:tc>
          <w:tcPr>
            <w:tcW w:type="dxa" w:w="5040"/>
            <w:vAlign w:val="center"/>
          </w:tcPr>
          <w:p>
            <w:pPr>
              <w:jc w:val="left"/>
            </w:pPr>
            <w:r/>
            <w:r>
              <w:rPr>
                <w:b w:val="0"/>
              </w:rPr>
              <w:t>V2 développée et structurée pour test VS Code</w:t>
            </w:r>
          </w:p>
        </w:tc>
      </w:tr>
      <w:tr>
        <w:tc>
          <w:tcPr>
            <w:tcW w:type="dxa" w:w="5040"/>
            <w:vAlign w:val="center"/>
          </w:tcPr>
          <w:p>
            <w:pPr>
              <w:jc w:val="left"/>
            </w:pPr>
            <w:r/>
            <w:r>
              <w:rPr>
                <w:b/>
                <w:color w:val="1E40AF"/>
              </w:rPr>
              <w:t>Livrables</w:t>
            </w:r>
          </w:p>
        </w:tc>
        <w:tc>
          <w:tcPr>
            <w:tcW w:type="dxa" w:w="5040"/>
            <w:vAlign w:val="center"/>
          </w:tcPr>
          <w:p>
            <w:pPr>
              <w:jc w:val="left"/>
            </w:pPr>
            <w:r/>
            <w:r>
              <w:rPr>
                <w:b w:val="0"/>
              </w:rPr>
              <w:t>Code source ZIP, rapport DOCX, guide de test, plan de présentation</w:t>
            </w:r>
          </w:p>
        </w:tc>
      </w:tr>
    </w:tbl>
    <w:p>
      <w:pPr>
        <w:jc w:val="center"/>
      </w:pPr>
      <w:r>
        <w:br/>
        <w:t>Ce rapport est préparé pour expliquer le travail réalisé et faciliter la création d’une présentation orale ou PowerPoint.</w:t>
      </w:r>
    </w:p>
    <w:p>
      <w:r>
        <w:br w:type="page"/>
      </w:r>
    </w:p>
    <w:p>
      <w:pPr>
        <w:pStyle w:val="Heading1"/>
      </w:pPr>
      <w:r>
        <w:t>1. Introduction</w:t>
      </w:r>
    </w:p>
    <w:p>
      <w:r>
        <w:t>E-Learn Pro V2 est une application web full-stack destinée à proposer une expérience d’apprentissage personnalisée. Le projet répond à un besoin simple : aider l’utilisateur à trouver des cours pertinents selon son profil, son niveau, son domaine d’intérêt et son historique d’apprentissage.</w:t>
      </w:r>
    </w:p>
    <w:p>
      <w:r>
        <w:t>La version développée contient un frontend moderne et un backend REST sécurisé. Elle peut être lancée localement dans VS Code avec une base H2 en mémoire, ce qui permet de tester rapidement sans configuration complexe.</w:t>
      </w:r>
    </w:p>
    <w:p>
      <w:pPr>
        <w:pStyle w:val="Heading1"/>
      </w:pPr>
      <w:r>
        <w:t>2. Objectifs du projet</w:t>
      </w:r>
    </w:p>
    <w:p>
      <w:pPr>
        <w:pStyle w:val="ListBullet"/>
      </w:pPr>
      <w:r>
        <w:t>Créer une plateforme e-learning fonctionnelle et testable localement.</w:t>
      </w:r>
    </w:p>
    <w:p>
      <w:pPr>
        <w:pStyle w:val="ListBullet"/>
      </w:pPr>
      <w:r>
        <w:t>Mettre en place une authentification par JWT avec inscription et connexion.</w:t>
      </w:r>
    </w:p>
    <w:p>
      <w:pPr>
        <w:pStyle w:val="ListBullet"/>
      </w:pPr>
      <w:r>
        <w:t>Afficher un catalogue de cours avec recherche, filtres par domaine et niveau.</w:t>
      </w:r>
    </w:p>
    <w:p>
      <w:pPr>
        <w:pStyle w:val="ListBullet"/>
      </w:pPr>
      <w:r>
        <w:t>Proposer un top 5 de recommandations personnalisées.</w:t>
      </w:r>
    </w:p>
    <w:p>
      <w:pPr>
        <w:pStyle w:val="ListBullet"/>
      </w:pPr>
      <w:r>
        <w:t>Permettre le suivi de la progression dans un tableau de bord.</w:t>
      </w:r>
    </w:p>
    <w:p>
      <w:pPr>
        <w:pStyle w:val="ListBullet"/>
      </w:pPr>
      <w:r>
        <w:t>Ajouter un espace bibliothèque avec des livres gratuits par domaine.</w:t>
      </w:r>
    </w:p>
    <w:p>
      <w:pPr>
        <w:pStyle w:val="ListBullet"/>
      </w:pPr>
      <w:r>
        <w:t>Prévoir une gestion simple des livres : ajout, modification et suppression.</w:t>
      </w:r>
    </w:p>
    <w:p>
      <w:pPr>
        <w:pStyle w:val="ListBullet"/>
      </w:pPr>
      <w:r>
        <w:t>Fournir une structure claire pour faciliter l’explication, la maintenance et la présentation.</w:t>
      </w:r>
    </w:p>
    <w:p>
      <w:pPr>
        <w:pStyle w:val="Heading1"/>
      </w:pPr>
      <w:r>
        <w:t>3. Analyse du cahier des charges</w:t>
      </w:r>
    </w:p>
    <w:p>
      <w:r>
        <w:t>Le cahier des charges demande un MVP léger basé sur Spring Boot et React, avec une communication par API REST JSON et une authentification JWT stateless. La version développée respecte cette logique en gardant une architecture simple et compréhensible.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D4ED8"/>
          </w:tcPr>
          <w:p>
            <w:pPr>
              <w:jc w:val="left"/>
            </w:pPr>
            <w:r/>
            <w:r>
              <w:rPr>
                <w:b/>
                <w:color w:val="FFFFFF"/>
              </w:rPr>
              <w:t>Besoin</w:t>
            </w:r>
          </w:p>
        </w:tc>
        <w:tc>
          <w:tcPr>
            <w:tcW w:type="dxa" w:w="5040"/>
            <w:vAlign w:val="center"/>
            <w:shd w:fill="1D4ED8"/>
          </w:tcPr>
          <w:p>
            <w:pPr>
              <w:jc w:val="left"/>
            </w:pPr>
            <w:r/>
            <w:r>
              <w:rPr>
                <w:b/>
                <w:color w:val="FFFFFF"/>
              </w:rPr>
              <w:t>Réalisation dans la V2</w:t>
            </w:r>
          </w:p>
        </w:tc>
      </w:tr>
      <w:tr>
        <w:tc>
          <w:tcPr>
            <w:tcW w:type="dxa" w:w="5040"/>
            <w:vAlign w:val="center"/>
          </w:tcPr>
          <w:p>
            <w:pPr>
              <w:jc w:val="left"/>
            </w:pPr>
            <w:r/>
            <w:r>
              <w:rPr>
                <w:b w:val="0"/>
              </w:rPr>
              <w:t>Gestion utilisateurs</w:t>
            </w:r>
          </w:p>
        </w:tc>
        <w:tc>
          <w:tcPr>
            <w:tcW w:type="dxa" w:w="5040"/>
            <w:vAlign w:val="center"/>
          </w:tcPr>
          <w:p>
            <w:pPr>
              <w:jc w:val="left"/>
            </w:pPr>
            <w:r/>
            <w:r>
              <w:rPr>
                <w:b w:val="0"/>
              </w:rPr>
              <w:t>Inscription, connexion, profil de base, niveau et domaine</w:t>
            </w:r>
          </w:p>
        </w:tc>
      </w:tr>
      <w:tr>
        <w:tc>
          <w:tcPr>
            <w:tcW w:type="dxa" w:w="5040"/>
            <w:vAlign w:val="center"/>
          </w:tcPr>
          <w:p>
            <w:pPr>
              <w:jc w:val="left"/>
            </w:pPr>
            <w:r/>
            <w:r>
              <w:rPr>
                <w:b w:val="0"/>
              </w:rPr>
              <w:t>Catalogue de cours</w:t>
            </w:r>
          </w:p>
        </w:tc>
        <w:tc>
          <w:tcPr>
            <w:tcW w:type="dxa" w:w="5040"/>
            <w:vAlign w:val="center"/>
          </w:tcPr>
          <w:p>
            <w:pPr>
              <w:jc w:val="left"/>
            </w:pPr>
            <w:r/>
            <w:r>
              <w:rPr>
                <w:b w:val="0"/>
              </w:rPr>
              <w:t>Liste, détail, recherche, filtre catégorie/niveau</w:t>
            </w:r>
          </w:p>
        </w:tc>
      </w:tr>
      <w:tr>
        <w:tc>
          <w:tcPr>
            <w:tcW w:type="dxa" w:w="5040"/>
            <w:vAlign w:val="center"/>
          </w:tcPr>
          <w:p>
            <w:pPr>
              <w:jc w:val="left"/>
            </w:pPr>
            <w:r/>
            <w:r>
              <w:rPr>
                <w:b w:val="0"/>
              </w:rPr>
              <w:t>Recommandation</w:t>
            </w:r>
          </w:p>
        </w:tc>
        <w:tc>
          <w:tcPr>
            <w:tcW w:type="dxa" w:w="5040"/>
            <w:vAlign w:val="center"/>
          </w:tcPr>
          <w:p>
            <w:pPr>
              <w:jc w:val="left"/>
            </w:pPr>
            <w:r/>
            <w:r>
              <w:rPr>
                <w:b w:val="0"/>
              </w:rPr>
              <w:t>Suggestions selon domaine, niveau et popularité</w:t>
            </w:r>
          </w:p>
        </w:tc>
      </w:tr>
      <w:tr>
        <w:tc>
          <w:tcPr>
            <w:tcW w:type="dxa" w:w="5040"/>
            <w:vAlign w:val="center"/>
          </w:tcPr>
          <w:p>
            <w:pPr>
              <w:jc w:val="left"/>
            </w:pPr>
            <w:r/>
            <w:r>
              <w:rPr>
                <w:b w:val="0"/>
              </w:rPr>
              <w:t>Dashboard</w:t>
            </w:r>
          </w:p>
        </w:tc>
        <w:tc>
          <w:tcPr>
            <w:tcW w:type="dxa" w:w="5040"/>
            <w:vAlign w:val="center"/>
          </w:tcPr>
          <w:p>
            <w:pPr>
              <w:jc w:val="left"/>
            </w:pPr>
            <w:r/>
            <w:r>
              <w:rPr>
                <w:b w:val="0"/>
              </w:rPr>
              <w:t>Cours suivis, cours complétés, progression moyenne, notes</w:t>
            </w:r>
          </w:p>
        </w:tc>
      </w:tr>
      <w:tr>
        <w:tc>
          <w:tcPr>
            <w:tcW w:type="dxa" w:w="5040"/>
            <w:vAlign w:val="center"/>
          </w:tcPr>
          <w:p>
            <w:pPr>
              <w:jc w:val="left"/>
            </w:pPr>
            <w:r/>
            <w:r>
              <w:rPr>
                <w:b w:val="0"/>
              </w:rPr>
              <w:t>Notifications</w:t>
            </w:r>
          </w:p>
        </w:tc>
        <w:tc>
          <w:tcPr>
            <w:tcW w:type="dxa" w:w="5040"/>
            <w:vAlign w:val="center"/>
          </w:tcPr>
          <w:p>
            <w:pPr>
              <w:jc w:val="left"/>
            </w:pPr>
            <w:r/>
            <w:r>
              <w:rPr>
                <w:b w:val="0"/>
              </w:rPr>
              <w:t>Notifications in-app et rappel de cours</w:t>
            </w:r>
          </w:p>
        </w:tc>
      </w:tr>
      <w:tr>
        <w:tc>
          <w:tcPr>
            <w:tcW w:type="dxa" w:w="5040"/>
            <w:vAlign w:val="center"/>
          </w:tcPr>
          <w:p>
            <w:pPr>
              <w:jc w:val="left"/>
            </w:pPr>
            <w:r/>
            <w:r>
              <w:rPr>
                <w:b w:val="0"/>
              </w:rPr>
              <w:t>Extension demandée</w:t>
            </w:r>
          </w:p>
        </w:tc>
        <w:tc>
          <w:tcPr>
            <w:tcW w:type="dxa" w:w="5040"/>
            <w:vAlign w:val="center"/>
          </w:tcPr>
          <w:p>
            <w:pPr>
              <w:jc w:val="left"/>
            </w:pPr>
            <w:r/>
            <w:r>
              <w:rPr>
                <w:b w:val="0"/>
              </w:rPr>
              <w:t>Bibliothèque de livres gratuits et gestion de livres</w:t>
            </w:r>
          </w:p>
        </w:tc>
      </w:tr>
    </w:tbl>
    <w:p>
      <w:pPr>
        <w:pStyle w:val="Heading1"/>
      </w:pPr>
      <w:r>
        <w:t>4. Architecture globale</w:t>
      </w:r>
    </w:p>
    <w:p>
      <w:r>
        <w:t>L’application est divisée en deux parties : frontend React et backend Spring Boot. Le frontend envoie des requêtes HTTP avec Axios vers l’API REST. Le backend applique la sécurité JWT, traite la logique métier et sauvegarde les données avec JPA.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D4ED8"/>
          </w:tcPr>
          <w:p>
            <w:pPr>
              <w:jc w:val="left"/>
            </w:pPr>
            <w:r/>
            <w:r>
              <w:rPr>
                <w:b/>
                <w:color w:val="FFFFFF"/>
              </w:rPr>
              <w:t>Couche</w:t>
            </w:r>
          </w:p>
        </w:tc>
        <w:tc>
          <w:tcPr>
            <w:tcW w:type="dxa" w:w="3360"/>
            <w:vAlign w:val="center"/>
            <w:shd w:fill="1D4ED8"/>
          </w:tcPr>
          <w:p>
            <w:pPr>
              <w:jc w:val="left"/>
            </w:pPr>
            <w:r/>
            <w:r>
              <w:rPr>
                <w:b/>
                <w:color w:val="FFFFFF"/>
              </w:rPr>
              <w:t>Technologie</w:t>
            </w:r>
          </w:p>
        </w:tc>
        <w:tc>
          <w:tcPr>
            <w:tcW w:type="dxa" w:w="3360"/>
            <w:vAlign w:val="center"/>
            <w:shd w:fill="1D4ED8"/>
          </w:tcPr>
          <w:p>
            <w:pPr>
              <w:jc w:val="left"/>
            </w:pPr>
            <w:r/>
            <w:r>
              <w:rPr>
                <w:b/>
                <w:color w:val="FFFFFF"/>
              </w:rPr>
              <w:t>Rôle</w:t>
            </w:r>
          </w:p>
        </w:tc>
      </w:tr>
      <w:tr>
        <w:tc>
          <w:tcPr>
            <w:tcW w:type="dxa" w:w="3360"/>
            <w:vAlign w:val="center"/>
          </w:tcPr>
          <w:p>
            <w:pPr>
              <w:jc w:val="left"/>
            </w:pPr>
            <w:r/>
            <w:r>
              <w:rPr>
                <w:b w:val="0"/>
              </w:rPr>
              <w:t>Frontend</w:t>
            </w:r>
          </w:p>
        </w:tc>
        <w:tc>
          <w:tcPr>
            <w:tcW w:type="dxa" w:w="3360"/>
            <w:vAlign w:val="center"/>
          </w:tcPr>
          <w:p>
            <w:pPr>
              <w:jc w:val="left"/>
            </w:pPr>
            <w:r/>
            <w:r>
              <w:rPr>
                <w:b w:val="0"/>
              </w:rPr>
              <w:t>React + Vite + TypeScript</w:t>
            </w:r>
          </w:p>
        </w:tc>
        <w:tc>
          <w:tcPr>
            <w:tcW w:type="dxa" w:w="3360"/>
            <w:vAlign w:val="center"/>
          </w:tcPr>
          <w:p>
            <w:pPr>
              <w:jc w:val="left"/>
            </w:pPr>
            <w:r/>
            <w:r>
              <w:rPr>
                <w:b w:val="0"/>
              </w:rPr>
              <w:t>Interface utilisateur, pages, formulaires, dashboard</w:t>
            </w:r>
          </w:p>
        </w:tc>
      </w:tr>
      <w:tr>
        <w:tc>
          <w:tcPr>
            <w:tcW w:type="dxa" w:w="3360"/>
            <w:vAlign w:val="center"/>
          </w:tcPr>
          <w:p>
            <w:pPr>
              <w:jc w:val="left"/>
            </w:pPr>
            <w:r/>
            <w:r>
              <w:rPr>
                <w:b w:val="0"/>
              </w:rPr>
              <w:t>Backend</w:t>
            </w:r>
          </w:p>
        </w:tc>
        <w:tc>
          <w:tcPr>
            <w:tcW w:type="dxa" w:w="3360"/>
            <w:vAlign w:val="center"/>
          </w:tcPr>
          <w:p>
            <w:pPr>
              <w:jc w:val="left"/>
            </w:pPr>
            <w:r/>
            <w:r>
              <w:rPr>
                <w:b w:val="0"/>
              </w:rPr>
              <w:t>Spring Boot 3 + Java 17</w:t>
            </w:r>
          </w:p>
        </w:tc>
        <w:tc>
          <w:tcPr>
            <w:tcW w:type="dxa" w:w="3360"/>
            <w:vAlign w:val="center"/>
          </w:tcPr>
          <w:p>
            <w:pPr>
              <w:jc w:val="left"/>
            </w:pPr>
            <w:r/>
            <w:r>
              <w:rPr>
                <w:b w:val="0"/>
              </w:rPr>
              <w:t>API REST, sécurité, logique métier</w:t>
            </w:r>
          </w:p>
        </w:tc>
      </w:tr>
      <w:tr>
        <w:tc>
          <w:tcPr>
            <w:tcW w:type="dxa" w:w="3360"/>
            <w:vAlign w:val="center"/>
          </w:tcPr>
          <w:p>
            <w:pPr>
              <w:jc w:val="left"/>
            </w:pPr>
            <w:r/>
            <w:r>
              <w:rPr>
                <w:b w:val="0"/>
              </w:rPr>
              <w:t>Sécurité</w:t>
            </w:r>
          </w:p>
        </w:tc>
        <w:tc>
          <w:tcPr>
            <w:tcW w:type="dxa" w:w="3360"/>
            <w:vAlign w:val="center"/>
          </w:tcPr>
          <w:p>
            <w:pPr>
              <w:jc w:val="left"/>
            </w:pPr>
            <w:r/>
            <w:r>
              <w:rPr>
                <w:b w:val="0"/>
              </w:rPr>
              <w:t>Spring Security + JWT</w:t>
            </w:r>
          </w:p>
        </w:tc>
        <w:tc>
          <w:tcPr>
            <w:tcW w:type="dxa" w:w="3360"/>
            <w:vAlign w:val="center"/>
          </w:tcPr>
          <w:p>
            <w:pPr>
              <w:jc w:val="left"/>
            </w:pPr>
            <w:r/>
            <w:r>
              <w:rPr>
                <w:b w:val="0"/>
              </w:rPr>
              <w:t>Connexion stateless avec token Bearer</w:t>
            </w:r>
          </w:p>
        </w:tc>
      </w:tr>
      <w:tr>
        <w:tc>
          <w:tcPr>
            <w:tcW w:type="dxa" w:w="3360"/>
            <w:vAlign w:val="center"/>
          </w:tcPr>
          <w:p>
            <w:pPr>
              <w:jc w:val="left"/>
            </w:pPr>
            <w:r/>
            <w:r>
              <w:rPr>
                <w:b w:val="0"/>
              </w:rPr>
              <w:t>Base de données</w:t>
            </w:r>
          </w:p>
        </w:tc>
        <w:tc>
          <w:tcPr>
            <w:tcW w:type="dxa" w:w="3360"/>
            <w:vAlign w:val="center"/>
          </w:tcPr>
          <w:p>
            <w:pPr>
              <w:jc w:val="left"/>
            </w:pPr>
            <w:r/>
            <w:r>
              <w:rPr>
                <w:b w:val="0"/>
              </w:rPr>
              <w:t>H2 par défaut, MySQL possible</w:t>
            </w:r>
          </w:p>
        </w:tc>
        <w:tc>
          <w:tcPr>
            <w:tcW w:type="dxa" w:w="3360"/>
            <w:vAlign w:val="center"/>
          </w:tcPr>
          <w:p>
            <w:pPr>
              <w:jc w:val="left"/>
            </w:pPr>
            <w:r/>
            <w:r>
              <w:rPr>
                <w:b w:val="0"/>
              </w:rPr>
              <w:t>Stockage utilisateurs, cours, livres, notes, notifications</w:t>
            </w:r>
          </w:p>
        </w:tc>
      </w:tr>
    </w:tbl>
    <w:p>
      <w:pPr>
        <w:pStyle w:val="Heading1"/>
      </w:pPr>
      <w:r>
        <w:t>5. Structure du projet</w:t>
      </w:r>
    </w:p>
    <w:p>
      <w:r>
        <w:t>La structure a été organisée pour être facile à comprendre dans VS Code.</w:t>
      </w:r>
    </w:p>
    <w:p>
      <w:pPr>
        <w:pStyle w:val="NoSpacing"/>
      </w:pPr>
      <w:r>
        <w:rPr>
          <w:rFonts w:ascii="Courier New" w:hAnsi="Courier New"/>
          <w:sz w:val="18"/>
        </w:rPr>
        <w:t>e-learn-dev-v2/</w:t>
        <w:br/>
        <w:t xml:space="preserve">  backend/</w:t>
        <w:br/>
        <w:t xml:space="preserve">    src/main/java/com/elearnpro/</w:t>
        <w:br/>
        <w:t xml:space="preserve">      config/</w:t>
        <w:br/>
        <w:t xml:space="preserve">      controller/</w:t>
        <w:br/>
        <w:t xml:space="preserve">      dto/</w:t>
        <w:br/>
        <w:t xml:space="preserve">      model/</w:t>
        <w:br/>
        <w:t xml:space="preserve">      repository/</w:t>
        <w:br/>
        <w:t xml:space="preserve">      security/</w:t>
        <w:br/>
        <w:t xml:space="preserve">      service/</w:t>
        <w:br/>
        <w:t xml:space="preserve">    http-tests/</w:t>
        <w:br/>
        <w:t xml:space="preserve">  frontend/</w:t>
        <w:br/>
        <w:t xml:space="preserve">    src/api/</w:t>
        <w:br/>
        <w:t xml:space="preserve">    src/components/</w:t>
        <w:br/>
        <w:t xml:space="preserve">    src/pages/</w:t>
        <w:br/>
        <w:t xml:space="preserve">    src/state/</w:t>
        <w:br/>
        <w:t xml:space="preserve">    src/styles.css</w:t>
        <w:br/>
        <w:t xml:space="preserve">  docs/</w:t>
      </w:r>
    </w:p>
    <w:p>
      <w:pPr>
        <w:pStyle w:val="Heading1"/>
      </w:pPr>
      <w:r>
        <w:t>6. Fonctionnalités développées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D4ED8"/>
          </w:tcPr>
          <w:p>
            <w:pPr>
              <w:jc w:val="left"/>
            </w:pPr>
            <w:r/>
            <w:r>
              <w:rPr>
                <w:b/>
                <w:color w:val="FFFFFF"/>
              </w:rPr>
              <w:t>Module</w:t>
            </w:r>
          </w:p>
        </w:tc>
        <w:tc>
          <w:tcPr>
            <w:tcW w:type="dxa" w:w="5040"/>
            <w:vAlign w:val="center"/>
            <w:shd w:fill="1D4ED8"/>
          </w:tcPr>
          <w:p>
            <w:pPr>
              <w:jc w:val="left"/>
            </w:pPr>
            <w:r/>
            <w:r>
              <w:rPr>
                <w:b/>
                <w:color w:val="FFFFFF"/>
              </w:rPr>
              <w:t>Description</w:t>
            </w:r>
          </w:p>
        </w:tc>
      </w:tr>
      <w:tr>
        <w:tc>
          <w:tcPr>
            <w:tcW w:type="dxa" w:w="5040"/>
            <w:vAlign w:val="center"/>
          </w:tcPr>
          <w:p>
            <w:pPr>
              <w:jc w:val="left"/>
            </w:pPr>
            <w:r/>
            <w:r>
              <w:rPr>
                <w:b w:val="0"/>
              </w:rPr>
              <w:t>Authentification</w:t>
            </w:r>
          </w:p>
        </w:tc>
        <w:tc>
          <w:tcPr>
            <w:tcW w:type="dxa" w:w="5040"/>
            <w:vAlign w:val="center"/>
          </w:tcPr>
          <w:p>
            <w:pPr>
              <w:jc w:val="left"/>
            </w:pPr>
            <w:r/>
            <w:r>
              <w:rPr>
                <w:b w:val="0"/>
              </w:rPr>
              <w:t>Page connexion, page création de compte, token JWT, route protégée côté frontend.</w:t>
            </w:r>
          </w:p>
        </w:tc>
      </w:tr>
      <w:tr>
        <w:tc>
          <w:tcPr>
            <w:tcW w:type="dxa" w:w="5040"/>
            <w:vAlign w:val="center"/>
          </w:tcPr>
          <w:p>
            <w:pPr>
              <w:jc w:val="left"/>
            </w:pPr>
            <w:r/>
            <w:r>
              <w:rPr>
                <w:b w:val="0"/>
              </w:rPr>
              <w:t>Accueil</w:t>
            </w:r>
          </w:p>
        </w:tc>
        <w:tc>
          <w:tcPr>
            <w:tcW w:type="dxa" w:w="5040"/>
            <w:vAlign w:val="center"/>
          </w:tcPr>
          <w:p>
            <w:pPr>
              <w:jc w:val="left"/>
            </w:pPr>
            <w:r/>
            <w:r>
              <w:rPr>
                <w:b w:val="0"/>
              </w:rPr>
              <w:t>Hero section professionnelle, domaine de l’utilisateur, accès catalogue et bibliothèque.</w:t>
            </w:r>
          </w:p>
        </w:tc>
      </w:tr>
      <w:tr>
        <w:tc>
          <w:tcPr>
            <w:tcW w:type="dxa" w:w="5040"/>
            <w:vAlign w:val="center"/>
          </w:tcPr>
          <w:p>
            <w:pPr>
              <w:jc w:val="left"/>
            </w:pPr>
            <w:r/>
            <w:r>
              <w:rPr>
                <w:b w:val="0"/>
              </w:rPr>
              <w:t>Catalogue</w:t>
            </w:r>
          </w:p>
        </w:tc>
        <w:tc>
          <w:tcPr>
            <w:tcW w:type="dxa" w:w="5040"/>
            <w:vAlign w:val="center"/>
          </w:tcPr>
          <w:p>
            <w:pPr>
              <w:jc w:val="left"/>
            </w:pPr>
            <w:r/>
            <w:r>
              <w:rPr>
                <w:b w:val="0"/>
              </w:rPr>
              <w:t>Liste des cours, recherche par mot-clé, filtre par domaine et niveau.</w:t>
            </w:r>
          </w:p>
        </w:tc>
      </w:tr>
      <w:tr>
        <w:tc>
          <w:tcPr>
            <w:tcW w:type="dxa" w:w="5040"/>
            <w:vAlign w:val="center"/>
          </w:tcPr>
          <w:p>
            <w:pPr>
              <w:jc w:val="left"/>
            </w:pPr>
            <w:r/>
            <w:r>
              <w:rPr>
                <w:b w:val="0"/>
              </w:rPr>
              <w:t>Recommandation</w:t>
            </w:r>
          </w:p>
        </w:tc>
        <w:tc>
          <w:tcPr>
            <w:tcW w:type="dxa" w:w="5040"/>
            <w:vAlign w:val="center"/>
          </w:tcPr>
          <w:p>
            <w:pPr>
              <w:jc w:val="left"/>
            </w:pPr>
            <w:r/>
            <w:r>
              <w:rPr>
                <w:b w:val="0"/>
              </w:rPr>
              <w:t>Cours proposés selon domaine, niveau et notes moyennes.</w:t>
            </w:r>
          </w:p>
        </w:tc>
      </w:tr>
      <w:tr>
        <w:tc>
          <w:tcPr>
            <w:tcW w:type="dxa" w:w="5040"/>
            <w:vAlign w:val="center"/>
          </w:tcPr>
          <w:p>
            <w:pPr>
              <w:jc w:val="left"/>
            </w:pPr>
            <w:r/>
            <w:r>
              <w:rPr>
                <w:b w:val="0"/>
              </w:rPr>
              <w:t>Livres gratuits</w:t>
            </w:r>
          </w:p>
        </w:tc>
        <w:tc>
          <w:tcPr>
            <w:tcW w:type="dxa" w:w="5040"/>
            <w:vAlign w:val="center"/>
          </w:tcPr>
          <w:p>
            <w:pPr>
              <w:jc w:val="left"/>
            </w:pPr>
            <w:r/>
            <w:r>
              <w:rPr>
                <w:b w:val="0"/>
              </w:rPr>
              <w:t>Liste des livres avec domaine, niveau, auteur, description et lien.</w:t>
            </w:r>
          </w:p>
        </w:tc>
      </w:tr>
      <w:tr>
        <w:tc>
          <w:tcPr>
            <w:tcW w:type="dxa" w:w="5040"/>
            <w:vAlign w:val="center"/>
          </w:tcPr>
          <w:p>
            <w:pPr>
              <w:jc w:val="left"/>
            </w:pPr>
            <w:r/>
            <w:r>
              <w:rPr>
                <w:b w:val="0"/>
              </w:rPr>
              <w:t>Gestion livres</w:t>
            </w:r>
          </w:p>
        </w:tc>
        <w:tc>
          <w:tcPr>
            <w:tcW w:type="dxa" w:w="5040"/>
            <w:vAlign w:val="center"/>
          </w:tcPr>
          <w:p>
            <w:pPr>
              <w:jc w:val="left"/>
            </w:pPr>
            <w:r/>
            <w:r>
              <w:rPr>
                <w:b w:val="0"/>
              </w:rPr>
              <w:t>Formulaire d’ajout, modification et suppression de livres.</w:t>
            </w:r>
          </w:p>
        </w:tc>
      </w:tr>
      <w:tr>
        <w:tc>
          <w:tcPr>
            <w:tcW w:type="dxa" w:w="5040"/>
            <w:vAlign w:val="center"/>
          </w:tcPr>
          <w:p>
            <w:pPr>
              <w:jc w:val="left"/>
            </w:pPr>
            <w:r/>
            <w:r>
              <w:rPr>
                <w:b w:val="0"/>
              </w:rPr>
              <w:t>Dashboard</w:t>
            </w:r>
          </w:p>
        </w:tc>
        <w:tc>
          <w:tcPr>
            <w:tcW w:type="dxa" w:w="5040"/>
            <w:vAlign w:val="center"/>
          </w:tcPr>
          <w:p>
            <w:pPr>
              <w:jc w:val="left"/>
            </w:pPr>
            <w:r/>
            <w:r>
              <w:rPr>
                <w:b w:val="0"/>
              </w:rPr>
              <w:t>Statistiques de progression, cours suivis et note moyenne donnée.</w:t>
            </w:r>
          </w:p>
        </w:tc>
      </w:tr>
      <w:tr>
        <w:tc>
          <w:tcPr>
            <w:tcW w:type="dxa" w:w="5040"/>
            <w:vAlign w:val="center"/>
          </w:tcPr>
          <w:p>
            <w:pPr>
              <w:jc w:val="left"/>
            </w:pPr>
            <w:r/>
            <w:r>
              <w:rPr>
                <w:b w:val="0"/>
              </w:rPr>
              <w:t>Notifications</w:t>
            </w:r>
          </w:p>
        </w:tc>
        <w:tc>
          <w:tcPr>
            <w:tcW w:type="dxa" w:w="5040"/>
            <w:vAlign w:val="center"/>
          </w:tcPr>
          <w:p>
            <w:pPr>
              <w:jc w:val="left"/>
            </w:pPr>
            <w:r/>
            <w:r>
              <w:rPr>
                <w:b w:val="0"/>
              </w:rPr>
              <w:t>Liste de notifications générées par les actions utilisateur.</w:t>
            </w:r>
          </w:p>
        </w:tc>
      </w:tr>
    </w:tbl>
    <w:p>
      <w:pPr>
        <w:pStyle w:val="Heading1"/>
      </w:pPr>
      <w:r>
        <w:t>7. Backend Spring Boot</w:t>
      </w:r>
    </w:p>
    <w:p>
      <w:r>
        <w:t>Le backend expose une API REST. La sécurité est gérée avec Spring Security et JWT. Les données sont représentées par des entités JPA.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D4ED8"/>
          </w:tcPr>
          <w:p>
            <w:pPr>
              <w:jc w:val="left"/>
            </w:pPr>
            <w:r/>
            <w:r>
              <w:rPr>
                <w:b/>
                <w:color w:val="FFFFFF"/>
              </w:rPr>
              <w:t>Entité</w:t>
            </w:r>
          </w:p>
        </w:tc>
        <w:tc>
          <w:tcPr>
            <w:tcW w:type="dxa" w:w="5040"/>
            <w:vAlign w:val="center"/>
            <w:shd w:fill="1D4ED8"/>
          </w:tcPr>
          <w:p>
            <w:pPr>
              <w:jc w:val="left"/>
            </w:pPr>
            <w:r/>
            <w:r>
              <w:rPr>
                <w:b/>
                <w:color w:val="FFFFFF"/>
              </w:rPr>
              <w:t>Rôle</w:t>
            </w:r>
          </w:p>
        </w:tc>
      </w:tr>
      <w:tr>
        <w:tc>
          <w:tcPr>
            <w:tcW w:type="dxa" w:w="5040"/>
            <w:vAlign w:val="center"/>
          </w:tcPr>
          <w:p>
            <w:pPr>
              <w:jc w:val="left"/>
            </w:pPr>
            <w:r/>
            <w:r>
              <w:rPr>
                <w:b w:val="0"/>
              </w:rPr>
              <w:t>AppUser</w:t>
            </w:r>
          </w:p>
        </w:tc>
        <w:tc>
          <w:tcPr>
            <w:tcW w:type="dxa" w:w="5040"/>
            <w:vAlign w:val="center"/>
          </w:tcPr>
          <w:p>
            <w:pPr>
              <w:jc w:val="left"/>
            </w:pPr>
            <w:r/>
            <w:r>
              <w:rPr>
                <w:b w:val="0"/>
              </w:rPr>
              <w:t>Utilisateur avec nom, email, mot de passe chiffré, niveau, domaine, rôle</w:t>
            </w:r>
          </w:p>
        </w:tc>
      </w:tr>
      <w:tr>
        <w:tc>
          <w:tcPr>
            <w:tcW w:type="dxa" w:w="5040"/>
            <w:vAlign w:val="center"/>
          </w:tcPr>
          <w:p>
            <w:pPr>
              <w:jc w:val="left"/>
            </w:pPr>
            <w:r/>
            <w:r>
              <w:rPr>
                <w:b w:val="0"/>
              </w:rPr>
              <w:t>Course</w:t>
            </w:r>
          </w:p>
        </w:tc>
        <w:tc>
          <w:tcPr>
            <w:tcW w:type="dxa" w:w="5040"/>
            <w:vAlign w:val="center"/>
          </w:tcPr>
          <w:p>
            <w:pPr>
              <w:jc w:val="left"/>
            </w:pPr>
            <w:r/>
            <w:r>
              <w:rPr>
                <w:b w:val="0"/>
              </w:rPr>
              <w:t>Cours avec titre, description, catégorie, niveau, note, durée</w:t>
            </w:r>
          </w:p>
        </w:tc>
      </w:tr>
      <w:tr>
        <w:tc>
          <w:tcPr>
            <w:tcW w:type="dxa" w:w="5040"/>
            <w:vAlign w:val="center"/>
          </w:tcPr>
          <w:p>
            <w:pPr>
              <w:jc w:val="left"/>
            </w:pPr>
            <w:r/>
            <w:r>
              <w:rPr>
                <w:b w:val="0"/>
              </w:rPr>
              <w:t>Enrollment</w:t>
            </w:r>
          </w:p>
        </w:tc>
        <w:tc>
          <w:tcPr>
            <w:tcW w:type="dxa" w:w="5040"/>
            <w:vAlign w:val="center"/>
          </w:tcPr>
          <w:p>
            <w:pPr>
              <w:jc w:val="left"/>
            </w:pPr>
            <w:r/>
            <w:r>
              <w:rPr>
                <w:b w:val="0"/>
              </w:rPr>
              <w:t>Inscription utilisateur-cours avec progression</w:t>
            </w:r>
          </w:p>
        </w:tc>
      </w:tr>
      <w:tr>
        <w:tc>
          <w:tcPr>
            <w:tcW w:type="dxa" w:w="5040"/>
            <w:vAlign w:val="center"/>
          </w:tcPr>
          <w:p>
            <w:pPr>
              <w:jc w:val="left"/>
            </w:pPr>
            <w:r/>
            <w:r>
              <w:rPr>
                <w:b w:val="0"/>
              </w:rPr>
              <w:t>Rating</w:t>
            </w:r>
          </w:p>
        </w:tc>
        <w:tc>
          <w:tcPr>
            <w:tcW w:type="dxa" w:w="5040"/>
            <w:vAlign w:val="center"/>
          </w:tcPr>
          <w:p>
            <w:pPr>
              <w:jc w:val="left"/>
            </w:pPr>
            <w:r/>
            <w:r>
              <w:rPr>
                <w:b w:val="0"/>
              </w:rPr>
              <w:t>Note et commentaire utilisateur sur un cours</w:t>
            </w:r>
          </w:p>
        </w:tc>
      </w:tr>
      <w:tr>
        <w:tc>
          <w:tcPr>
            <w:tcW w:type="dxa" w:w="5040"/>
            <w:vAlign w:val="center"/>
          </w:tcPr>
          <w:p>
            <w:pPr>
              <w:jc w:val="left"/>
            </w:pPr>
            <w:r/>
            <w:r>
              <w:rPr>
                <w:b w:val="0"/>
              </w:rPr>
              <w:t>Notification</w:t>
            </w:r>
          </w:p>
        </w:tc>
        <w:tc>
          <w:tcPr>
            <w:tcW w:type="dxa" w:w="5040"/>
            <w:vAlign w:val="center"/>
          </w:tcPr>
          <w:p>
            <w:pPr>
              <w:jc w:val="left"/>
            </w:pPr>
            <w:r/>
            <w:r>
              <w:rPr>
                <w:b w:val="0"/>
              </w:rPr>
              <w:t>Message in-app lié à un utilisateur</w:t>
            </w:r>
          </w:p>
        </w:tc>
      </w:tr>
      <w:tr>
        <w:tc>
          <w:tcPr>
            <w:tcW w:type="dxa" w:w="5040"/>
            <w:vAlign w:val="center"/>
          </w:tcPr>
          <w:p>
            <w:pPr>
              <w:jc w:val="left"/>
            </w:pPr>
            <w:r/>
            <w:r>
              <w:rPr>
                <w:b w:val="0"/>
              </w:rPr>
              <w:t>Book</w:t>
            </w:r>
          </w:p>
        </w:tc>
        <w:tc>
          <w:tcPr>
            <w:tcW w:type="dxa" w:w="5040"/>
            <w:vAlign w:val="center"/>
          </w:tcPr>
          <w:p>
            <w:pPr>
              <w:jc w:val="left"/>
            </w:pPr>
            <w:r/>
            <w:r>
              <w:rPr>
                <w:b w:val="0"/>
              </w:rPr>
              <w:t>Livre gratuit avec auteur, domaine, niveau, lien</w:t>
            </w:r>
          </w:p>
        </w:tc>
      </w:tr>
    </w:tbl>
    <w:p>
      <w:pPr>
        <w:pStyle w:val="Heading1"/>
      </w:pPr>
      <w:r>
        <w:t>8. Endpoints API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D4ED8"/>
          </w:tcPr>
          <w:p>
            <w:pPr>
              <w:jc w:val="left"/>
            </w:pPr>
            <w:r/>
            <w:r>
              <w:rPr>
                <w:b/>
                <w:color w:val="FFFFFF"/>
              </w:rPr>
              <w:t>Méthode</w:t>
            </w:r>
          </w:p>
        </w:tc>
        <w:tc>
          <w:tcPr>
            <w:tcW w:type="dxa" w:w="3360"/>
            <w:vAlign w:val="center"/>
            <w:shd w:fill="1D4ED8"/>
          </w:tcPr>
          <w:p>
            <w:pPr>
              <w:jc w:val="left"/>
            </w:pPr>
            <w:r/>
            <w:r>
              <w:rPr>
                <w:b/>
                <w:color w:val="FFFFFF"/>
              </w:rPr>
              <w:t>Endpoint</w:t>
            </w:r>
          </w:p>
        </w:tc>
        <w:tc>
          <w:tcPr>
            <w:tcW w:type="dxa" w:w="3360"/>
            <w:vAlign w:val="center"/>
            <w:shd w:fill="1D4ED8"/>
          </w:tcPr>
          <w:p>
            <w:pPr>
              <w:jc w:val="left"/>
            </w:pPr>
            <w:r/>
            <w:r>
              <w:rPr>
                <w:b/>
                <w:color w:val="FFFFFF"/>
              </w:rPr>
              <w:t>Description</w:t>
            </w:r>
          </w:p>
        </w:tc>
      </w:tr>
      <w:tr>
        <w:tc>
          <w:tcPr>
            <w:tcW w:type="dxa" w:w="3360"/>
            <w:vAlign w:val="center"/>
          </w:tcPr>
          <w:p>
            <w:pPr>
              <w:jc w:val="left"/>
            </w:pPr>
            <w:r/>
            <w:r>
              <w:rPr>
                <w:b w:val="0"/>
              </w:rPr>
              <w:t>POST</w:t>
            </w:r>
          </w:p>
        </w:tc>
        <w:tc>
          <w:tcPr>
            <w:tcW w:type="dxa" w:w="3360"/>
            <w:vAlign w:val="center"/>
          </w:tcPr>
          <w:p>
            <w:pPr>
              <w:jc w:val="left"/>
            </w:pPr>
            <w:r/>
            <w:r>
              <w:rPr>
                <w:b w:val="0"/>
              </w:rPr>
              <w:t>/api/auth/register</w:t>
            </w:r>
          </w:p>
        </w:tc>
        <w:tc>
          <w:tcPr>
            <w:tcW w:type="dxa" w:w="3360"/>
            <w:vAlign w:val="center"/>
          </w:tcPr>
          <w:p>
            <w:pPr>
              <w:jc w:val="left"/>
            </w:pPr>
            <w:r/>
            <w:r>
              <w:rPr>
                <w:b w:val="0"/>
              </w:rPr>
              <w:t>Inscription</w:t>
            </w:r>
          </w:p>
        </w:tc>
      </w:tr>
      <w:tr>
        <w:tc>
          <w:tcPr>
            <w:tcW w:type="dxa" w:w="3360"/>
            <w:vAlign w:val="center"/>
          </w:tcPr>
          <w:p>
            <w:pPr>
              <w:jc w:val="left"/>
            </w:pPr>
            <w:r/>
            <w:r>
              <w:rPr>
                <w:b w:val="0"/>
              </w:rPr>
              <w:t>POST</w:t>
            </w:r>
          </w:p>
        </w:tc>
        <w:tc>
          <w:tcPr>
            <w:tcW w:type="dxa" w:w="3360"/>
            <w:vAlign w:val="center"/>
          </w:tcPr>
          <w:p>
            <w:pPr>
              <w:jc w:val="left"/>
            </w:pPr>
            <w:r/>
            <w:r>
              <w:rPr>
                <w:b w:val="0"/>
              </w:rPr>
              <w:t>/api/auth/login</w:t>
            </w:r>
          </w:p>
        </w:tc>
        <w:tc>
          <w:tcPr>
            <w:tcW w:type="dxa" w:w="3360"/>
            <w:vAlign w:val="center"/>
          </w:tcPr>
          <w:p>
            <w:pPr>
              <w:jc w:val="left"/>
            </w:pPr>
            <w:r/>
            <w:r>
              <w:rPr>
                <w:b w:val="0"/>
              </w:rPr>
              <w:t>Connexion JWT</w:t>
            </w:r>
          </w:p>
        </w:tc>
      </w:tr>
      <w:tr>
        <w:tc>
          <w:tcPr>
            <w:tcW w:type="dxa" w:w="3360"/>
            <w:vAlign w:val="center"/>
          </w:tcPr>
          <w:p>
            <w:pPr>
              <w:jc w:val="left"/>
            </w:pPr>
            <w:r/>
            <w:r>
              <w:rPr>
                <w:b w:val="0"/>
              </w:rPr>
              <w:t>GET</w:t>
            </w:r>
          </w:p>
        </w:tc>
        <w:tc>
          <w:tcPr>
            <w:tcW w:type="dxa" w:w="3360"/>
            <w:vAlign w:val="center"/>
          </w:tcPr>
          <w:p>
            <w:pPr>
              <w:jc w:val="left"/>
            </w:pPr>
            <w:r/>
            <w:r>
              <w:rPr>
                <w:b w:val="0"/>
              </w:rPr>
              <w:t>/api/courses</w:t>
            </w:r>
          </w:p>
        </w:tc>
        <w:tc>
          <w:tcPr>
            <w:tcW w:type="dxa" w:w="3360"/>
            <w:vAlign w:val="center"/>
          </w:tcPr>
          <w:p>
            <w:pPr>
              <w:jc w:val="left"/>
            </w:pPr>
            <w:r/>
            <w:r>
              <w:rPr>
                <w:b w:val="0"/>
              </w:rPr>
              <w:t>Liste et filtre des cours</w:t>
            </w:r>
          </w:p>
        </w:tc>
      </w:tr>
      <w:tr>
        <w:tc>
          <w:tcPr>
            <w:tcW w:type="dxa" w:w="3360"/>
            <w:vAlign w:val="center"/>
          </w:tcPr>
          <w:p>
            <w:pPr>
              <w:jc w:val="left"/>
            </w:pPr>
            <w:r/>
            <w:r>
              <w:rPr>
                <w:b w:val="0"/>
              </w:rPr>
              <w:t>GET</w:t>
            </w:r>
          </w:p>
        </w:tc>
        <w:tc>
          <w:tcPr>
            <w:tcW w:type="dxa" w:w="3360"/>
            <w:vAlign w:val="center"/>
          </w:tcPr>
          <w:p>
            <w:pPr>
              <w:jc w:val="left"/>
            </w:pPr>
            <w:r/>
            <w:r>
              <w:rPr>
                <w:b w:val="0"/>
              </w:rPr>
              <w:t>/api/courses/{id}</w:t>
            </w:r>
          </w:p>
        </w:tc>
        <w:tc>
          <w:tcPr>
            <w:tcW w:type="dxa" w:w="3360"/>
            <w:vAlign w:val="center"/>
          </w:tcPr>
          <w:p>
            <w:pPr>
              <w:jc w:val="left"/>
            </w:pPr>
            <w:r/>
            <w:r>
              <w:rPr>
                <w:b w:val="0"/>
              </w:rPr>
              <w:t>Détail cours</w:t>
            </w:r>
          </w:p>
        </w:tc>
      </w:tr>
      <w:tr>
        <w:tc>
          <w:tcPr>
            <w:tcW w:type="dxa" w:w="3360"/>
            <w:vAlign w:val="center"/>
          </w:tcPr>
          <w:p>
            <w:pPr>
              <w:jc w:val="left"/>
            </w:pPr>
            <w:r/>
            <w:r>
              <w:rPr>
                <w:b w:val="0"/>
              </w:rPr>
              <w:t>GET</w:t>
            </w:r>
          </w:p>
        </w:tc>
        <w:tc>
          <w:tcPr>
            <w:tcW w:type="dxa" w:w="3360"/>
            <w:vAlign w:val="center"/>
          </w:tcPr>
          <w:p>
            <w:pPr>
              <w:jc w:val="left"/>
            </w:pPr>
            <w:r/>
            <w:r>
              <w:rPr>
                <w:b w:val="0"/>
              </w:rPr>
              <w:t>/api/recommendations</w:t>
            </w:r>
          </w:p>
        </w:tc>
        <w:tc>
          <w:tcPr>
            <w:tcW w:type="dxa" w:w="3360"/>
            <w:vAlign w:val="center"/>
          </w:tcPr>
          <w:p>
            <w:pPr>
              <w:jc w:val="left"/>
            </w:pPr>
            <w:r/>
            <w:r>
              <w:rPr>
                <w:b w:val="0"/>
              </w:rPr>
              <w:t>Cours recommandés</w:t>
            </w:r>
          </w:p>
        </w:tc>
      </w:tr>
      <w:tr>
        <w:tc>
          <w:tcPr>
            <w:tcW w:type="dxa" w:w="3360"/>
            <w:vAlign w:val="center"/>
          </w:tcPr>
          <w:p>
            <w:pPr>
              <w:jc w:val="left"/>
            </w:pPr>
            <w:r/>
            <w:r>
              <w:rPr>
                <w:b w:val="0"/>
              </w:rPr>
              <w:t>POST</w:t>
            </w:r>
          </w:p>
        </w:tc>
        <w:tc>
          <w:tcPr>
            <w:tcW w:type="dxa" w:w="3360"/>
            <w:vAlign w:val="center"/>
          </w:tcPr>
          <w:p>
            <w:pPr>
              <w:jc w:val="left"/>
            </w:pPr>
            <w:r/>
            <w:r>
              <w:rPr>
                <w:b w:val="0"/>
              </w:rPr>
              <w:t>/api/enrollments</w:t>
            </w:r>
          </w:p>
        </w:tc>
        <w:tc>
          <w:tcPr>
            <w:tcW w:type="dxa" w:w="3360"/>
            <w:vAlign w:val="center"/>
          </w:tcPr>
          <w:p>
            <w:pPr>
              <w:jc w:val="left"/>
            </w:pPr>
            <w:r/>
            <w:r>
              <w:rPr>
                <w:b w:val="0"/>
              </w:rPr>
              <w:t>S’inscrire à un cours</w:t>
            </w:r>
          </w:p>
        </w:tc>
      </w:tr>
      <w:tr>
        <w:tc>
          <w:tcPr>
            <w:tcW w:type="dxa" w:w="3360"/>
            <w:vAlign w:val="center"/>
          </w:tcPr>
          <w:p>
            <w:pPr>
              <w:jc w:val="left"/>
            </w:pPr>
            <w:r/>
            <w:r>
              <w:rPr>
                <w:b w:val="0"/>
              </w:rPr>
              <w:t>PUT</w:t>
            </w:r>
          </w:p>
        </w:tc>
        <w:tc>
          <w:tcPr>
            <w:tcW w:type="dxa" w:w="3360"/>
            <w:vAlign w:val="center"/>
          </w:tcPr>
          <w:p>
            <w:pPr>
              <w:jc w:val="left"/>
            </w:pPr>
            <w:r/>
            <w:r>
              <w:rPr>
                <w:b w:val="0"/>
              </w:rPr>
              <w:t>/api/enrollments/{id}</w:t>
            </w:r>
          </w:p>
        </w:tc>
        <w:tc>
          <w:tcPr>
            <w:tcW w:type="dxa" w:w="3360"/>
            <w:vAlign w:val="center"/>
          </w:tcPr>
          <w:p>
            <w:pPr>
              <w:jc w:val="left"/>
            </w:pPr>
            <w:r/>
            <w:r>
              <w:rPr>
                <w:b w:val="0"/>
              </w:rPr>
              <w:t>Mettre à jour la progression</w:t>
            </w:r>
          </w:p>
        </w:tc>
      </w:tr>
      <w:tr>
        <w:tc>
          <w:tcPr>
            <w:tcW w:type="dxa" w:w="3360"/>
            <w:vAlign w:val="center"/>
          </w:tcPr>
          <w:p>
            <w:pPr>
              <w:jc w:val="left"/>
            </w:pPr>
            <w:r/>
            <w:r>
              <w:rPr>
                <w:b w:val="0"/>
              </w:rPr>
              <w:t>POST</w:t>
            </w:r>
          </w:p>
        </w:tc>
        <w:tc>
          <w:tcPr>
            <w:tcW w:type="dxa" w:w="3360"/>
            <w:vAlign w:val="center"/>
          </w:tcPr>
          <w:p>
            <w:pPr>
              <w:jc w:val="left"/>
            </w:pPr>
            <w:r/>
            <w:r>
              <w:rPr>
                <w:b w:val="0"/>
              </w:rPr>
              <w:t>/api/ratings</w:t>
            </w:r>
          </w:p>
        </w:tc>
        <w:tc>
          <w:tcPr>
            <w:tcW w:type="dxa" w:w="3360"/>
            <w:vAlign w:val="center"/>
          </w:tcPr>
          <w:p>
            <w:pPr>
              <w:jc w:val="left"/>
            </w:pPr>
            <w:r/>
            <w:r>
              <w:rPr>
                <w:b w:val="0"/>
              </w:rPr>
              <w:t>Noter un cours</w:t>
            </w:r>
          </w:p>
        </w:tc>
      </w:tr>
      <w:tr>
        <w:tc>
          <w:tcPr>
            <w:tcW w:type="dxa" w:w="3360"/>
            <w:vAlign w:val="center"/>
          </w:tcPr>
          <w:p>
            <w:pPr>
              <w:jc w:val="left"/>
            </w:pPr>
            <w:r/>
            <w:r>
              <w:rPr>
                <w:b w:val="0"/>
              </w:rPr>
              <w:t>GET</w:t>
            </w:r>
          </w:p>
        </w:tc>
        <w:tc>
          <w:tcPr>
            <w:tcW w:type="dxa" w:w="3360"/>
            <w:vAlign w:val="center"/>
          </w:tcPr>
          <w:p>
            <w:pPr>
              <w:jc w:val="left"/>
            </w:pPr>
            <w:r/>
            <w:r>
              <w:rPr>
                <w:b w:val="0"/>
              </w:rPr>
              <w:t>/api/users/me/dashboard</w:t>
            </w:r>
          </w:p>
        </w:tc>
        <w:tc>
          <w:tcPr>
            <w:tcW w:type="dxa" w:w="3360"/>
            <w:vAlign w:val="center"/>
          </w:tcPr>
          <w:p>
            <w:pPr>
              <w:jc w:val="left"/>
            </w:pPr>
            <w:r/>
            <w:r>
              <w:rPr>
                <w:b w:val="0"/>
              </w:rPr>
              <w:t>Dashboard utilisateur</w:t>
            </w:r>
          </w:p>
        </w:tc>
      </w:tr>
      <w:tr>
        <w:tc>
          <w:tcPr>
            <w:tcW w:type="dxa" w:w="3360"/>
            <w:vAlign w:val="center"/>
          </w:tcPr>
          <w:p>
            <w:pPr>
              <w:jc w:val="left"/>
            </w:pPr>
            <w:r/>
            <w:r>
              <w:rPr>
                <w:b w:val="0"/>
              </w:rPr>
              <w:t>GET</w:t>
            </w:r>
          </w:p>
        </w:tc>
        <w:tc>
          <w:tcPr>
            <w:tcW w:type="dxa" w:w="3360"/>
            <w:vAlign w:val="center"/>
          </w:tcPr>
          <w:p>
            <w:pPr>
              <w:jc w:val="left"/>
            </w:pPr>
            <w:r/>
            <w:r>
              <w:rPr>
                <w:b w:val="0"/>
              </w:rPr>
              <w:t>/api/notifications</w:t>
            </w:r>
          </w:p>
        </w:tc>
        <w:tc>
          <w:tcPr>
            <w:tcW w:type="dxa" w:w="3360"/>
            <w:vAlign w:val="center"/>
          </w:tcPr>
          <w:p>
            <w:pPr>
              <w:jc w:val="left"/>
            </w:pPr>
            <w:r/>
            <w:r>
              <w:rPr>
                <w:b w:val="0"/>
              </w:rPr>
              <w:t>Notifications</w:t>
            </w:r>
          </w:p>
        </w:tc>
      </w:tr>
      <w:tr>
        <w:tc>
          <w:tcPr>
            <w:tcW w:type="dxa" w:w="3360"/>
            <w:vAlign w:val="center"/>
          </w:tcPr>
          <w:p>
            <w:pPr>
              <w:jc w:val="left"/>
            </w:pPr>
            <w:r/>
            <w:r>
              <w:rPr>
                <w:b w:val="0"/>
              </w:rPr>
              <w:t>GET/POST/PUT/DELETE</w:t>
            </w:r>
          </w:p>
        </w:tc>
        <w:tc>
          <w:tcPr>
            <w:tcW w:type="dxa" w:w="3360"/>
            <w:vAlign w:val="center"/>
          </w:tcPr>
          <w:p>
            <w:pPr>
              <w:jc w:val="left"/>
            </w:pPr>
            <w:r/>
            <w:r>
              <w:rPr>
                <w:b w:val="0"/>
              </w:rPr>
              <w:t>/api/books</w:t>
            </w:r>
          </w:p>
        </w:tc>
        <w:tc>
          <w:tcPr>
            <w:tcW w:type="dxa" w:w="3360"/>
            <w:vAlign w:val="center"/>
          </w:tcPr>
          <w:p>
            <w:pPr>
              <w:jc w:val="left"/>
            </w:pPr>
            <w:r/>
            <w:r>
              <w:rPr>
                <w:b w:val="0"/>
              </w:rPr>
              <w:t>Gestion des livres</w:t>
            </w:r>
          </w:p>
        </w:tc>
      </w:tr>
    </w:tbl>
    <w:p>
      <w:pPr>
        <w:pStyle w:val="Heading1"/>
      </w:pPr>
      <w:r>
        <w:t>9. Frontend React</w:t>
      </w:r>
    </w:p>
    <w:p>
      <w:r>
        <w:t>Le frontend est organisé en pages, composants réutilisables, contexte d’authentification et client API. Le design utilise une identité sombre professionnelle avec un logo de livre bleu.</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D4ED8"/>
          </w:tcPr>
          <w:p>
            <w:pPr>
              <w:jc w:val="left"/>
            </w:pPr>
            <w:r/>
            <w:r>
              <w:rPr>
                <w:b/>
                <w:color w:val="FFFFFF"/>
              </w:rPr>
              <w:t>Page</w:t>
            </w:r>
          </w:p>
        </w:tc>
        <w:tc>
          <w:tcPr>
            <w:tcW w:type="dxa" w:w="5040"/>
            <w:vAlign w:val="center"/>
            <w:shd w:fill="1D4ED8"/>
          </w:tcPr>
          <w:p>
            <w:pPr>
              <w:jc w:val="left"/>
            </w:pPr>
            <w:r/>
            <w:r>
              <w:rPr>
                <w:b/>
                <w:color w:val="FFFFFF"/>
              </w:rPr>
              <w:t>Rôle</w:t>
            </w:r>
          </w:p>
        </w:tc>
      </w:tr>
      <w:tr>
        <w:tc>
          <w:tcPr>
            <w:tcW w:type="dxa" w:w="5040"/>
            <w:vAlign w:val="center"/>
          </w:tcPr>
          <w:p>
            <w:pPr>
              <w:jc w:val="left"/>
            </w:pPr>
            <w:r/>
            <w:r>
              <w:rPr>
                <w:b w:val="0"/>
              </w:rPr>
              <w:t>LoginPage</w:t>
            </w:r>
          </w:p>
        </w:tc>
        <w:tc>
          <w:tcPr>
            <w:tcW w:type="dxa" w:w="5040"/>
            <w:vAlign w:val="center"/>
          </w:tcPr>
          <w:p>
            <w:pPr>
              <w:jc w:val="left"/>
            </w:pPr>
            <w:r/>
            <w:r>
              <w:rPr>
                <w:b w:val="0"/>
              </w:rPr>
              <w:t>Connexion email/mot de passe</w:t>
            </w:r>
          </w:p>
        </w:tc>
      </w:tr>
      <w:tr>
        <w:tc>
          <w:tcPr>
            <w:tcW w:type="dxa" w:w="5040"/>
            <w:vAlign w:val="center"/>
          </w:tcPr>
          <w:p>
            <w:pPr>
              <w:jc w:val="left"/>
            </w:pPr>
            <w:r/>
            <w:r>
              <w:rPr>
                <w:b w:val="0"/>
              </w:rPr>
              <w:t>RegisterPage</w:t>
            </w:r>
          </w:p>
        </w:tc>
        <w:tc>
          <w:tcPr>
            <w:tcW w:type="dxa" w:w="5040"/>
            <w:vAlign w:val="center"/>
          </w:tcPr>
          <w:p>
            <w:pPr>
              <w:jc w:val="left"/>
            </w:pPr>
            <w:r/>
            <w:r>
              <w:rPr>
                <w:b w:val="0"/>
              </w:rPr>
              <w:t>Création de compte avec niveau et domaine</w:t>
            </w:r>
          </w:p>
        </w:tc>
      </w:tr>
      <w:tr>
        <w:tc>
          <w:tcPr>
            <w:tcW w:type="dxa" w:w="5040"/>
            <w:vAlign w:val="center"/>
          </w:tcPr>
          <w:p>
            <w:pPr>
              <w:jc w:val="left"/>
            </w:pPr>
            <w:r/>
            <w:r>
              <w:rPr>
                <w:b w:val="0"/>
              </w:rPr>
              <w:t>HomePage</w:t>
            </w:r>
          </w:p>
        </w:tc>
        <w:tc>
          <w:tcPr>
            <w:tcW w:type="dxa" w:w="5040"/>
            <w:vAlign w:val="center"/>
          </w:tcPr>
          <w:p>
            <w:pPr>
              <w:jc w:val="left"/>
            </w:pPr>
            <w:r/>
            <w:r>
              <w:rPr>
                <w:b w:val="0"/>
              </w:rPr>
              <w:t>Accueil, domaines, recommandations, livres et notifications</w:t>
            </w:r>
          </w:p>
        </w:tc>
      </w:tr>
      <w:tr>
        <w:tc>
          <w:tcPr>
            <w:tcW w:type="dxa" w:w="5040"/>
            <w:vAlign w:val="center"/>
          </w:tcPr>
          <w:p>
            <w:pPr>
              <w:jc w:val="left"/>
            </w:pPr>
            <w:r/>
            <w:r>
              <w:rPr>
                <w:b w:val="0"/>
              </w:rPr>
              <w:t>CatalogPage</w:t>
            </w:r>
          </w:p>
        </w:tc>
        <w:tc>
          <w:tcPr>
            <w:tcW w:type="dxa" w:w="5040"/>
            <w:vAlign w:val="center"/>
          </w:tcPr>
          <w:p>
            <w:pPr>
              <w:jc w:val="left"/>
            </w:pPr>
            <w:r/>
            <w:r>
              <w:rPr>
                <w:b w:val="0"/>
              </w:rPr>
              <w:t>Recherche et filtres de cours</w:t>
            </w:r>
          </w:p>
        </w:tc>
      </w:tr>
      <w:tr>
        <w:tc>
          <w:tcPr>
            <w:tcW w:type="dxa" w:w="5040"/>
            <w:vAlign w:val="center"/>
          </w:tcPr>
          <w:p>
            <w:pPr>
              <w:jc w:val="left"/>
            </w:pPr>
            <w:r/>
            <w:r>
              <w:rPr>
                <w:b w:val="0"/>
              </w:rPr>
              <w:t>BooksPage</w:t>
            </w:r>
          </w:p>
        </w:tc>
        <w:tc>
          <w:tcPr>
            <w:tcW w:type="dxa" w:w="5040"/>
            <w:vAlign w:val="center"/>
          </w:tcPr>
          <w:p>
            <w:pPr>
              <w:jc w:val="left"/>
            </w:pPr>
            <w:r/>
            <w:r>
              <w:rPr>
                <w:b w:val="0"/>
              </w:rPr>
              <w:t>Bibliothèque et gestion des livres</w:t>
            </w:r>
          </w:p>
        </w:tc>
      </w:tr>
      <w:tr>
        <w:tc>
          <w:tcPr>
            <w:tcW w:type="dxa" w:w="5040"/>
            <w:vAlign w:val="center"/>
          </w:tcPr>
          <w:p>
            <w:pPr>
              <w:jc w:val="left"/>
            </w:pPr>
            <w:r/>
            <w:r>
              <w:rPr>
                <w:b w:val="0"/>
              </w:rPr>
              <w:t>DashboardPage</w:t>
            </w:r>
          </w:p>
        </w:tc>
        <w:tc>
          <w:tcPr>
            <w:tcW w:type="dxa" w:w="5040"/>
            <w:vAlign w:val="center"/>
          </w:tcPr>
          <w:p>
            <w:pPr>
              <w:jc w:val="left"/>
            </w:pPr>
            <w:r/>
            <w:r>
              <w:rPr>
                <w:b w:val="0"/>
              </w:rPr>
              <w:t>Statistiques de progression</w:t>
            </w:r>
          </w:p>
        </w:tc>
      </w:tr>
    </w:tbl>
    <w:p>
      <w:pPr>
        <w:pStyle w:val="Heading1"/>
      </w:pPr>
      <w:r>
        <w:t>10. Guide de test local</w:t>
      </w:r>
    </w:p>
    <w:p>
      <w:r>
        <w:t>Pour tester, lancer d’abord le backend, puis le frontend dans deux terminaux VS Code.</w:t>
      </w:r>
    </w:p>
    <w:p>
      <w:r>
        <w:rPr>
          <w:rFonts w:ascii="Courier New" w:hAnsi="Courier New"/>
          <w:b/>
          <w:sz w:val="20"/>
        </w:rPr>
        <w:t>cd backend &amp;&amp; mvn spring-boot:run</w:t>
      </w:r>
    </w:p>
    <w:p>
      <w:r>
        <w:rPr>
          <w:rFonts w:ascii="Courier New" w:hAnsi="Courier New"/>
          <w:b/>
          <w:sz w:val="20"/>
        </w:rPr>
        <w:t>cd frontend &amp;&amp; npm install</w:t>
      </w:r>
    </w:p>
    <w:p>
      <w:r>
        <w:rPr>
          <w:rFonts w:ascii="Courier New" w:hAnsi="Courier New"/>
          <w:b/>
          <w:sz w:val="20"/>
        </w:rPr>
        <w:t>npm run dev</w:t>
      </w:r>
    </w:p>
    <w:p>
      <w:r>
        <w:t>Comptes de test :</w:t>
      </w:r>
    </w:p>
    <w:p>
      <w:pPr>
        <w:pStyle w:val="ListBullet"/>
      </w:pPr>
      <w:r>
        <w:t>Utilisateur : demo@elearnpro.com / password</w:t>
      </w:r>
    </w:p>
    <w:p>
      <w:pPr>
        <w:pStyle w:val="ListBullet"/>
      </w:pPr>
      <w:r>
        <w:t>Admin : admin@elearnpro.com / admin123</w:t>
      </w:r>
    </w:p>
    <w:p>
      <w:pPr>
        <w:pStyle w:val="Heading1"/>
      </w:pPr>
      <w:r>
        <w:t>11. Scénarios de démonstration</w:t>
      </w:r>
    </w:p>
    <w:p>
      <w:r>
        <w:t>1. Ouvrir la page de connexion et se connecter avec le compte démo.</w:t>
      </w:r>
    </w:p>
    <w:p>
      <w:r>
        <w:t>2. Présenter la page d’accueil et le logo livre bleu.</w:t>
      </w:r>
    </w:p>
    <w:p>
      <w:r>
        <w:t>3. Montrer les bibliothèques par domaine.</w:t>
      </w:r>
    </w:p>
    <w:p>
      <w:r>
        <w:t>4. Ouvrir le catalogue et appliquer des filtres.</w:t>
      </w:r>
    </w:p>
    <w:p>
      <w:r>
        <w:t>5. Afficher les recommandations personnalisées.</w:t>
      </w:r>
    </w:p>
    <w:p>
      <w:r>
        <w:t>6. S’inscrire à un cours et suivre la progression dans le dashboard.</w:t>
      </w:r>
    </w:p>
    <w:p>
      <w:r>
        <w:t>7. Ouvrir les livres gratuits et montrer l’ajout/modification/suppression d’un livre.</w:t>
      </w:r>
    </w:p>
    <w:p>
      <w:r>
        <w:t>8. Consulter les notifications in-app.</w:t>
      </w:r>
    </w:p>
    <w:p>
      <w:pPr>
        <w:pStyle w:val="Heading1"/>
      </w:pPr>
      <w:r>
        <w:t>12. Limites et améliorations futures</w:t>
      </w:r>
    </w:p>
    <w:p>
      <w:pPr>
        <w:pStyle w:val="ListBullet"/>
      </w:pPr>
      <w:r>
        <w:t>Ajouter un vrai back-office administrateur avec rôles stricts.</w:t>
      </w:r>
    </w:p>
    <w:p>
      <w:pPr>
        <w:pStyle w:val="ListBullet"/>
      </w:pPr>
      <w:r>
        <w:t>Ajouter un moteur de recommandation IA plus avancé avec filtrage collaboratif.</w:t>
      </w:r>
    </w:p>
    <w:p>
      <w:pPr>
        <w:pStyle w:val="ListBullet"/>
      </w:pPr>
      <w:r>
        <w:t>Ajouter les rapports hebdomadaires et mensuels automatiques.</w:t>
      </w:r>
    </w:p>
    <w:p>
      <w:pPr>
        <w:pStyle w:val="ListBullet"/>
      </w:pPr>
      <w:r>
        <w:t>Ajouter un système de certificats et badges.</w:t>
      </w:r>
    </w:p>
    <w:p>
      <w:pPr>
        <w:pStyle w:val="ListBullet"/>
      </w:pPr>
      <w:r>
        <w:t>Ajouter des tests unitaires et tests d’intégration plus complets.</w:t>
      </w:r>
    </w:p>
    <w:p>
      <w:pPr>
        <w:pStyle w:val="ListBullet"/>
      </w:pPr>
      <w:r>
        <w:t>Préparer un déploiement Docker complet frontend + backend + base de données.</w:t>
      </w:r>
    </w:p>
    <w:p>
      <w:pPr>
        <w:pStyle w:val="Heading1"/>
      </w:pPr>
      <w:r>
        <w:t>13. Conclusion</w:t>
      </w:r>
    </w:p>
    <w:p>
      <w:r>
        <w:t>E-Learn Pro V2 représente une version claire, testable et présentable du projet. Elle respecte les fonctionnalités principales du cahier des charges et ajoute une bibliothèque de livres gratuits comme demandé. L’architecture est suffisamment simple pour une démonstration académique, mais aussi assez structurée pour évoluer vers une version plus complète.</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E-Learn Pro V2 — Rapport de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