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4C45BD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4C45BD" w:rsidP="004C45BD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4C45BD">
        <w:rPr>
          <w:rFonts w:asciiTheme="minorBidi" w:hAnsiTheme="minorBidi"/>
          <w:color w:val="000000" w:themeColor="text1"/>
          <w:sz w:val="48"/>
          <w:szCs w:val="48"/>
          <w:u w:val="single"/>
        </w:rPr>
        <w:t>Gucci Print leather tote</w:t>
      </w:r>
    </w:p>
    <w:p w:rsidR="004C45BD" w:rsidRPr="00723124" w:rsidRDefault="004C45BD" w:rsidP="004C45BD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905F14" w:rsidRPr="00905F14" w:rsidRDefault="00905F14" w:rsidP="00905F1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05F14">
        <w:rPr>
          <w:rFonts w:asciiTheme="minorBidi" w:hAnsiTheme="minorBidi"/>
          <w:b/>
          <w:bCs/>
          <w:color w:val="44546A" w:themeColor="text2"/>
          <w:sz w:val="24"/>
          <w:szCs w:val="24"/>
        </w:rPr>
        <w:t>Crafted from soft textured white leather, the tote bag has a supple, unstructured shape.</w:t>
      </w:r>
    </w:p>
    <w:p w:rsidR="00905F14" w:rsidRPr="00905F14" w:rsidRDefault="00905F14" w:rsidP="00905F1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05F14">
        <w:rPr>
          <w:rFonts w:asciiTheme="minorBidi" w:hAnsiTheme="minorBidi"/>
          <w:b/>
          <w:bCs/>
          <w:color w:val="44546A" w:themeColor="text2"/>
          <w:sz w:val="24"/>
          <w:szCs w:val="24"/>
        </w:rPr>
        <w:t>Printed with the Gucci logo, inspired by vintage prints from the eighties, the unlined</w:t>
      </w:r>
    </w:p>
    <w:p w:rsidR="00905F14" w:rsidRPr="00905F14" w:rsidRDefault="00905F14" w:rsidP="00905F1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05F14">
        <w:rPr>
          <w:rFonts w:asciiTheme="minorBidi" w:hAnsiTheme="minorBidi"/>
          <w:b/>
          <w:bCs/>
          <w:color w:val="44546A" w:themeColor="text2"/>
          <w:sz w:val="24"/>
          <w:szCs w:val="24"/>
        </w:rPr>
        <w:t>carryall has two double handles with an elongated drop so it can be worn on the</w:t>
      </w:r>
    </w:p>
    <w:p w:rsidR="00905F14" w:rsidRPr="00905F14" w:rsidRDefault="00905F14" w:rsidP="00905F1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05F14">
        <w:rPr>
          <w:rFonts w:asciiTheme="minorBidi" w:hAnsiTheme="minorBidi"/>
          <w:b/>
          <w:bCs/>
          <w:color w:val="44546A" w:themeColor="text2"/>
          <w:sz w:val="24"/>
          <w:szCs w:val="24"/>
        </w:rPr>
        <w:t>shoulder.</w:t>
      </w:r>
    </w:p>
    <w:p w:rsidR="00380884" w:rsidRDefault="00905F14" w:rsidP="00905F14">
      <w:r w:rsidRPr="00905F14">
        <w:rPr>
          <w:rFonts w:asciiTheme="minorBidi" w:hAnsiTheme="minorBidi"/>
          <w:b/>
          <w:bCs/>
          <w:color w:val="44546A" w:themeColor="text2"/>
          <w:sz w:val="24"/>
          <w:szCs w:val="24"/>
        </w:rPr>
        <w:t>Gucci Print • Double handles with 11" drop • No closure • Made in Italy</w:t>
      </w:r>
      <w:bookmarkStart w:id="0" w:name="_GoBack"/>
      <w:bookmarkEnd w:id="0"/>
    </w:p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263562"/>
    <w:rsid w:val="00380884"/>
    <w:rsid w:val="004C45BD"/>
    <w:rsid w:val="00552AAF"/>
    <w:rsid w:val="00586044"/>
    <w:rsid w:val="00661CD7"/>
    <w:rsid w:val="00723124"/>
    <w:rsid w:val="0088639F"/>
    <w:rsid w:val="00905F14"/>
    <w:rsid w:val="00B75CBA"/>
    <w:rsid w:val="00C34C44"/>
    <w:rsid w:val="00D178F8"/>
    <w:rsid w:val="00DB1137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7A18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16</cp:revision>
  <dcterms:created xsi:type="dcterms:W3CDTF">2019-07-16T07:00:00Z</dcterms:created>
  <dcterms:modified xsi:type="dcterms:W3CDTF">2019-07-20T08:52:00Z</dcterms:modified>
</cp:coreProperties>
</file>