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ty4m40y97ny8" w:id="0"/>
      <w:bookmarkEnd w:id="0"/>
      <w:r w:rsidDel="00000000" w:rsidR="00000000" w:rsidRPr="00000000">
        <w:rPr>
          <w:b w:val="1"/>
          <w:rtl w:val="0"/>
        </w:rPr>
        <w:t xml:space="preserve">Time Complexity</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Some Simplified Rules:</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200025</wp:posOffset>
            </wp:positionV>
            <wp:extent cx="6443663" cy="4244706"/>
            <wp:effectExtent b="12700" l="12700" r="12700" t="12700"/>
            <wp:wrapNone/>
            <wp:docPr id="5" name="image20.png"/>
            <a:graphic>
              <a:graphicData uri="http://schemas.openxmlformats.org/drawingml/2006/picture">
                <pic:pic>
                  <pic:nvPicPr>
                    <pic:cNvPr id="0" name="image20.png"/>
                    <pic:cNvPicPr preferRelativeResize="0"/>
                  </pic:nvPicPr>
                  <pic:blipFill>
                    <a:blip r:embed="rId6"/>
                    <a:srcRect b="5720" l="5929" r="1923" t="2068"/>
                    <a:stretch>
                      <a:fillRect/>
                    </a:stretch>
                  </pic:blipFill>
                  <pic:spPr>
                    <a:xfrm>
                      <a:off x="0" y="0"/>
                      <a:ext cx="6443663" cy="4244706"/>
                    </a:xfrm>
                    <a:prstGeom prst="rect"/>
                    <a:ln w="12700">
                      <a:solidFill>
                        <a:srgbClr val="000000"/>
                      </a:solidFill>
                      <a:prstDash val="solid"/>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Some Series Rules:</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3620465" cy="1570949"/>
            <wp:effectExtent b="12700" l="12700" r="12700" t="12700"/>
            <wp:docPr id="1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3620465" cy="15709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bookmarkStart w:colFirst="0" w:colLast="0" w:name="_2mkkrvb11hve" w:id="1"/>
      <w:bookmarkEnd w:id="1"/>
      <w:r w:rsidDel="00000000" w:rsidR="00000000" w:rsidRPr="00000000">
        <w:rPr>
          <w:rtl w:val="0"/>
        </w:rPr>
        <w:t xml:space="preserve">Iterative Time Complexities: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b w:val="1"/>
        </w:rPr>
        <w:drawing>
          <wp:inline distB="114300" distT="114300" distL="114300" distR="114300">
            <wp:extent cx="3095625" cy="2482250"/>
            <wp:effectExtent b="12700" l="12700" r="12700" t="12700"/>
            <wp:docPr id="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095625" cy="2482250"/>
                    </a:xfrm>
                    <a:prstGeom prst="rect"/>
                    <a:ln w="12700">
                      <a:solidFill>
                        <a:srgbClr val="000000"/>
                      </a:solidFill>
                      <a:prstDash val="solid"/>
                    </a:ln>
                  </pic:spPr>
                </pic:pic>
              </a:graphicData>
            </a:graphic>
          </wp:inline>
        </w:drawing>
      </w:r>
      <w:r w:rsidDel="00000000" w:rsidR="00000000" w:rsidRPr="00000000">
        <w:rPr>
          <w:b w:val="1"/>
        </w:rPr>
        <w:drawing>
          <wp:inline distB="114300" distT="114300" distL="114300" distR="114300">
            <wp:extent cx="2716244" cy="2486702"/>
            <wp:effectExtent b="12700" l="12700" r="12700" t="12700"/>
            <wp:docPr id="1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716244" cy="24867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Pr>
        <w:drawing>
          <wp:inline distB="114300" distT="114300" distL="114300" distR="114300">
            <wp:extent cx="3000552" cy="1581761"/>
            <wp:effectExtent b="12700" l="12700" r="12700" t="12700"/>
            <wp:docPr id="2" name="image18.png"/>
            <a:graphic>
              <a:graphicData uri="http://schemas.openxmlformats.org/drawingml/2006/picture">
                <pic:pic>
                  <pic:nvPicPr>
                    <pic:cNvPr id="0" name="image18.png"/>
                    <pic:cNvPicPr preferRelativeResize="0"/>
                  </pic:nvPicPr>
                  <pic:blipFill>
                    <a:blip r:embed="rId10"/>
                    <a:srcRect b="0" l="2261" r="1507" t="0"/>
                    <a:stretch>
                      <a:fillRect/>
                    </a:stretch>
                  </pic:blipFill>
                  <pic:spPr>
                    <a:xfrm>
                      <a:off x="0" y="0"/>
                      <a:ext cx="3000552" cy="1581761"/>
                    </a:xfrm>
                    <a:prstGeom prst="rect"/>
                    <a:ln w="12700">
                      <a:solidFill>
                        <a:srgbClr val="000000"/>
                      </a:solidFill>
                      <a:prstDash val="solid"/>
                    </a:ln>
                  </pic:spPr>
                </pic:pic>
              </a:graphicData>
            </a:graphic>
          </wp:inline>
        </w:drawing>
      </w:r>
      <w:r w:rsidDel="00000000" w:rsidR="00000000" w:rsidRPr="00000000">
        <w:rPr>
          <w:b w:val="1"/>
        </w:rPr>
        <w:drawing>
          <wp:inline distB="114300" distT="114300" distL="114300" distR="114300">
            <wp:extent cx="2806661" cy="1581761"/>
            <wp:effectExtent b="12700" l="12700" r="12700" t="12700"/>
            <wp:docPr id="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806661" cy="15817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Nested Independent Loop:</w:t>
      </w:r>
    </w:p>
    <w:p w:rsidR="00000000" w:rsidDel="00000000" w:rsidP="00000000" w:rsidRDefault="00000000" w:rsidRPr="00000000" w14:paraId="0000002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sum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for (i = 10; i &lt;= n;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(n - 10)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ab/>
              <w:t xml:space="preserve">for (j = 0; j &lt;= n; j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(n - 0) / 2</w:t>
            </w:r>
          </w:p>
        </w:tc>
      </w:tr>
      <w:tr>
        <w:trPr>
          <w:cantSplit w:val="0"/>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ab/>
              <w:tab/>
              <w:t xml:space="preserve">sum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tcBorders>
              <w:top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rtl w:val="0"/>
              </w:rPr>
            </w:r>
          </w:p>
        </w:tc>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1 + (((n - 10) / 1) * ((n - 0) / 2) * 1)</w:t>
            </w:r>
          </w:p>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 O(n</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bl>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Nested Dependent Loop:</w:t>
      </w:r>
    </w:p>
    <w:p w:rsidR="00000000" w:rsidDel="00000000" w:rsidP="00000000" w:rsidRDefault="00000000" w:rsidRPr="00000000" w14:paraId="0000003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sum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for (i = 1; i &lt;= n; i ++)</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vertAlign w:val="superscript"/>
              </w:rPr>
            </w:pPr>
            <w:r w:rsidDel="00000000" w:rsidR="00000000" w:rsidRPr="00000000">
              <w:rPr>
                <w:sz w:val="24"/>
                <w:szCs w:val="24"/>
                <w:rtl w:val="0"/>
              </w:rPr>
              <w:t xml:space="preserve">n</w:t>
            </w:r>
            <w:r w:rsidDel="00000000" w:rsidR="00000000" w:rsidRPr="00000000">
              <w:rPr>
                <w:sz w:val="24"/>
                <w:szCs w:val="24"/>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ab/>
              <w:t xml:space="preserve">for (j = 1; j &lt;= i; j ++)</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6"/>
                <w:szCs w:val="26"/>
                <w:rtl w:val="0"/>
              </w:rPr>
              <w:t xml:space="preserve">(Calculation shown below)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ab/>
              <w:tab/>
              <w:t xml:space="preserve">sum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for (i = 1; i &lt;= n;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n</w:t>
            </w:r>
          </w:p>
        </w:tc>
      </w:tr>
      <w:tr>
        <w:trPr>
          <w:cantSplit w:val="0"/>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ab/>
              <w:t xml:space="preserve">sum ++;</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tcBorders>
              <w:top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rtl w:val="0"/>
              </w:rPr>
            </w:r>
          </w:p>
        </w:tc>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1 + (n</w:t>
            </w:r>
            <w:r w:rsidDel="00000000" w:rsidR="00000000" w:rsidRPr="00000000">
              <w:rPr>
                <w:sz w:val="24"/>
                <w:szCs w:val="24"/>
                <w:vertAlign w:val="superscript"/>
                <w:rtl w:val="0"/>
              </w:rPr>
              <w:t xml:space="preserve">2</w:t>
            </w:r>
            <w:r w:rsidDel="00000000" w:rsidR="00000000" w:rsidRPr="00000000">
              <w:rPr>
                <w:sz w:val="24"/>
                <w:szCs w:val="24"/>
                <w:rtl w:val="0"/>
              </w:rPr>
              <w:t xml:space="preserve"> * 1) + (n * 1)</w:t>
            </w:r>
            <w:r w:rsidDel="00000000" w:rsidR="00000000" w:rsidRPr="00000000">
              <w:rPr>
                <w:rtl w:val="0"/>
              </w:rPr>
            </w:r>
          </w:p>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 O(n</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3"/>
        <w:tblpPr w:leftFromText="180" w:rightFromText="180" w:topFromText="180" w:bottomFromText="180" w:vertAnchor="text" w:horzAnchor="text" w:tblpX="2325" w:tblpY="0"/>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605"/>
        <w:gridCol w:w="2145"/>
        <w:tblGridChange w:id="0">
          <w:tblGrid>
            <w:gridCol w:w="855"/>
            <w:gridCol w:w="1605"/>
            <w:gridCol w:w="2145"/>
          </w:tblGrid>
        </w:tblGridChange>
      </w:tblGrid>
      <w:tr>
        <w:trPr>
          <w:cantSplit w:val="0"/>
          <w:tblHeader w:val="0"/>
        </w:trPr>
        <w:tc>
          <w:tcPr>
            <w:shd w:fill="d9d9d9" w:val="clear"/>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i</w:t>
            </w:r>
          </w:p>
        </w:tc>
        <w:tc>
          <w:tcPr>
            <w:shd w:fill="d9d9d9" w:val="clear"/>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j</w:t>
            </w:r>
          </w:p>
        </w:tc>
        <w:tc>
          <w:tcPr>
            <w:shd w:fill="d9d9d9" w:val="clear"/>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count</w:t>
            </w:r>
          </w:p>
        </w:tc>
      </w:tr>
      <w:tr>
        <w:trPr>
          <w:cantSplit w:val="0"/>
          <w:tblHeader w:val="0"/>
        </w:trPr>
        <w:tc>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1, 2</w:t>
            </w:r>
          </w:p>
        </w:tc>
        <w:tc>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1, 2, 3</w:t>
            </w:r>
          </w:p>
        </w:tc>
        <w:tc>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3</w:t>
            </w:r>
          </w:p>
        </w:tc>
      </w:tr>
      <w:tr>
        <w:trPr>
          <w:cantSplit w:val="0"/>
          <w:tblHeader w:val="0"/>
        </w:trPr>
        <w:tc>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bottom w:color="000000" w:space="0" w:sz="12" w:val="single"/>
            </w:tcBorders>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n</w:t>
            </w:r>
          </w:p>
        </w:tc>
        <w:tc>
          <w:tcPr>
            <w:tcBorders>
              <w:bottom w:color="000000" w:space="0" w:sz="12" w:val="single"/>
            </w:tcBorders>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1, 2, 3, … , n</w:t>
            </w:r>
          </w:p>
        </w:tc>
        <w:tc>
          <w:tcPr>
            <w:tcBorders>
              <w:bottom w:color="000000" w:space="0" w:sz="12" w:val="single"/>
            </w:tcBorders>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n</w:t>
            </w:r>
          </w:p>
        </w:tc>
      </w:tr>
      <w:tr>
        <w:trPr>
          <w:cantSplit w:val="0"/>
          <w:tblHeader w:val="0"/>
        </w:trPr>
        <w:tc>
          <w:tcPr>
            <w:tcBorders>
              <w:top w:color="000000" w:space="0" w:sz="12" w:val="single"/>
              <w:right w:color="ffffff" w:space="0" w:sz="8" w:val="single"/>
            </w:tcBorders>
          </w:tcPr>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right w:color="ffffff" w:space="0" w:sz="8" w:val="single"/>
            </w:tcBorders>
          </w:tcPr>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tcBorders>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1 + 2 + 3 + … + n</w:t>
            </w:r>
          </w:p>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 (n (n+1)) / 2</w:t>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 O(n</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bl>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Nested Independent Loop with Geometric Series:</w:t>
      </w:r>
    </w:p>
    <w:p w:rsidR="00000000" w:rsidDel="00000000" w:rsidP="00000000" w:rsidRDefault="00000000" w:rsidRPr="00000000" w14:paraId="0000007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sum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for (i = 1; i &lt;= n; i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vertAlign w:val="superscript"/>
              </w:rPr>
            </w:pPr>
            <w:r w:rsidDel="00000000" w:rsidR="00000000" w:rsidRPr="00000000">
              <w:rPr>
                <w:sz w:val="24"/>
                <w:szCs w:val="24"/>
                <w:rtl w:val="0"/>
              </w:rPr>
              <w:t xml:space="preserve">log</w:t>
            </w:r>
            <w:r w:rsidDel="00000000" w:rsidR="00000000" w:rsidRPr="00000000">
              <w:rPr>
                <w:sz w:val="24"/>
                <w:szCs w:val="24"/>
                <w:vertAlign w:val="subscript"/>
                <w:rtl w:val="0"/>
              </w:rPr>
              <w:t xml:space="preserve">2 </w:t>
            </w:r>
            <w:r w:rsidDel="00000000" w:rsidR="00000000" w:rsidRPr="00000000">
              <w:rPr>
                <w:sz w:val="24"/>
                <w:szCs w:val="24"/>
                <w:rtl w:val="0"/>
              </w:rPr>
              <w:t xml:space="preserve">n </w:t>
            </w:r>
            <w:r w:rsidDel="00000000" w:rsidR="00000000" w:rsidRPr="00000000">
              <w:rPr>
                <w:sz w:val="26"/>
                <w:szCs w:val="26"/>
                <w:rtl w:val="0"/>
              </w:rPr>
              <w:t xml:space="preserve">(Calculation shown below)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sz w:val="24"/>
                <w:szCs w:val="24"/>
                <w:rtl w:val="0"/>
              </w:rPr>
              <w:tab/>
              <w:t xml:space="preserve">for (j = 1; j &lt;= n;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ab/>
              <w:tab/>
              <w:t xml:space="preserve">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tcBorders>
              <w:top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rtl w:val="0"/>
              </w:rPr>
            </w:r>
          </w:p>
        </w:tc>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1 + (log</w:t>
            </w:r>
            <w:r w:rsidDel="00000000" w:rsidR="00000000" w:rsidRPr="00000000">
              <w:rPr>
                <w:sz w:val="24"/>
                <w:szCs w:val="24"/>
                <w:vertAlign w:val="subscript"/>
                <w:rtl w:val="0"/>
              </w:rPr>
              <w:t xml:space="preserve">2 </w:t>
            </w:r>
            <w:r w:rsidDel="00000000" w:rsidR="00000000" w:rsidRPr="00000000">
              <w:rPr>
                <w:sz w:val="24"/>
                <w:szCs w:val="24"/>
                <w:rtl w:val="0"/>
              </w:rPr>
              <w:t xml:space="preserve">n * n * 1)</w:t>
            </w:r>
          </w:p>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 O(n log</w:t>
            </w:r>
            <w:r w:rsidDel="00000000" w:rsidR="00000000" w:rsidRPr="00000000">
              <w:rPr>
                <w:sz w:val="24"/>
                <w:szCs w:val="24"/>
                <w:vertAlign w:val="subscript"/>
                <w:rtl w:val="0"/>
              </w:rPr>
              <w:t xml:space="preserve">2 </w:t>
            </w:r>
            <w:r w:rsidDel="00000000" w:rsidR="00000000" w:rsidRPr="00000000">
              <w:rPr>
                <w:sz w:val="24"/>
                <w:szCs w:val="24"/>
                <w:rtl w:val="0"/>
              </w:rPr>
              <w:t xml:space="preserve">n)</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5"/>
        <w:tblpPr w:leftFromText="180" w:rightFromText="180" w:topFromText="180" w:bottomFromText="180" w:vertAnchor="text" w:horzAnchor="text" w:tblpX="3300" w:tblpY="0"/>
        <w:tblW w:w="2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725"/>
        <w:tblGridChange w:id="0">
          <w:tblGrid>
            <w:gridCol w:w="1080"/>
            <w:gridCol w:w="1725"/>
          </w:tblGrid>
        </w:tblGridChange>
      </w:tblGrid>
      <w:tr>
        <w:trPr>
          <w:cantSplit w:val="0"/>
          <w:tblHeader w:val="0"/>
        </w:trPr>
        <w:tc>
          <w:tcPr>
            <w:shd w:fill="d9d9d9" w:val="clear"/>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step</w:t>
            </w:r>
          </w:p>
        </w:tc>
        <w:tc>
          <w:tcPr>
            <w:shd w:fill="d9d9d9" w:val="clear"/>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i</w:t>
            </w:r>
          </w:p>
        </w:tc>
      </w:tr>
      <w:tr>
        <w:trPr>
          <w:cantSplit w:val="0"/>
          <w:tblHeader w:val="0"/>
        </w:trPr>
        <w:tc>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1 (2</w:t>
            </w:r>
            <w:r w:rsidDel="00000000" w:rsidR="00000000" w:rsidRPr="00000000">
              <w:rPr>
                <w:sz w:val="24"/>
                <w:szCs w:val="24"/>
                <w:vertAlign w:val="superscript"/>
                <w:rtl w:val="0"/>
              </w:rPr>
              <w:t xml:space="preserve">0</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2 (2</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4 (2</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bottom w:color="000000" w:space="0" w:sz="12" w:val="single"/>
            </w:tcBorders>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k</w:t>
            </w:r>
          </w:p>
        </w:tc>
        <w:tc>
          <w:tcPr>
            <w:tcBorders>
              <w:bottom w:color="000000" w:space="0" w:sz="12" w:val="single"/>
            </w:tcBorders>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n (2</w:t>
            </w:r>
            <w:r w:rsidDel="00000000" w:rsidR="00000000" w:rsidRPr="00000000">
              <w:rPr>
                <w:sz w:val="24"/>
                <w:szCs w:val="24"/>
                <w:vertAlign w:val="superscript"/>
                <w:rtl w:val="0"/>
              </w:rPr>
              <w:t xml:space="preserve">k</w:t>
            </w:r>
            <w:r w:rsidDel="00000000" w:rsidR="00000000" w:rsidRPr="00000000">
              <w:rPr>
                <w:sz w:val="24"/>
                <w:szCs w:val="24"/>
                <w:rtl w:val="0"/>
              </w:rPr>
              <w:t xml:space="preserve">)</w:t>
            </w:r>
          </w:p>
        </w:tc>
      </w:tr>
      <w:tr>
        <w:trPr>
          <w:cantSplit w:val="0"/>
          <w:tblHeader w:val="0"/>
        </w:trPr>
        <w:tc>
          <w:tcPr>
            <w:tcBorders>
              <w:top w:color="000000" w:space="0" w:sz="12" w:val="single"/>
              <w:right w:color="ffffff" w:space="0" w:sz="8" w:val="single"/>
            </w:tcBorders>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tcBorders>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n = 2</w:t>
            </w:r>
            <w:r w:rsidDel="00000000" w:rsidR="00000000" w:rsidRPr="00000000">
              <w:rPr>
                <w:sz w:val="24"/>
                <w:szCs w:val="24"/>
                <w:vertAlign w:val="superscript"/>
                <w:rtl w:val="0"/>
              </w:rPr>
              <w:t xml:space="preserve">k</w:t>
            </w: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log</w:t>
            </w:r>
            <w:r w:rsidDel="00000000" w:rsidR="00000000" w:rsidRPr="00000000">
              <w:rPr>
                <w:sz w:val="24"/>
                <w:szCs w:val="24"/>
                <w:vertAlign w:val="subscript"/>
                <w:rtl w:val="0"/>
              </w:rPr>
              <w:t xml:space="preserve">2 </w:t>
            </w:r>
            <w:r w:rsidDel="00000000" w:rsidR="00000000" w:rsidRPr="00000000">
              <w:rPr>
                <w:sz w:val="24"/>
                <w:szCs w:val="24"/>
                <w:rtl w:val="0"/>
              </w:rPr>
              <w:t xml:space="preserve">n = log</w:t>
            </w:r>
            <w:r w:rsidDel="00000000" w:rsidR="00000000" w:rsidRPr="00000000">
              <w:rPr>
                <w:sz w:val="24"/>
                <w:szCs w:val="24"/>
                <w:vertAlign w:val="subscript"/>
                <w:rtl w:val="0"/>
              </w:rPr>
              <w:t xml:space="preserve">2 </w:t>
            </w:r>
            <w:r w:rsidDel="00000000" w:rsidR="00000000" w:rsidRPr="00000000">
              <w:rPr>
                <w:sz w:val="24"/>
                <w:szCs w:val="24"/>
                <w:rtl w:val="0"/>
              </w:rPr>
              <w:t xml:space="preserve">2</w:t>
            </w:r>
            <w:r w:rsidDel="00000000" w:rsidR="00000000" w:rsidRPr="00000000">
              <w:rPr>
                <w:sz w:val="24"/>
                <w:szCs w:val="24"/>
                <w:vertAlign w:val="superscript"/>
                <w:rtl w:val="0"/>
              </w:rPr>
              <w:t xml:space="preserve">k</w:t>
            </w: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k = log</w:t>
            </w:r>
            <w:r w:rsidDel="00000000" w:rsidR="00000000" w:rsidRPr="00000000">
              <w:rPr>
                <w:sz w:val="24"/>
                <w:szCs w:val="24"/>
                <w:vertAlign w:val="subscript"/>
                <w:rtl w:val="0"/>
              </w:rPr>
              <w:t xml:space="preserve">2 </w:t>
            </w:r>
            <w:r w:rsidDel="00000000" w:rsidR="00000000" w:rsidRPr="00000000">
              <w:rPr>
                <w:sz w:val="24"/>
                <w:szCs w:val="24"/>
                <w:rtl w:val="0"/>
              </w:rPr>
              <w:t xml:space="preserve">n </w:t>
            </w:r>
          </w:p>
        </w:tc>
      </w:tr>
    </w:tbl>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jc w:val="center"/>
        <w:rPr>
          <w:b w:val="1"/>
          <w:sz w:val="24"/>
          <w:szCs w:val="24"/>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jc w:val="center"/>
        <w:rPr>
          <w:b w:val="1"/>
        </w:rPr>
      </w:pPr>
      <w:r w:rsidDel="00000000" w:rsidR="00000000" w:rsidRPr="00000000">
        <w:rPr>
          <w:rtl w:val="0"/>
        </w:rPr>
      </w:r>
    </w:p>
    <w:p w:rsidR="00000000" w:rsidDel="00000000" w:rsidP="00000000" w:rsidRDefault="00000000" w:rsidRPr="00000000" w14:paraId="000000A1">
      <w:pPr>
        <w:jc w:val="center"/>
        <w:rPr>
          <w:b w:val="1"/>
        </w:rPr>
      </w:pPr>
      <w:r w:rsidDel="00000000" w:rsidR="00000000" w:rsidRPr="00000000">
        <w:rPr>
          <w:rtl w:val="0"/>
        </w:rPr>
      </w:r>
    </w:p>
    <w:p w:rsidR="00000000" w:rsidDel="00000000" w:rsidP="00000000" w:rsidRDefault="00000000" w:rsidRPr="00000000" w14:paraId="000000A2">
      <w:pPr>
        <w:jc w:val="center"/>
        <w:rPr>
          <w:b w:val="1"/>
        </w:rPr>
      </w:pPr>
      <w:r w:rsidDel="00000000" w:rsidR="00000000" w:rsidRPr="00000000">
        <w:rPr>
          <w:rtl w:val="0"/>
        </w:rPr>
      </w:r>
    </w:p>
    <w:p w:rsidR="00000000" w:rsidDel="00000000" w:rsidP="00000000" w:rsidRDefault="00000000" w:rsidRPr="00000000" w14:paraId="000000A3">
      <w:pPr>
        <w:jc w:val="center"/>
        <w:rPr>
          <w:b w:val="1"/>
        </w:rPr>
      </w:pPr>
      <w:r w:rsidDel="00000000" w:rsidR="00000000" w:rsidRPr="00000000">
        <w:rPr>
          <w:rtl w:val="0"/>
        </w:rPr>
      </w:r>
    </w:p>
    <w:p w:rsidR="00000000" w:rsidDel="00000000" w:rsidP="00000000" w:rsidRDefault="00000000" w:rsidRPr="00000000" w14:paraId="000000A4">
      <w:pPr>
        <w:jc w:val="center"/>
        <w:rPr>
          <w:b w:val="1"/>
        </w:rPr>
      </w:pPr>
      <w:r w:rsidDel="00000000" w:rsidR="00000000" w:rsidRPr="00000000">
        <w:rPr>
          <w:rtl w:val="0"/>
        </w:rPr>
      </w:r>
    </w:p>
    <w:p w:rsidR="00000000" w:rsidDel="00000000" w:rsidP="00000000" w:rsidRDefault="00000000" w:rsidRPr="00000000" w14:paraId="000000A5">
      <w:pPr>
        <w:jc w:val="center"/>
        <w:rPr>
          <w:b w:val="1"/>
        </w:rPr>
      </w:pPr>
      <w:r w:rsidDel="00000000" w:rsidR="00000000" w:rsidRPr="00000000">
        <w:rPr>
          <w:rtl w:val="0"/>
        </w:rPr>
      </w:r>
    </w:p>
    <w:p w:rsidR="00000000" w:rsidDel="00000000" w:rsidP="00000000" w:rsidRDefault="00000000" w:rsidRPr="00000000" w14:paraId="000000A6">
      <w:pPr>
        <w:jc w:val="center"/>
        <w:rPr>
          <w:b w:val="1"/>
        </w:rPr>
      </w:pPr>
      <w:r w:rsidDel="00000000" w:rsidR="00000000" w:rsidRPr="00000000">
        <w:rPr>
          <w:rtl w:val="0"/>
        </w:rPr>
      </w:r>
    </w:p>
    <w:p w:rsidR="00000000" w:rsidDel="00000000" w:rsidP="00000000" w:rsidRDefault="00000000" w:rsidRPr="00000000" w14:paraId="000000A7">
      <w:pPr>
        <w:jc w:val="center"/>
        <w:rPr>
          <w:b w:val="1"/>
        </w:rPr>
      </w:pPr>
      <w:r w:rsidDel="00000000" w:rsidR="00000000" w:rsidRPr="00000000">
        <w:rPr>
          <w:rtl w:val="0"/>
        </w:rPr>
      </w:r>
    </w:p>
    <w:p w:rsidR="00000000" w:rsidDel="00000000" w:rsidP="00000000" w:rsidRDefault="00000000" w:rsidRPr="00000000" w14:paraId="000000A8">
      <w:pPr>
        <w:jc w:val="center"/>
        <w:rPr>
          <w:b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Nested Dependent Loop with Geometric Series:</w:t>
      </w:r>
    </w:p>
    <w:p w:rsidR="00000000" w:rsidDel="00000000" w:rsidP="00000000" w:rsidRDefault="00000000" w:rsidRPr="00000000" w14:paraId="000000A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6"/>
                <w:szCs w:val="26"/>
              </w:rPr>
            </w:pPr>
            <w:r w:rsidDel="00000000" w:rsidR="00000000" w:rsidRPr="00000000">
              <w:rPr>
                <w:sz w:val="26"/>
                <w:szCs w:val="26"/>
                <w:rtl w:val="0"/>
              </w:rPr>
              <w:t xml:space="preserve">sum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6"/>
                <w:szCs w:val="26"/>
              </w:rPr>
            </w:pPr>
            <w:r w:rsidDel="00000000" w:rsidR="00000000" w:rsidRPr="00000000">
              <w:rPr>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6"/>
                <w:szCs w:val="26"/>
              </w:rPr>
            </w:pPr>
            <w:r w:rsidDel="00000000" w:rsidR="00000000" w:rsidRPr="00000000">
              <w:rPr>
                <w:sz w:val="26"/>
                <w:szCs w:val="26"/>
                <w:rtl w:val="0"/>
              </w:rPr>
              <w:t xml:space="preserve">for (i = 1; i &lt;= n; i *= 2)</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6"/>
                <w:szCs w:val="26"/>
              </w:rPr>
            </w:pPr>
            <w:r w:rsidDel="00000000" w:rsidR="00000000" w:rsidRPr="00000000">
              <w:rPr>
                <w:sz w:val="26"/>
                <w:szCs w:val="26"/>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6"/>
                <w:szCs w:val="26"/>
              </w:rPr>
            </w:pPr>
            <w:r w:rsidDel="00000000" w:rsidR="00000000" w:rsidRPr="00000000">
              <w:rPr>
                <w:sz w:val="26"/>
                <w:szCs w:val="26"/>
                <w:rtl w:val="0"/>
              </w:rPr>
              <w:tab/>
              <w:t xml:space="preserve">for (j = 1; j &lt;= i; j ++)</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6"/>
                <w:szCs w:val="26"/>
              </w:rPr>
            </w:pPr>
            <w:r w:rsidDel="00000000" w:rsidR="00000000" w:rsidRPr="00000000">
              <w:rPr>
                <w:sz w:val="26"/>
                <w:szCs w:val="26"/>
                <w:rtl w:val="0"/>
              </w:rPr>
              <w:t xml:space="preserve">(Calculation shown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6"/>
                <w:szCs w:val="26"/>
              </w:rPr>
            </w:pPr>
            <w:r w:rsidDel="00000000" w:rsidR="00000000" w:rsidRPr="00000000">
              <w:rPr>
                <w:sz w:val="26"/>
                <w:szCs w:val="26"/>
                <w:rtl w:val="0"/>
              </w:rPr>
              <w:tab/>
              <w:tab/>
              <w:t xml:space="preserve">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6"/>
                <w:szCs w:val="26"/>
              </w:rPr>
            </w:pPr>
            <w:r w:rsidDel="00000000" w:rsidR="00000000" w:rsidRPr="00000000">
              <w:rPr>
                <w:sz w:val="26"/>
                <w:szCs w:val="26"/>
                <w:rtl w:val="0"/>
              </w:rPr>
              <w:t xml:space="preserve">1</w:t>
            </w:r>
          </w:p>
        </w:tc>
      </w:tr>
      <w:tr>
        <w:trPr>
          <w:cantSplit w:val="0"/>
          <w:tblHeader w:val="0"/>
        </w:trPr>
        <w:tc>
          <w:tcPr>
            <w:tcBorders>
              <w:top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rPr>
                <w:sz w:val="26"/>
                <w:szCs w:val="26"/>
              </w:rPr>
            </w:pPr>
            <w:r w:rsidDel="00000000" w:rsidR="00000000" w:rsidRPr="00000000">
              <w:rPr>
                <w:rtl w:val="0"/>
              </w:rPr>
            </w:r>
          </w:p>
        </w:tc>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6"/>
                <w:szCs w:val="26"/>
              </w:rPr>
            </w:pPr>
            <w:r w:rsidDel="00000000" w:rsidR="00000000" w:rsidRPr="00000000">
              <w:rPr>
                <w:sz w:val="26"/>
                <w:szCs w:val="26"/>
                <w:rtl w:val="0"/>
              </w:rPr>
              <w:t xml:space="preserve">1 + (</w:t>
            </w:r>
            <w:r w:rsidDel="00000000" w:rsidR="00000000" w:rsidRPr="00000000">
              <w:rPr>
                <w:sz w:val="24"/>
                <w:szCs w:val="24"/>
                <w:rtl w:val="0"/>
              </w:rPr>
              <w:t xml:space="preserve">n * 1)</w:t>
            </w:r>
            <w:r w:rsidDel="00000000" w:rsidR="00000000" w:rsidRPr="00000000">
              <w:rPr>
                <w:rtl w:val="0"/>
              </w:rPr>
            </w:r>
          </w:p>
          <w:p w:rsidR="00000000" w:rsidDel="00000000" w:rsidP="00000000" w:rsidRDefault="00000000" w:rsidRPr="00000000" w14:paraId="000000B9">
            <w:pPr>
              <w:widowControl w:val="0"/>
              <w:spacing w:line="240" w:lineRule="auto"/>
              <w:rPr>
                <w:sz w:val="26"/>
                <w:szCs w:val="26"/>
              </w:rPr>
            </w:pPr>
            <w:r w:rsidDel="00000000" w:rsidR="00000000" w:rsidRPr="00000000">
              <w:rPr>
                <w:sz w:val="26"/>
                <w:szCs w:val="26"/>
                <w:rtl w:val="0"/>
              </w:rPr>
              <w:t xml:space="preserve">= O(n)</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7"/>
        <w:tblpPr w:leftFromText="180" w:rightFromText="180" w:topFromText="180" w:bottomFromText="180" w:vertAnchor="text" w:horzAnchor="text" w:tblpX="1005" w:tblpY="0"/>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680"/>
        <w:gridCol w:w="1875"/>
        <w:gridCol w:w="2640"/>
        <w:tblGridChange w:id="0">
          <w:tblGrid>
            <w:gridCol w:w="1080"/>
            <w:gridCol w:w="1680"/>
            <w:gridCol w:w="1875"/>
            <w:gridCol w:w="2640"/>
          </w:tblGrid>
        </w:tblGridChange>
      </w:tblGrid>
      <w:tr>
        <w:trPr>
          <w:cantSplit w:val="0"/>
          <w:tblHeader w:val="0"/>
        </w:trPr>
        <w:tc>
          <w:tcPr>
            <w:shd w:fill="d9d9d9" w:val="clear"/>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step</w:t>
            </w:r>
          </w:p>
        </w:tc>
        <w:tc>
          <w:tcPr>
            <w:shd w:fill="d9d9d9" w:val="clear"/>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i</w:t>
            </w:r>
          </w:p>
        </w:tc>
        <w:tc>
          <w:tcPr>
            <w:shd w:fill="d9d9d9" w:val="clear"/>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j</w:t>
            </w:r>
          </w:p>
        </w:tc>
        <w:tc>
          <w:tcPr>
            <w:shd w:fill="d9d9d9" w:val="clear"/>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count</w:t>
            </w:r>
          </w:p>
        </w:tc>
      </w:tr>
      <w:tr>
        <w:trPr>
          <w:cantSplit w:val="0"/>
          <w:tblHeader w:val="0"/>
        </w:trPr>
        <w:tc>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1 (2</w:t>
            </w:r>
            <w:r w:rsidDel="00000000" w:rsidR="00000000" w:rsidRPr="00000000">
              <w:rPr>
                <w:sz w:val="24"/>
                <w:szCs w:val="24"/>
                <w:vertAlign w:val="superscript"/>
                <w:rtl w:val="0"/>
              </w:rPr>
              <w:t xml:space="preserve">0</w:t>
            </w:r>
            <w:r w:rsidDel="00000000" w:rsidR="00000000" w:rsidRPr="00000000">
              <w:rPr>
                <w:sz w:val="24"/>
                <w:szCs w:val="24"/>
                <w:rtl w:val="0"/>
              </w:rPr>
              <w:t xml:space="preserve">)</w:t>
            </w:r>
          </w:p>
        </w:tc>
        <w:tc>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2 (2</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tc>
        <w:tc>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1, 2</w:t>
            </w:r>
          </w:p>
        </w:tc>
        <w:tc>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4 (2</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tc>
        <w:tc>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1, 2, 3, 4</w:t>
            </w:r>
          </w:p>
        </w:tc>
        <w:tc>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tcBorders>
              <w:bottom w:color="000000" w:space="0" w:sz="12" w:val="single"/>
            </w:tcBorders>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k</w:t>
            </w:r>
          </w:p>
        </w:tc>
        <w:tc>
          <w:tcPr>
            <w:tcBorders>
              <w:bottom w:color="000000" w:space="0" w:sz="12" w:val="single"/>
            </w:tcBorders>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n (2</w:t>
            </w:r>
            <w:r w:rsidDel="00000000" w:rsidR="00000000" w:rsidRPr="00000000">
              <w:rPr>
                <w:sz w:val="24"/>
                <w:szCs w:val="24"/>
                <w:vertAlign w:val="superscript"/>
                <w:rtl w:val="0"/>
              </w:rPr>
              <w:t xml:space="preserve">k</w:t>
            </w:r>
            <w:r w:rsidDel="00000000" w:rsidR="00000000" w:rsidRPr="00000000">
              <w:rPr>
                <w:sz w:val="24"/>
                <w:szCs w:val="24"/>
                <w:rtl w:val="0"/>
              </w:rPr>
              <w:t xml:space="preserve">)</w:t>
            </w:r>
          </w:p>
        </w:tc>
        <w:tc>
          <w:tcPr>
            <w:tcBorders>
              <w:bottom w:color="000000" w:space="0" w:sz="12" w:val="single"/>
            </w:tcBorders>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1, 2, 3, 4, … , n</w:t>
            </w:r>
          </w:p>
        </w:tc>
        <w:tc>
          <w:tcPr>
            <w:tcBorders>
              <w:bottom w:color="000000" w:space="0" w:sz="12" w:val="single"/>
            </w:tcBorders>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n</w:t>
            </w:r>
          </w:p>
        </w:tc>
      </w:tr>
      <w:tr>
        <w:trPr>
          <w:cantSplit w:val="0"/>
          <w:tblHeader w:val="0"/>
        </w:trPr>
        <w:tc>
          <w:tcPr>
            <w:tcBorders>
              <w:top w:color="000000" w:space="0" w:sz="12" w:val="single"/>
              <w:right w:color="ffffff" w:space="0" w:sz="8" w:val="single"/>
            </w:tcBorders>
          </w:tcPr>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right w:color="ffffff" w:space="0" w:sz="8" w:val="single"/>
            </w:tcBorders>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n = 2</w:t>
            </w:r>
            <w:r w:rsidDel="00000000" w:rsidR="00000000" w:rsidRPr="00000000">
              <w:rPr>
                <w:sz w:val="24"/>
                <w:szCs w:val="24"/>
                <w:vertAlign w:val="superscript"/>
                <w:rtl w:val="0"/>
              </w:rPr>
              <w:t xml:space="preserve">k</w:t>
            </w:r>
            <w:r w:rsidDel="00000000" w:rsidR="00000000" w:rsidRPr="00000000">
              <w:rPr>
                <w:rtl w:val="0"/>
              </w:rPr>
            </w:r>
          </w:p>
          <w:p w:rsidR="00000000" w:rsidDel="00000000" w:rsidP="00000000" w:rsidRDefault="00000000" w:rsidRPr="00000000" w14:paraId="000000D6">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right w:color="ffffff" w:space="0" w:sz="8" w:val="single"/>
            </w:tcBorders>
          </w:tcPr>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c>
          <w:tcPr>
            <w:tcBorders>
              <w:top w:color="000000" w:space="0" w:sz="12" w:val="single"/>
              <w:left w:color="ffffff" w:space="0" w:sz="8" w:val="single"/>
            </w:tcBorders>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1 + 2 + 4 + … + n</w:t>
            </w:r>
          </w:p>
          <w:p w:rsidR="00000000" w:rsidDel="00000000" w:rsidP="00000000" w:rsidRDefault="00000000" w:rsidRPr="00000000" w14:paraId="000000D9">
            <w:pPr>
              <w:widowControl w:val="0"/>
              <w:spacing w:line="240" w:lineRule="auto"/>
              <w:rPr>
                <w:sz w:val="24"/>
                <w:szCs w:val="24"/>
                <w:vertAlign w:val="superscript"/>
              </w:rPr>
            </w:pPr>
            <w:r w:rsidDel="00000000" w:rsidR="00000000" w:rsidRPr="00000000">
              <w:rPr>
                <w:sz w:val="24"/>
                <w:szCs w:val="24"/>
                <w:rtl w:val="0"/>
              </w:rPr>
              <w:t xml:space="preserve">= 2</w:t>
            </w:r>
            <w:r w:rsidDel="00000000" w:rsidR="00000000" w:rsidRPr="00000000">
              <w:rPr>
                <w:sz w:val="24"/>
                <w:szCs w:val="24"/>
                <w:vertAlign w:val="superscript"/>
                <w:rtl w:val="0"/>
              </w:rPr>
              <w:t xml:space="preserve">0</w:t>
            </w:r>
            <w:r w:rsidDel="00000000" w:rsidR="00000000" w:rsidRPr="00000000">
              <w:rPr>
                <w:sz w:val="24"/>
                <w:szCs w:val="24"/>
                <w:rtl w:val="0"/>
              </w:rPr>
              <w:t xml:space="preserve"> + 2</w:t>
            </w:r>
            <w:r w:rsidDel="00000000" w:rsidR="00000000" w:rsidRPr="00000000">
              <w:rPr>
                <w:sz w:val="24"/>
                <w:szCs w:val="24"/>
                <w:vertAlign w:val="superscript"/>
                <w:rtl w:val="0"/>
              </w:rPr>
              <w:t xml:space="preserve">1</w:t>
            </w:r>
            <w:r w:rsidDel="00000000" w:rsidR="00000000" w:rsidRPr="00000000">
              <w:rPr>
                <w:sz w:val="24"/>
                <w:szCs w:val="24"/>
                <w:rtl w:val="0"/>
              </w:rPr>
              <w:t xml:space="preserve"> + 2</w:t>
            </w:r>
            <w:r w:rsidDel="00000000" w:rsidR="00000000" w:rsidRPr="00000000">
              <w:rPr>
                <w:sz w:val="24"/>
                <w:szCs w:val="24"/>
                <w:vertAlign w:val="superscript"/>
                <w:rtl w:val="0"/>
              </w:rPr>
              <w:t xml:space="preserve">2</w:t>
            </w:r>
            <w:r w:rsidDel="00000000" w:rsidR="00000000" w:rsidRPr="00000000">
              <w:rPr>
                <w:sz w:val="24"/>
                <w:szCs w:val="24"/>
                <w:rtl w:val="0"/>
              </w:rPr>
              <w:t xml:space="preserve"> + … + 2</w:t>
            </w:r>
            <w:r w:rsidDel="00000000" w:rsidR="00000000" w:rsidRPr="00000000">
              <w:rPr>
                <w:sz w:val="24"/>
                <w:szCs w:val="24"/>
                <w:vertAlign w:val="superscript"/>
                <w:rtl w:val="0"/>
              </w:rPr>
              <w:t xml:space="preserve">k</w:t>
            </w:r>
          </w:p>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 2</w:t>
            </w:r>
            <w:r w:rsidDel="00000000" w:rsidR="00000000" w:rsidRPr="00000000">
              <w:rPr>
                <w:sz w:val="24"/>
                <w:szCs w:val="24"/>
                <w:vertAlign w:val="superscript"/>
                <w:rtl w:val="0"/>
              </w:rPr>
              <w:t xml:space="preserve">k+1</w:t>
            </w:r>
            <w:r w:rsidDel="00000000" w:rsidR="00000000" w:rsidRPr="00000000">
              <w:rPr>
                <w:sz w:val="24"/>
                <w:szCs w:val="24"/>
                <w:rtl w:val="0"/>
              </w:rPr>
              <w:t xml:space="preserve"> - 1</w:t>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 2</w:t>
            </w:r>
            <w:r w:rsidDel="00000000" w:rsidR="00000000" w:rsidRPr="00000000">
              <w:rPr>
                <w:sz w:val="24"/>
                <w:szCs w:val="24"/>
                <w:vertAlign w:val="superscript"/>
                <w:rtl w:val="0"/>
              </w:rPr>
              <w:t xml:space="preserve">k</w:t>
            </w:r>
            <w:r w:rsidDel="00000000" w:rsidR="00000000" w:rsidRPr="00000000">
              <w:rPr>
                <w:sz w:val="24"/>
                <w:szCs w:val="24"/>
                <w:rtl w:val="0"/>
              </w:rPr>
              <w:t xml:space="preserve">.2 - 1</w:t>
            </w:r>
          </w:p>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 n.2 - 1</w:t>
            </w:r>
          </w:p>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 2n - 1</w:t>
            </w:r>
          </w:p>
          <w:p w:rsidR="00000000" w:rsidDel="00000000" w:rsidP="00000000" w:rsidRDefault="00000000" w:rsidRPr="00000000" w14:paraId="000000DE">
            <w:pPr>
              <w:widowControl w:val="0"/>
              <w:spacing w:line="240" w:lineRule="auto"/>
              <w:rPr>
                <w:sz w:val="24"/>
                <w:szCs w:val="24"/>
              </w:rPr>
            </w:pPr>
            <w:r w:rsidDel="00000000" w:rsidR="00000000" w:rsidRPr="00000000">
              <w:rPr>
                <w:sz w:val="24"/>
                <w:szCs w:val="24"/>
                <w:rtl w:val="0"/>
              </w:rPr>
              <w:t xml:space="preserve">= O(n)</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ki0x2htv3jjq" w:id="2"/>
      <w:bookmarkEnd w:id="2"/>
      <w:r w:rsidDel="00000000" w:rsidR="00000000" w:rsidRPr="00000000">
        <w:rPr>
          <w:rtl w:val="0"/>
        </w:rPr>
      </w:r>
    </w:p>
    <w:p w:rsidR="00000000" w:rsidDel="00000000" w:rsidP="00000000" w:rsidRDefault="00000000" w:rsidRPr="00000000" w14:paraId="000000F0">
      <w:pPr>
        <w:pStyle w:val="Heading2"/>
        <w:rPr/>
      </w:pPr>
      <w:bookmarkStart w:colFirst="0" w:colLast="0" w:name="_w4oxg0lnf244" w:id="3"/>
      <w:bookmarkEnd w:id="3"/>
      <w:r w:rsidDel="00000000" w:rsidR="00000000" w:rsidRPr="00000000">
        <w:rPr>
          <w:rtl w:val="0"/>
        </w:rPr>
        <w:t xml:space="preserve">Recursive Time Complexities:</w:t>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With an iterative algorithm, we can analyze loops to get an accurate estimate of time complexity in most cases. However, this becomes much trickier if recursion is involved.</w:t>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Recursive Function - A recursive function has two parts: the base case, and the recursive case. The recursive case is when the function calls itself. The base case is when the function doesn’t call itself again so it doesn’t go into an infinite loop.</w:t>
      </w:r>
    </w:p>
    <w:p w:rsidR="00000000" w:rsidDel="00000000" w:rsidP="00000000" w:rsidRDefault="00000000" w:rsidRPr="00000000" w14:paraId="000000F5">
      <w:pPr>
        <w:jc w:val="left"/>
        <w:rPr>
          <w:sz w:val="30"/>
          <w:szCs w:val="3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sz w:val="28"/>
                <w:szCs w:val="28"/>
              </w:rPr>
            </w:pPr>
            <w:r w:rsidDel="00000000" w:rsidR="00000000" w:rsidRPr="00000000">
              <w:rPr>
                <w:sz w:val="28"/>
                <w:szCs w:val="28"/>
                <w:rtl w:val="0"/>
              </w:rPr>
              <w:t xml:space="preserve">def position(n):</w:t>
            </w:r>
          </w:p>
          <w:p w:rsidR="00000000" w:rsidDel="00000000" w:rsidP="00000000" w:rsidRDefault="00000000" w:rsidRPr="00000000" w14:paraId="000000F7">
            <w:pPr>
              <w:rPr>
                <w:sz w:val="28"/>
                <w:szCs w:val="28"/>
              </w:rPr>
            </w:pPr>
            <w:r w:rsidDel="00000000" w:rsidR="00000000" w:rsidRPr="00000000">
              <w:rPr>
                <w:sz w:val="28"/>
                <w:szCs w:val="28"/>
                <w:rtl w:val="0"/>
              </w:rPr>
              <w:tab/>
              <w:t xml:space="preserve">if (n==0):</w:t>
            </w:r>
          </w:p>
          <w:p w:rsidR="00000000" w:rsidDel="00000000" w:rsidP="00000000" w:rsidRDefault="00000000" w:rsidRPr="00000000" w14:paraId="000000F8">
            <w:pPr>
              <w:ind w:left="720" w:firstLine="720"/>
              <w:rPr>
                <w:sz w:val="28"/>
                <w:szCs w:val="28"/>
              </w:rPr>
            </w:pPr>
            <w:r w:rsidDel="00000000" w:rsidR="00000000" w:rsidRPr="00000000">
              <w:rPr>
                <w:sz w:val="28"/>
                <w:szCs w:val="28"/>
                <w:rtl w:val="0"/>
              </w:rPr>
              <w:t xml:space="preserve">return 1</w:t>
            </w:r>
          </w:p>
          <w:p w:rsidR="00000000" w:rsidDel="00000000" w:rsidP="00000000" w:rsidRDefault="00000000" w:rsidRPr="00000000" w14:paraId="000000F9">
            <w:pPr>
              <w:ind w:left="720" w:firstLine="0"/>
              <w:rPr>
                <w:sz w:val="28"/>
                <w:szCs w:val="28"/>
              </w:rPr>
            </w:pPr>
            <w:r w:rsidDel="00000000" w:rsidR="00000000" w:rsidRPr="00000000">
              <w:rPr>
                <w:sz w:val="28"/>
                <w:szCs w:val="28"/>
                <w:rtl w:val="0"/>
              </w:rPr>
              <w:t xml:space="preserve">else:</w:t>
            </w:r>
          </w:p>
          <w:p w:rsidR="00000000" w:rsidDel="00000000" w:rsidP="00000000" w:rsidRDefault="00000000" w:rsidRPr="00000000" w14:paraId="000000FA">
            <w:pPr>
              <w:ind w:left="720" w:firstLine="0"/>
              <w:rPr>
                <w:sz w:val="28"/>
                <w:szCs w:val="28"/>
              </w:rPr>
            </w:pPr>
            <w:r w:rsidDel="00000000" w:rsidR="00000000" w:rsidRPr="00000000">
              <w:rPr>
                <w:sz w:val="28"/>
                <w:szCs w:val="28"/>
                <w:rtl w:val="0"/>
              </w:rPr>
              <w:tab/>
              <w:t xml:space="preserve">return 1+ position(n-1)</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Recursion is used when it makes the solution clearer. There’s no performance benefit to using recursion; loops are sometimes better for performance.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Recurrences:</w:t>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Previously, we defined the runtime of an algorithm as a function T(n) of its input size n. We will still do this when dealing with recursive functions. However, because a recursive algorithm calls itself with a smaller input size, we will write T(n) as a recurrence relation, or an equation that defines the runtime of a problem in terms of the runtime of a recursive call on smaller input.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recurrence is an equation that describes a function in terms of its value on other, typically smaller, arguments. Recurrences go hand in hand with the divide-and-conquer method because they give us a natural way to characterize the running times of recursive algorithms mathematically.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An "algorithmic recurrence" is just a fancy way of saying there's a formula that tells you how much time your divide-and-conquer algorithm takes to solve a problem of size 'n'.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Linear Recurrence Relations: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jc w:val="center"/>
        <w:rPr>
          <w:sz w:val="36"/>
          <w:szCs w:val="36"/>
        </w:rPr>
      </w:pPr>
      <w:r w:rsidDel="00000000" w:rsidR="00000000" w:rsidRPr="00000000">
        <w:rPr>
          <w:sz w:val="36"/>
          <w:szCs w:val="36"/>
        </w:rPr>
        <w:drawing>
          <wp:inline distB="114300" distT="114300" distL="114300" distR="114300">
            <wp:extent cx="3676650" cy="742950"/>
            <wp:effectExtent b="12700" l="12700" r="12700" t="12700"/>
            <wp:docPr id="1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676650" cy="742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Here, T(n) represents the runtime of factorial(n), T(n− 1) represents the runtime of the recursive call to factorial(n - 1), and the additional Θ(1) term represents the constant work we do outside the recursive call. Since the recurrence relation will be used to calculate time complexities, having an exact number for this constant term does not matter.</w:t>
      </w:r>
    </w:p>
    <w:p w:rsidR="00000000" w:rsidDel="00000000" w:rsidP="00000000" w:rsidRDefault="00000000" w:rsidRPr="00000000" w14:paraId="0000010F">
      <w:pPr>
        <w:jc w:val="left"/>
        <w:rPr>
          <w:sz w:val="36"/>
          <w:szCs w:val="36"/>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114300" distT="114300" distL="114300" distR="114300">
            <wp:extent cx="3995132" cy="1241840"/>
            <wp:effectExtent b="12700" l="12700" r="12700" t="12700"/>
            <wp:docPr id="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995132" cy="12418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To solve this problem, first convert the function into a recurrence relation. This recurrence relation is: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drawing>
          <wp:inline distB="114300" distT="114300" distL="114300" distR="114300">
            <wp:extent cx="3414713" cy="801797"/>
            <wp:effectExtent b="12700" l="12700" r="12700" t="1270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414713" cy="801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From now on, we will substitute Θ(1) with the constant 1. This simplifies our math without changing the result of our analysis.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3305175" cy="895350"/>
            <wp:effectExtent b="12700" l="12700" r="12700" t="12700"/>
            <wp:docPr id="1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05175" cy="895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 solve recurrences, there are 3 ways: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Master Theorem Method</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Substitution Method</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Recurrence Tree Method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rtl w:val="0"/>
        </w:rPr>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rPr>
          <w:b w:val="1"/>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b w:val="1"/>
        </w:rPr>
      </w:pPr>
      <w:r w:rsidDel="00000000" w:rsidR="00000000" w:rsidRPr="00000000">
        <w:rPr>
          <w:b w:val="1"/>
          <w:rtl w:val="0"/>
        </w:rPr>
        <w:t xml:space="preserve">Master Theorem Method:</w:t>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If the recurrence relation of an algorithm is of the form: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drawing>
          <wp:inline distB="114300" distT="114300" distL="114300" distR="114300">
            <wp:extent cx="2219325" cy="495300"/>
            <wp:effectExtent b="12700" l="12700" r="12700" t="12700"/>
            <wp:docPr id="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21932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where a ≥ 1, b &gt; 1, and f(n) is a positive function that is </w:t>
      </w:r>
      <w:r w:rsidDel="00000000" w:rsidR="00000000" w:rsidRPr="00000000">
        <w:rPr>
          <w:sz w:val="28"/>
          <w:szCs w:val="28"/>
          <w:rtl w:val="0"/>
        </w:rPr>
        <w:t xml:space="preserve">Θ(n</w:t>
      </w:r>
      <w:r w:rsidDel="00000000" w:rsidR="00000000" w:rsidRPr="00000000">
        <w:rPr>
          <w:sz w:val="28"/>
          <w:szCs w:val="28"/>
          <w:vertAlign w:val="superscript"/>
          <w:rtl w:val="0"/>
        </w:rPr>
        <w:t xml:space="preserve">c</w:t>
      </w:r>
      <w:r w:rsidDel="00000000" w:rsidR="00000000" w:rsidRPr="00000000">
        <w:rPr>
          <w:sz w:val="28"/>
          <w:szCs w:val="28"/>
          <w:rtl w:val="0"/>
        </w:rPr>
        <w:t xml:space="preserve">)</w:t>
      </w:r>
      <w:r w:rsidDel="00000000" w:rsidR="00000000" w:rsidRPr="00000000">
        <w:rPr>
          <w:rtl w:val="0"/>
        </w:rPr>
        <w:t xml:space="preserve">, then the following is true:</w:t>
      </w:r>
    </w:p>
    <w:p w:rsidR="00000000" w:rsidDel="00000000" w:rsidP="00000000" w:rsidRDefault="00000000" w:rsidRPr="00000000" w14:paraId="00000141">
      <w:pPr>
        <w:rPr>
          <w:sz w:val="16"/>
          <w:szCs w:val="16"/>
        </w:rPr>
      </w:pPr>
      <w:r w:rsidDel="00000000" w:rsidR="00000000" w:rsidRPr="00000000">
        <w:rPr>
          <w:rtl w:val="0"/>
        </w:rPr>
        <w:t xml:space="preserve">[Note: O() and Θ() are interchangeable]</w:t>
      </w:r>
      <w:r w:rsidDel="00000000" w:rsidR="00000000" w:rsidRPr="00000000">
        <w:rPr>
          <w:rtl w:val="0"/>
        </w:rPr>
      </w:r>
    </w:p>
    <w:p w:rsidR="00000000" w:rsidDel="00000000" w:rsidP="00000000" w:rsidRDefault="00000000" w:rsidRPr="00000000" w14:paraId="00000142">
      <w:pPr>
        <w:pStyle w:val="Heading1"/>
        <w:jc w:val="center"/>
        <w:rPr/>
      </w:pPr>
      <w:bookmarkStart w:colFirst="0" w:colLast="0" w:name="_gh8q811c70fk" w:id="4"/>
      <w:bookmarkEnd w:id="4"/>
      <w:r w:rsidDel="00000000" w:rsidR="00000000" w:rsidRPr="00000000">
        <w:rPr/>
        <w:drawing>
          <wp:inline distB="114300" distT="114300" distL="114300" distR="114300">
            <wp:extent cx="3876675" cy="1524000"/>
            <wp:effectExtent b="12700" l="12700" r="12700" t="1270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876675"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steps for using the Master Theorem are as follows: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 Determine the values of a, b, and c.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 Make sure the Master Theorem can be used on the recurrence relation.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The coefficient of the recursive call, a, must be at least one. </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The argument of the recursive call must be divided by some number, b, that is larger than one. </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The function f(n) must be an asymptotically positive function with complexity Θ(n</w:t>
      </w:r>
      <w:r w:rsidDel="00000000" w:rsidR="00000000" w:rsidRPr="00000000">
        <w:rPr>
          <w:vertAlign w:val="superscript"/>
          <w:rtl w:val="0"/>
        </w:rPr>
        <w:t xml:space="preserve">c</w:t>
      </w:r>
      <w:r w:rsidDel="00000000" w:rsidR="00000000" w:rsidRPr="00000000">
        <w:rPr>
          <w:rtl w:val="0"/>
        </w:rPr>
        <w:t xml:space="preserve">). </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A base case exists that can be solved in a constant amount of time. </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3. Compare the values of a and b</w:t>
      </w:r>
      <w:r w:rsidDel="00000000" w:rsidR="00000000" w:rsidRPr="00000000">
        <w:rPr>
          <w:vertAlign w:val="superscript"/>
          <w:rtl w:val="0"/>
        </w:rPr>
        <w:t xml:space="preserve">c</w:t>
      </w:r>
      <w:r w:rsidDel="00000000" w:rsidR="00000000" w:rsidRPr="00000000">
        <w:rPr>
          <w:rtl w:val="0"/>
        </w:rPr>
        <w:t xml:space="preserve"> to determine which case of the Master Theorem should be used.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left"/>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114300" distT="114300" distL="114300" distR="114300">
            <wp:extent cx="4945734" cy="3290888"/>
            <wp:effectExtent b="12700" l="12700" r="12700" t="1270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945734" cy="3290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drawing>
          <wp:inline distB="114300" distT="114300" distL="114300" distR="114300">
            <wp:extent cx="4951744" cy="2368649"/>
            <wp:effectExtent b="12700" l="12700" r="12700" t="12700"/>
            <wp:docPr id="1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951744" cy="23686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drawing>
          <wp:inline distB="114300" distT="114300" distL="114300" distR="114300">
            <wp:extent cx="4958224" cy="3033713"/>
            <wp:effectExtent b="12700" l="12700" r="12700" t="12700"/>
            <wp:docPr id="14" name="image6.png"/>
            <a:graphic>
              <a:graphicData uri="http://schemas.openxmlformats.org/drawingml/2006/picture">
                <pic:pic>
                  <pic:nvPicPr>
                    <pic:cNvPr id="0" name="image6.png"/>
                    <pic:cNvPicPr preferRelativeResize="0"/>
                  </pic:nvPicPr>
                  <pic:blipFill>
                    <a:blip r:embed="rId20"/>
                    <a:srcRect b="4292" l="2243" r="3044" t="4545"/>
                    <a:stretch>
                      <a:fillRect/>
                    </a:stretch>
                  </pic:blipFill>
                  <pic:spPr>
                    <a:xfrm>
                      <a:off x="0" y="0"/>
                      <a:ext cx="4958224" cy="30337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Substitution Method:</w:t>
      </w:r>
      <w:r w:rsidDel="00000000" w:rsidR="00000000" w:rsidRPr="00000000">
        <w:rPr>
          <w:rtl w:val="0"/>
        </w:rPr>
      </w:r>
    </w:p>
    <w:p w:rsidR="00000000" w:rsidDel="00000000" w:rsidP="00000000" w:rsidRDefault="00000000" w:rsidRPr="00000000" w14:paraId="00000166">
      <w:pPr>
        <w:pStyle w:val="Heading1"/>
        <w:jc w:val="center"/>
        <w:rPr>
          <w:sz w:val="22"/>
          <w:szCs w:val="22"/>
        </w:rPr>
      </w:pPr>
      <w:bookmarkStart w:colFirst="0" w:colLast="0" w:name="_50m5hzo59zfy" w:id="5"/>
      <w:bookmarkEnd w:id="5"/>
      <w:r w:rsidDel="00000000" w:rsidR="00000000" w:rsidRPr="00000000">
        <w:rPr>
          <w:sz w:val="22"/>
          <w:szCs w:val="22"/>
        </w:rPr>
        <w:drawing>
          <wp:inline distB="114300" distT="114300" distL="114300" distR="114300">
            <wp:extent cx="5681663" cy="3505788"/>
            <wp:effectExtent b="12700" l="12700" r="12700" t="12700"/>
            <wp:docPr id="7" name="image7.png"/>
            <a:graphic>
              <a:graphicData uri="http://schemas.openxmlformats.org/drawingml/2006/picture">
                <pic:pic>
                  <pic:nvPicPr>
                    <pic:cNvPr id="0" name="image7.png"/>
                    <pic:cNvPicPr preferRelativeResize="0"/>
                  </pic:nvPicPr>
                  <pic:blipFill>
                    <a:blip r:embed="rId21"/>
                    <a:srcRect b="3852" l="1682" r="2724" t="2029"/>
                    <a:stretch>
                      <a:fillRect/>
                    </a:stretch>
                  </pic:blipFill>
                  <pic:spPr>
                    <a:xfrm>
                      <a:off x="0" y="0"/>
                      <a:ext cx="5681663" cy="35057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sz w:val="22"/>
          <w:szCs w:val="22"/>
        </w:rPr>
      </w:pPr>
      <w:bookmarkStart w:colFirst="0" w:colLast="0" w:name="_2b0dynu4eb6e"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247650</wp:posOffset>
            </wp:positionV>
            <wp:extent cx="6411361" cy="2495062"/>
            <wp:effectExtent b="12700" l="12700" r="12700" t="12700"/>
            <wp:wrapNone/>
            <wp:docPr id="19" name="image8.png"/>
            <a:graphic>
              <a:graphicData uri="http://schemas.openxmlformats.org/drawingml/2006/picture">
                <pic:pic>
                  <pic:nvPicPr>
                    <pic:cNvPr id="0" name="image8.png"/>
                    <pic:cNvPicPr preferRelativeResize="0"/>
                  </pic:nvPicPr>
                  <pic:blipFill>
                    <a:blip r:embed="rId22"/>
                    <a:srcRect b="4121" l="1442" r="961" t="3306"/>
                    <a:stretch>
                      <a:fillRect/>
                    </a:stretch>
                  </pic:blipFill>
                  <pic:spPr>
                    <a:xfrm>
                      <a:off x="0" y="0"/>
                      <a:ext cx="6411361" cy="2495062"/>
                    </a:xfrm>
                    <a:prstGeom prst="rect"/>
                    <a:ln w="12700">
                      <a:solidFill>
                        <a:srgbClr val="000000"/>
                      </a:solidFill>
                      <a:prstDash val="solid"/>
                    </a:ln>
                  </pic:spPr>
                </pic:pic>
              </a:graphicData>
            </a:graphic>
          </wp:anchor>
        </w:drawing>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color w:val="ff0000"/>
        </w:rPr>
      </w:pPr>
      <w:r w:rsidDel="00000000" w:rsidR="00000000" w:rsidRPr="00000000">
        <w:rPr>
          <w:b w:val="1"/>
          <w:rtl w:val="0"/>
        </w:rPr>
        <w:t xml:space="preserve">Recurrence Tree Method: </w:t>
      </w:r>
      <w:r w:rsidDel="00000000" w:rsidR="00000000" w:rsidRPr="00000000">
        <w:rPr>
          <w:b w:val="1"/>
          <w:color w:val="ff0000"/>
          <w:rtl w:val="0"/>
        </w:rPr>
        <w:t xml:space="preserve">[OPTIONAL]</w:t>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Recursion trees give us a way to visualize the total work done by a recursive algorithm. Each node of a recurrence tree represents a single recursive call, and it stores the work that is done at that recursive call.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To get the total cost or work done, we can sum the work done by each node in the tree.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If the cost of nodes in each level is the same, we can get the total cost by multiplying the height of the tree and the cost of each level.</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If the cost of nodes in each level is different, we generally get the total sum by using an infinite geometric sequence and adding the cost of all levels.  </w:t>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5857375" cy="3090863"/>
            <wp:effectExtent b="12700" l="12700" r="12700" t="1270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857375" cy="3090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114300" distT="114300" distL="114300" distR="114300">
            <wp:extent cx="5848350" cy="4374298"/>
            <wp:effectExtent b="12700" l="12700" r="12700" t="12700"/>
            <wp:docPr id="1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848350" cy="43742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9">
      <w:pPr>
        <w:pStyle w:val="Heading1"/>
        <w:rPr>
          <w:b w:val="1"/>
        </w:rPr>
      </w:pPr>
      <w:bookmarkStart w:colFirst="0" w:colLast="0" w:name="_ingjhrol2iww" w:id="7"/>
      <w:bookmarkEnd w:id="7"/>
      <w:r w:rsidDel="00000000" w:rsidR="00000000" w:rsidRPr="00000000">
        <w:rPr>
          <w:rtl w:val="0"/>
        </w:rPr>
      </w:r>
    </w:p>
    <w:p w:rsidR="00000000" w:rsidDel="00000000" w:rsidP="00000000" w:rsidRDefault="00000000" w:rsidRPr="00000000" w14:paraId="0000018A">
      <w:pPr>
        <w:pStyle w:val="Heading1"/>
        <w:jc w:val="center"/>
        <w:rPr>
          <w:b w:val="1"/>
        </w:rPr>
      </w:pPr>
      <w:bookmarkStart w:colFirst="0" w:colLast="0" w:name="_yfnt9rd0ju3j" w:id="8"/>
      <w:bookmarkEnd w:id="8"/>
      <w:r w:rsidDel="00000000" w:rsidR="00000000" w:rsidRPr="00000000">
        <w:rPr>
          <w:b w:val="1"/>
        </w:rPr>
        <w:drawing>
          <wp:inline distB="114300" distT="114300" distL="114300" distR="114300">
            <wp:extent cx="5843186" cy="4672676"/>
            <wp:effectExtent b="12700" l="12700" r="12700" t="12700"/>
            <wp:docPr id="2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843186" cy="46726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color w:val="666666"/>
        <w:sz w:val="20"/>
        <w:szCs w:val="20"/>
        <w:rtl w:val="0"/>
      </w:rPr>
      <w:t xml:space="preserve">CSE 221: Algorithms                                                                                                    [AYO] Ariyan Hossain</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header" Target="header1.xml"/><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5.png"/><Relationship Id="rId8" Type="http://schemas.openxmlformats.org/officeDocument/2006/relationships/image" Target="media/image24.png"/><Relationship Id="rId11" Type="http://schemas.openxmlformats.org/officeDocument/2006/relationships/image" Target="media/image16.png"/><Relationship Id="rId10" Type="http://schemas.openxmlformats.org/officeDocument/2006/relationships/image" Target="media/image18.png"/><Relationship Id="rId13" Type="http://schemas.openxmlformats.org/officeDocument/2006/relationships/image" Target="media/image23.png"/><Relationship Id="rId12" Type="http://schemas.openxmlformats.org/officeDocument/2006/relationships/image" Target="media/image22.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9.png"/><Relationship Id="rId19" Type="http://schemas.openxmlformats.org/officeDocument/2006/relationships/image" Target="media/image2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