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2C567A" w:themeColor="accent1"/>
        </w:rPr>
        <w:id w:val="561457670"/>
        <w:docPartObj>
          <w:docPartGallery w:val="Cover Pages"/>
          <w:docPartUnique/>
        </w:docPartObj>
      </w:sdtPr>
      <w:sdtEndPr>
        <w:rPr>
          <w:rFonts w:eastAsia="Times New Roman" w:cs="Times New Roman"/>
          <w:b/>
          <w:bCs/>
          <w:color w:val="auto"/>
          <w:sz w:val="24"/>
          <w:szCs w:val="24"/>
        </w:rPr>
      </w:sdtEndPr>
      <w:sdtContent>
        <w:p w14:paraId="521B5F88" w14:textId="724308F7" w:rsidR="005032E7" w:rsidRDefault="005032E7">
          <w:pPr>
            <w:pStyle w:val="NoSpacing"/>
            <w:spacing w:before="1540" w:after="240"/>
            <w:jc w:val="center"/>
            <w:rPr>
              <w:color w:val="2C567A" w:themeColor="accent1"/>
            </w:rPr>
          </w:pPr>
          <w:r>
            <w:rPr>
              <w:noProof/>
              <w:color w:val="2C567A" w:themeColor="accent1"/>
            </w:rPr>
            <w:drawing>
              <wp:inline distT="0" distB="0" distL="0" distR="0" wp14:anchorId="202C1B50" wp14:editId="5720955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2C567A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A482C5E5D6F495CB032D929E0E685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F2CD039" w14:textId="7CF70078" w:rsidR="005032E7" w:rsidRPr="005032E7" w:rsidRDefault="005032E7">
              <w:pPr>
                <w:pStyle w:val="NoSpacing"/>
                <w:pBdr>
                  <w:top w:val="single" w:sz="6" w:space="6" w:color="2C567A" w:themeColor="accent1"/>
                  <w:bottom w:val="single" w:sz="6" w:space="6" w:color="2C567A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2C567A" w:themeColor="accent1"/>
                  <w:sz w:val="72"/>
                  <w:szCs w:val="72"/>
                </w:rPr>
              </w:pPr>
              <w:r w:rsidRPr="005032E7">
                <w:rPr>
                  <w:rFonts w:asciiTheme="majorHAnsi" w:eastAsiaTheme="majorEastAsia" w:hAnsiTheme="majorHAnsi" w:cstheme="majorBidi"/>
                  <w:caps/>
                  <w:color w:val="2C567A" w:themeColor="accent1"/>
                  <w:sz w:val="72"/>
                  <w:szCs w:val="72"/>
                </w:rPr>
                <w:t>DATA MINING LAB TERMINAL PROJECT</w:t>
              </w:r>
            </w:p>
          </w:sdtContent>
        </w:sdt>
        <w:p w14:paraId="753D2984" w14:textId="5678E4F0" w:rsidR="005032E7" w:rsidRPr="005032E7" w:rsidRDefault="005032E7">
          <w:pPr>
            <w:pStyle w:val="NoSpacing"/>
            <w:jc w:val="center"/>
            <w:rPr>
              <w:color w:val="2C567A" w:themeColor="accent1"/>
              <w:sz w:val="32"/>
              <w:szCs w:val="32"/>
            </w:rPr>
          </w:pPr>
          <w:r w:rsidRPr="005032E7">
            <w:rPr>
              <w:color w:val="2C567A" w:themeColor="accent1"/>
              <w:sz w:val="32"/>
              <w:szCs w:val="32"/>
            </w:rPr>
            <w:t>JAWAD AHMAD (SP23-BDS-022)</w:t>
          </w:r>
        </w:p>
        <w:p w14:paraId="7C484CA0" w14:textId="415D7113" w:rsidR="005032E7" w:rsidRPr="005032E7" w:rsidRDefault="005032E7">
          <w:pPr>
            <w:pStyle w:val="NoSpacing"/>
            <w:jc w:val="center"/>
            <w:rPr>
              <w:color w:val="2C567A" w:themeColor="accent1"/>
              <w:sz w:val="32"/>
              <w:szCs w:val="32"/>
            </w:rPr>
          </w:pPr>
          <w:r w:rsidRPr="005032E7">
            <w:rPr>
              <w:color w:val="2C567A" w:themeColor="accent1"/>
              <w:sz w:val="32"/>
              <w:szCs w:val="32"/>
            </w:rPr>
            <w:t>ROHAN YOUNAS (SP23-BDS-035)</w:t>
          </w:r>
        </w:p>
        <w:p w14:paraId="466EB53F" w14:textId="77777777" w:rsidR="005032E7" w:rsidRDefault="005032E7">
          <w:pPr>
            <w:pStyle w:val="NoSpacing"/>
            <w:spacing w:before="480"/>
            <w:jc w:val="center"/>
            <w:rPr>
              <w:color w:val="2C567A" w:themeColor="accent1"/>
            </w:rPr>
          </w:pPr>
          <w:r>
            <w:rPr>
              <w:noProof/>
              <w:color w:val="2C567A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0E1D2C" wp14:editId="7081F06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C567A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FC35D01" w14:textId="5FE326EA" w:rsidR="005032E7" w:rsidRDefault="005032E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2C567A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C567A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4D3D737" w14:textId="23046611" w:rsidR="005032E7" w:rsidRPr="005032E7" w:rsidRDefault="005032E7">
                                <w:pPr>
                                  <w:pStyle w:val="NoSpacing"/>
                                  <w:jc w:val="center"/>
                                  <w:rPr>
                                    <w:color w:val="2C567A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C567A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5032E7">
                                      <w:rPr>
                                        <w:caps/>
                                        <w:color w:val="2C567A" w:themeColor="accent1"/>
                                        <w:sz w:val="28"/>
                                        <w:szCs w:val="28"/>
                                      </w:rPr>
                                      <w:t>submitted to: Dr. mariam akbar</w:t>
                                    </w:r>
                                  </w:sdtContent>
                                </w:sdt>
                              </w:p>
                              <w:p w14:paraId="0DF42962" w14:textId="6E5952C5" w:rsidR="005032E7" w:rsidRDefault="005032E7">
                                <w:pPr>
                                  <w:pStyle w:val="NoSpacing"/>
                                  <w:jc w:val="center"/>
                                  <w:rPr>
                                    <w:color w:val="2C567A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2C567A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C567A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0E1D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2C567A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FC35D01" w14:textId="5FE326EA" w:rsidR="005032E7" w:rsidRDefault="005032E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2C567A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C567A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4D3D737" w14:textId="23046611" w:rsidR="005032E7" w:rsidRPr="005032E7" w:rsidRDefault="005032E7">
                          <w:pPr>
                            <w:pStyle w:val="NoSpacing"/>
                            <w:jc w:val="center"/>
                            <w:rPr>
                              <w:color w:val="2C567A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2C567A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032E7">
                                <w:rPr>
                                  <w:caps/>
                                  <w:color w:val="2C567A" w:themeColor="accent1"/>
                                  <w:sz w:val="28"/>
                                  <w:szCs w:val="28"/>
                                </w:rPr>
                                <w:t>submitted to: Dr. mariam akbar</w:t>
                              </w:r>
                            </w:sdtContent>
                          </w:sdt>
                        </w:p>
                        <w:p w14:paraId="0DF42962" w14:textId="6E5952C5" w:rsidR="005032E7" w:rsidRDefault="005032E7">
                          <w:pPr>
                            <w:pStyle w:val="NoSpacing"/>
                            <w:jc w:val="center"/>
                            <w:rPr>
                              <w:color w:val="2C567A" w:themeColor="accent1"/>
                            </w:rPr>
                          </w:pPr>
                          <w:sdt>
                            <w:sdtPr>
                              <w:rPr>
                                <w:color w:val="2C567A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C567A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2C567A" w:themeColor="accent1"/>
            </w:rPr>
            <w:drawing>
              <wp:inline distT="0" distB="0" distL="0" distR="0" wp14:anchorId="43F0B44D" wp14:editId="0441C4D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EDD69E" w14:textId="71CF24D6" w:rsidR="005032E7" w:rsidRDefault="005032E7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p w14:paraId="5D67CEFA" w14:textId="5D6139A8" w:rsidR="006B220A" w:rsidRPr="006B220A" w:rsidRDefault="006B220A" w:rsidP="005032E7">
      <w:pPr>
        <w:spacing w:after="240"/>
        <w:jc w:val="center"/>
        <w:rPr>
          <w:b/>
          <w:bCs/>
          <w:sz w:val="32"/>
          <w:szCs w:val="32"/>
        </w:rPr>
      </w:pPr>
      <w:r w:rsidRPr="006B220A">
        <w:rPr>
          <w:b/>
          <w:bCs/>
          <w:sz w:val="32"/>
          <w:szCs w:val="32"/>
        </w:rPr>
        <w:lastRenderedPageBreak/>
        <w:t>Smart Retail Analytics – Data Mining Project Report</w:t>
      </w:r>
    </w:p>
    <w:p w14:paraId="727C36D7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2AE9D3E5">
          <v:rect id="_x0000_i1097" style="width:0;height:1.5pt" o:hralign="center" o:hrstd="t" o:hr="t" fillcolor="#a0a0a0" stroked="f"/>
        </w:pict>
      </w:r>
    </w:p>
    <w:p w14:paraId="2250D722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1. Introduction</w:t>
      </w:r>
    </w:p>
    <w:p w14:paraId="125A051A" w14:textId="2F9A720B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This project uses the UCI Online Retail dataset to derive meaningful customer insights through data mining techniques. We segment customers using clustering algorithms, </w:t>
      </w:r>
      <w:r w:rsidR="00081AE5" w:rsidRPr="006B220A">
        <w:rPr>
          <w:sz w:val="24"/>
          <w:szCs w:val="24"/>
        </w:rPr>
        <w:t>discovering</w:t>
      </w:r>
      <w:r w:rsidRPr="006B220A">
        <w:rPr>
          <w:sz w:val="24"/>
          <w:szCs w:val="24"/>
        </w:rPr>
        <w:t xml:space="preserve"> item associations with rule mining, and </w:t>
      </w:r>
      <w:r w:rsidR="005032E7" w:rsidRPr="006B220A">
        <w:rPr>
          <w:sz w:val="24"/>
          <w:szCs w:val="24"/>
        </w:rPr>
        <w:t>building</w:t>
      </w:r>
      <w:r w:rsidRPr="006B220A">
        <w:rPr>
          <w:sz w:val="24"/>
          <w:szCs w:val="24"/>
        </w:rPr>
        <w:t xml:space="preserve"> classification models to identify high-value customers.</w:t>
      </w:r>
    </w:p>
    <w:p w14:paraId="22827071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6772BD20">
          <v:rect id="_x0000_i1098" style="width:0;height:1.5pt" o:hralign="center" o:hrstd="t" o:hr="t" fillcolor="#a0a0a0" stroked="f"/>
        </w:pict>
      </w:r>
    </w:p>
    <w:p w14:paraId="01206929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2. Data Preprocessing</w:t>
      </w:r>
    </w:p>
    <w:p w14:paraId="536EEFA8" w14:textId="77777777" w:rsidR="006B220A" w:rsidRPr="006B220A" w:rsidRDefault="006B220A" w:rsidP="005032E7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Removed rows with missing CustomerID.</w:t>
      </w:r>
    </w:p>
    <w:p w14:paraId="61ECEEDA" w14:textId="77777777" w:rsidR="006B220A" w:rsidRPr="006B220A" w:rsidRDefault="006B220A" w:rsidP="005032E7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Filtered out canceled transactions (InvoiceNo starting with ‘C’).</w:t>
      </w:r>
    </w:p>
    <w:p w14:paraId="5993F8EF" w14:textId="77777777" w:rsidR="006B220A" w:rsidRPr="006B220A" w:rsidRDefault="006B220A" w:rsidP="005032E7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Ensured positive values for Quantity and UnitPrice.</w:t>
      </w:r>
    </w:p>
    <w:p w14:paraId="1CC1DD91" w14:textId="77777777" w:rsidR="006B220A" w:rsidRPr="006B220A" w:rsidRDefault="006B220A" w:rsidP="005032E7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Transformed InvoiceDate to datetime.</w:t>
      </w:r>
    </w:p>
    <w:p w14:paraId="545DB700" w14:textId="77777777" w:rsidR="006B220A" w:rsidRPr="006B220A" w:rsidRDefault="006B220A" w:rsidP="005032E7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Created </w:t>
      </w:r>
      <w:r w:rsidRPr="006B220A">
        <w:rPr>
          <w:b/>
          <w:bCs/>
          <w:sz w:val="24"/>
          <w:szCs w:val="24"/>
        </w:rPr>
        <w:t>RFM features</w:t>
      </w:r>
      <w:r w:rsidRPr="006B220A">
        <w:rPr>
          <w:sz w:val="24"/>
          <w:szCs w:val="24"/>
        </w:rPr>
        <w:t>: Recency, Frequency, and Monetary.</w:t>
      </w:r>
    </w:p>
    <w:p w14:paraId="2A42651A" w14:textId="77777777" w:rsidR="006B220A" w:rsidRPr="006B220A" w:rsidRDefault="006B220A" w:rsidP="005032E7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One-hot encoded top 10 countries for enriched feature modeling.</w:t>
      </w:r>
    </w:p>
    <w:p w14:paraId="502D51B7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37CE52A9">
          <v:rect id="_x0000_i1099" style="width:0;height:1.5pt" o:hralign="center" o:hrstd="t" o:hr="t" fillcolor="#a0a0a0" stroked="f"/>
        </w:pict>
      </w:r>
    </w:p>
    <w:p w14:paraId="75A4A6F4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3. Distance Matrices and Similarity Measures</w:t>
      </w:r>
    </w:p>
    <w:p w14:paraId="48A5D7CD" w14:textId="0442C2F3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Euclidean Distance Matrix</w:t>
      </w:r>
    </w:p>
    <w:p w14:paraId="1D54A260" w14:textId="77777777" w:rsidR="006B220A" w:rsidRPr="006B220A" w:rsidRDefault="006B220A" w:rsidP="005032E7">
      <w:pPr>
        <w:numPr>
          <w:ilvl w:val="0"/>
          <w:numId w:val="3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Based on RFM features, the Euclidean distance matrix was computed for a sample of 100 customers.</w:t>
      </w:r>
    </w:p>
    <w:p w14:paraId="52E5FA9D" w14:textId="77777777" w:rsidR="006B220A" w:rsidRPr="006B220A" w:rsidRDefault="006B220A" w:rsidP="005032E7">
      <w:pPr>
        <w:numPr>
          <w:ilvl w:val="0"/>
          <w:numId w:val="3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Heatmap</w:t>
      </w:r>
      <w:r w:rsidRPr="006B220A">
        <w:rPr>
          <w:sz w:val="24"/>
          <w:szCs w:val="24"/>
        </w:rPr>
        <w:t xml:space="preserve"> visualized the distances among customer pairs.</w:t>
      </w:r>
    </w:p>
    <w:p w14:paraId="5BCC4CA6" w14:textId="77777777" w:rsidR="006B220A" w:rsidRPr="006B220A" w:rsidRDefault="006B220A" w:rsidP="005032E7">
      <w:pPr>
        <w:numPr>
          <w:ilvl w:val="0"/>
          <w:numId w:val="3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Statistics:</w:t>
      </w:r>
    </w:p>
    <w:p w14:paraId="47A5608F" w14:textId="36916B95" w:rsidR="006B220A" w:rsidRPr="006B220A" w:rsidRDefault="006B220A" w:rsidP="005032E7">
      <w:pPr>
        <w:numPr>
          <w:ilvl w:val="1"/>
          <w:numId w:val="3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Min Distance:</w:t>
      </w:r>
      <w:r w:rsidRPr="006B220A">
        <w:rPr>
          <w:sz w:val="24"/>
          <w:szCs w:val="24"/>
        </w:rPr>
        <w:t xml:space="preserve"> </w:t>
      </w:r>
      <w:r w:rsidR="00081AE5">
        <w:rPr>
          <w:sz w:val="24"/>
          <w:szCs w:val="24"/>
        </w:rPr>
        <w:t>0.02</w:t>
      </w:r>
    </w:p>
    <w:p w14:paraId="2E762923" w14:textId="3C5FC681" w:rsidR="006B220A" w:rsidRPr="006B220A" w:rsidRDefault="006B220A" w:rsidP="005032E7">
      <w:pPr>
        <w:numPr>
          <w:ilvl w:val="1"/>
          <w:numId w:val="3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Max Distance:</w:t>
      </w:r>
      <w:r w:rsidRPr="006B220A">
        <w:rPr>
          <w:sz w:val="24"/>
          <w:szCs w:val="24"/>
        </w:rPr>
        <w:t xml:space="preserve"> </w:t>
      </w:r>
      <w:r w:rsidR="00081AE5">
        <w:rPr>
          <w:sz w:val="24"/>
          <w:szCs w:val="24"/>
        </w:rPr>
        <w:t>5.83</w:t>
      </w:r>
    </w:p>
    <w:p w14:paraId="0614FFBB" w14:textId="01682E9F" w:rsidR="006B220A" w:rsidRDefault="006B220A" w:rsidP="005032E7">
      <w:pPr>
        <w:numPr>
          <w:ilvl w:val="1"/>
          <w:numId w:val="3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Mean Distance:</w:t>
      </w:r>
      <w:r w:rsidRPr="006B220A">
        <w:rPr>
          <w:sz w:val="24"/>
          <w:szCs w:val="24"/>
        </w:rPr>
        <w:t xml:space="preserve"> </w:t>
      </w:r>
      <w:r w:rsidR="00081AE5">
        <w:rPr>
          <w:sz w:val="24"/>
          <w:szCs w:val="24"/>
        </w:rPr>
        <w:t>1.42</w:t>
      </w:r>
    </w:p>
    <w:p w14:paraId="4CDC2EBE" w14:textId="4B8590B1" w:rsidR="00081AE5" w:rsidRPr="006B220A" w:rsidRDefault="00081AE5" w:rsidP="005032E7">
      <w:pPr>
        <w:spacing w:after="240"/>
        <w:jc w:val="center"/>
        <w:rPr>
          <w:sz w:val="24"/>
          <w:szCs w:val="24"/>
        </w:rPr>
      </w:pPr>
      <w:r w:rsidRPr="00081AE5">
        <w:rPr>
          <w:sz w:val="24"/>
          <w:szCs w:val="24"/>
        </w:rPr>
        <w:lastRenderedPageBreak/>
        <w:drawing>
          <wp:inline distT="0" distB="0" distL="0" distR="0" wp14:anchorId="5E0CB588" wp14:editId="0AA18EF2">
            <wp:extent cx="3810182" cy="3438525"/>
            <wp:effectExtent l="0" t="0" r="0" b="0"/>
            <wp:docPr id="88777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3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633" cy="34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5E81" w14:textId="2766681B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Jaccard Similarity Matrix</w:t>
      </w:r>
    </w:p>
    <w:p w14:paraId="0C6D7633" w14:textId="1C5E497E" w:rsidR="006B220A" w:rsidRPr="006B220A" w:rsidRDefault="00081AE5" w:rsidP="005032E7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The top</w:t>
      </w:r>
      <w:r w:rsidR="006B220A" w:rsidRPr="006B220A">
        <w:rPr>
          <w:sz w:val="24"/>
          <w:szCs w:val="24"/>
        </w:rPr>
        <w:t xml:space="preserve"> 10 purchased items per customer were transformed into sets.</w:t>
      </w:r>
    </w:p>
    <w:p w14:paraId="5E5C3567" w14:textId="77777777" w:rsidR="006B220A" w:rsidRPr="006B220A" w:rsidRDefault="006B220A" w:rsidP="005032E7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Pairwise </w:t>
      </w:r>
      <w:r w:rsidRPr="006B220A">
        <w:rPr>
          <w:b/>
          <w:bCs/>
          <w:sz w:val="24"/>
          <w:szCs w:val="24"/>
        </w:rPr>
        <w:t>Jaccard similarity</w:t>
      </w:r>
      <w:r w:rsidRPr="006B220A">
        <w:rPr>
          <w:sz w:val="24"/>
          <w:szCs w:val="24"/>
        </w:rPr>
        <w:t xml:space="preserve"> was computed for customer pairs.</w:t>
      </w:r>
    </w:p>
    <w:p w14:paraId="12799713" w14:textId="77777777" w:rsidR="006B220A" w:rsidRDefault="006B220A" w:rsidP="005032E7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Result: Sparse similarity matrix showing overlap in item preferences among users.</w:t>
      </w:r>
    </w:p>
    <w:p w14:paraId="4E7BDA73" w14:textId="77777777" w:rsidR="00081AE5" w:rsidRPr="006B220A" w:rsidRDefault="00081AE5" w:rsidP="005032E7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Statistics:</w:t>
      </w:r>
    </w:p>
    <w:p w14:paraId="00784CF1" w14:textId="60B8AEC1" w:rsidR="00081AE5" w:rsidRPr="006B220A" w:rsidRDefault="00081AE5" w:rsidP="005032E7">
      <w:pPr>
        <w:numPr>
          <w:ilvl w:val="1"/>
          <w:numId w:val="4"/>
        </w:numPr>
        <w:spacing w:after="240"/>
        <w:rPr>
          <w:sz w:val="24"/>
          <w:szCs w:val="24"/>
        </w:rPr>
      </w:pPr>
      <w:r w:rsidRPr="00081AE5">
        <w:rPr>
          <w:b/>
          <w:bCs/>
          <w:sz w:val="24"/>
          <w:szCs w:val="24"/>
        </w:rPr>
        <w:t>Max similarity (excluding diagonal)</w:t>
      </w:r>
      <w:r w:rsidRPr="006B220A">
        <w:rPr>
          <w:b/>
          <w:bCs/>
          <w:sz w:val="24"/>
          <w:szCs w:val="24"/>
        </w:rPr>
        <w:t>:</w:t>
      </w:r>
      <w:r w:rsidRPr="006B220A">
        <w:rPr>
          <w:sz w:val="24"/>
          <w:szCs w:val="24"/>
        </w:rPr>
        <w:t xml:space="preserve"> </w:t>
      </w:r>
      <w:r>
        <w:rPr>
          <w:sz w:val="24"/>
          <w:szCs w:val="24"/>
        </w:rPr>
        <w:t>0.429</w:t>
      </w:r>
    </w:p>
    <w:p w14:paraId="222C60E4" w14:textId="22C70941" w:rsidR="00081AE5" w:rsidRPr="006B220A" w:rsidRDefault="00081AE5" w:rsidP="005032E7">
      <w:pPr>
        <w:numPr>
          <w:ilvl w:val="1"/>
          <w:numId w:val="4"/>
        </w:numPr>
        <w:spacing w:after="240"/>
        <w:rPr>
          <w:sz w:val="24"/>
          <w:szCs w:val="24"/>
        </w:rPr>
      </w:pPr>
      <w:r w:rsidRPr="00081AE5">
        <w:rPr>
          <w:b/>
          <w:bCs/>
          <w:sz w:val="24"/>
          <w:szCs w:val="24"/>
        </w:rPr>
        <w:t>Mean similarity (excluding diagonal)</w:t>
      </w:r>
      <w:r w:rsidRPr="006B220A">
        <w:rPr>
          <w:b/>
          <w:bCs/>
          <w:sz w:val="24"/>
          <w:szCs w:val="24"/>
        </w:rPr>
        <w:t>:</w:t>
      </w:r>
      <w:r w:rsidRPr="006B220A">
        <w:rPr>
          <w:sz w:val="24"/>
          <w:szCs w:val="24"/>
        </w:rPr>
        <w:t xml:space="preserve"> </w:t>
      </w:r>
      <w:r>
        <w:rPr>
          <w:sz w:val="24"/>
          <w:szCs w:val="24"/>
        </w:rPr>
        <w:t>0.006</w:t>
      </w:r>
    </w:p>
    <w:p w14:paraId="1B8DCC2B" w14:textId="5218E42C" w:rsidR="00081AE5" w:rsidRDefault="00081AE5" w:rsidP="005032E7">
      <w:pPr>
        <w:numPr>
          <w:ilvl w:val="1"/>
          <w:numId w:val="4"/>
        </w:numPr>
        <w:spacing w:after="240"/>
        <w:rPr>
          <w:sz w:val="24"/>
          <w:szCs w:val="24"/>
        </w:rPr>
      </w:pPr>
      <w:r w:rsidRPr="00081AE5">
        <w:rPr>
          <w:b/>
          <w:bCs/>
          <w:sz w:val="24"/>
          <w:szCs w:val="24"/>
        </w:rPr>
        <w:t>Percentage of zero similarities</w:t>
      </w:r>
      <w:r w:rsidRPr="006B220A">
        <w:rPr>
          <w:b/>
          <w:bCs/>
          <w:sz w:val="24"/>
          <w:szCs w:val="24"/>
        </w:rPr>
        <w:t>:</w:t>
      </w:r>
      <w:r w:rsidRPr="006B220A">
        <w:rPr>
          <w:sz w:val="24"/>
          <w:szCs w:val="24"/>
        </w:rPr>
        <w:t xml:space="preserve"> </w:t>
      </w:r>
      <w:r>
        <w:rPr>
          <w:sz w:val="24"/>
          <w:szCs w:val="24"/>
        </w:rPr>
        <w:t>89.7%</w:t>
      </w:r>
    </w:p>
    <w:p w14:paraId="635BA954" w14:textId="091407CD" w:rsidR="00081AE5" w:rsidRPr="006B220A" w:rsidRDefault="00081AE5" w:rsidP="005032E7">
      <w:pPr>
        <w:spacing w:after="240"/>
        <w:jc w:val="center"/>
        <w:rPr>
          <w:sz w:val="24"/>
          <w:szCs w:val="24"/>
        </w:rPr>
      </w:pPr>
      <w:r w:rsidRPr="00081AE5">
        <w:rPr>
          <w:sz w:val="24"/>
          <w:szCs w:val="24"/>
        </w:rPr>
        <w:lastRenderedPageBreak/>
        <w:drawing>
          <wp:inline distT="0" distB="0" distL="0" distR="0" wp14:anchorId="607BF05A" wp14:editId="610C7B2A">
            <wp:extent cx="4333875" cy="3869002"/>
            <wp:effectExtent l="0" t="0" r="0" b="0"/>
            <wp:docPr id="80600980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09803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683" cy="387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6188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0145F5AA">
          <v:rect id="_x0000_i1100" style="width:0;height:1.5pt" o:hralign="center" o:hrstd="t" o:hr="t" fillcolor="#a0a0a0" stroked="f"/>
        </w:pict>
      </w:r>
    </w:p>
    <w:p w14:paraId="2C9B9000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4. Clustering Analysis</w:t>
      </w:r>
    </w:p>
    <w:p w14:paraId="66F0118F" w14:textId="126B1F30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Elbow Method &amp; Silhouette Score</w:t>
      </w:r>
    </w:p>
    <w:p w14:paraId="22DE98AE" w14:textId="77777777" w:rsidR="006B220A" w:rsidRPr="006B220A" w:rsidRDefault="006B220A" w:rsidP="005032E7">
      <w:pPr>
        <w:numPr>
          <w:ilvl w:val="0"/>
          <w:numId w:val="5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Used the Elbow Method to find the optimal number of clusters (K).</w:t>
      </w:r>
    </w:p>
    <w:p w14:paraId="50941D1B" w14:textId="66A29193" w:rsidR="006B220A" w:rsidRDefault="006B220A" w:rsidP="005032E7">
      <w:pPr>
        <w:numPr>
          <w:ilvl w:val="0"/>
          <w:numId w:val="5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Optimal </w:t>
      </w:r>
      <w:r w:rsidRPr="006B220A">
        <w:rPr>
          <w:b/>
          <w:bCs/>
          <w:sz w:val="24"/>
          <w:szCs w:val="24"/>
        </w:rPr>
        <w:t xml:space="preserve">K = </w:t>
      </w:r>
      <w:r w:rsidR="00E30CAF">
        <w:rPr>
          <w:b/>
          <w:bCs/>
          <w:sz w:val="24"/>
          <w:szCs w:val="24"/>
        </w:rPr>
        <w:t>2</w:t>
      </w:r>
      <w:r w:rsidRPr="006B220A">
        <w:rPr>
          <w:sz w:val="24"/>
          <w:szCs w:val="24"/>
        </w:rPr>
        <w:t xml:space="preserve">, confirmed using the </w:t>
      </w:r>
      <w:r w:rsidRPr="006B220A">
        <w:rPr>
          <w:b/>
          <w:bCs/>
          <w:sz w:val="24"/>
          <w:szCs w:val="24"/>
        </w:rPr>
        <w:t>Silhouette Score</w:t>
      </w:r>
      <w:r w:rsidRPr="006B220A">
        <w:rPr>
          <w:sz w:val="24"/>
          <w:szCs w:val="24"/>
        </w:rPr>
        <w:t>, which peaked near K=</w:t>
      </w:r>
      <w:r w:rsidR="00E30CAF">
        <w:rPr>
          <w:sz w:val="24"/>
          <w:szCs w:val="24"/>
        </w:rPr>
        <w:t>2.</w:t>
      </w:r>
    </w:p>
    <w:p w14:paraId="72118191" w14:textId="04824D65" w:rsidR="00E30CAF" w:rsidRPr="006B220A" w:rsidRDefault="00E30CAF" w:rsidP="005032E7">
      <w:pPr>
        <w:spacing w:after="240"/>
        <w:rPr>
          <w:sz w:val="24"/>
          <w:szCs w:val="24"/>
        </w:rPr>
      </w:pPr>
      <w:r w:rsidRPr="00E30CAF">
        <w:rPr>
          <w:sz w:val="24"/>
          <w:szCs w:val="24"/>
        </w:rPr>
        <w:drawing>
          <wp:inline distT="0" distB="0" distL="0" distR="0" wp14:anchorId="15DFC19C" wp14:editId="039F05C0">
            <wp:extent cx="5943600" cy="1955800"/>
            <wp:effectExtent l="0" t="0" r="0" b="6350"/>
            <wp:docPr id="6580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7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31A" w14:textId="1605E23B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K-Means Clustering (K=2)</w:t>
      </w:r>
    </w:p>
    <w:p w14:paraId="360B64AC" w14:textId="77777777" w:rsidR="006B220A" w:rsidRPr="006B220A" w:rsidRDefault="006B220A" w:rsidP="005032E7">
      <w:pPr>
        <w:numPr>
          <w:ilvl w:val="0"/>
          <w:numId w:val="6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lastRenderedPageBreak/>
        <w:t xml:space="preserve">For visualization clarity, a K=2 model was also built and reduced to 2D via </w:t>
      </w:r>
      <w:r w:rsidRPr="006B220A">
        <w:rPr>
          <w:b/>
          <w:bCs/>
          <w:sz w:val="24"/>
          <w:szCs w:val="24"/>
        </w:rPr>
        <w:t>PCA</w:t>
      </w:r>
      <w:r w:rsidRPr="006B220A">
        <w:rPr>
          <w:sz w:val="24"/>
          <w:szCs w:val="24"/>
        </w:rPr>
        <w:t>.</w:t>
      </w:r>
    </w:p>
    <w:p w14:paraId="6E21E75C" w14:textId="77777777" w:rsidR="006B220A" w:rsidRDefault="006B220A" w:rsidP="005032E7">
      <w:pPr>
        <w:numPr>
          <w:ilvl w:val="0"/>
          <w:numId w:val="6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Customers were visualized on PCA axes with color-coded cluster labels.</w:t>
      </w:r>
    </w:p>
    <w:p w14:paraId="1CA52DDB" w14:textId="7DB62671" w:rsidR="00E30CAF" w:rsidRPr="006B220A" w:rsidRDefault="00E30CAF" w:rsidP="005032E7">
      <w:pPr>
        <w:spacing w:after="240"/>
        <w:jc w:val="center"/>
        <w:rPr>
          <w:sz w:val="24"/>
          <w:szCs w:val="24"/>
        </w:rPr>
      </w:pPr>
      <w:r w:rsidRPr="00E30CAF">
        <w:rPr>
          <w:sz w:val="24"/>
          <w:szCs w:val="24"/>
        </w:rPr>
        <w:drawing>
          <wp:inline distT="0" distB="0" distL="0" distR="0" wp14:anchorId="46B354B6" wp14:editId="22BB48FC">
            <wp:extent cx="4381500" cy="3726147"/>
            <wp:effectExtent l="0" t="0" r="0" b="8255"/>
            <wp:docPr id="96190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319" cy="37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CAF">
        <w:rPr>
          <w:noProof/>
        </w:rPr>
        <w:t xml:space="preserve"> </w:t>
      </w:r>
      <w:r w:rsidRPr="00E30CAF">
        <w:rPr>
          <w:sz w:val="24"/>
          <w:szCs w:val="24"/>
        </w:rPr>
        <w:drawing>
          <wp:inline distT="0" distB="0" distL="0" distR="0" wp14:anchorId="7D88F9FC" wp14:editId="5BE3A1B9">
            <wp:extent cx="5943600" cy="3542030"/>
            <wp:effectExtent l="0" t="0" r="0" b="1270"/>
            <wp:docPr id="15321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9C33" w14:textId="645C174C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lastRenderedPageBreak/>
        <w:t>K-Distance Graph for DBSCAN</w:t>
      </w:r>
    </w:p>
    <w:p w14:paraId="43361A08" w14:textId="77777777" w:rsidR="006B220A" w:rsidRPr="006B220A" w:rsidRDefault="006B220A" w:rsidP="005032E7">
      <w:pPr>
        <w:numPr>
          <w:ilvl w:val="0"/>
          <w:numId w:val="7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K-distance plot used to determine Eps for DBSCAN.</w:t>
      </w:r>
    </w:p>
    <w:p w14:paraId="0D918604" w14:textId="77777777" w:rsidR="006B220A" w:rsidRDefault="006B220A" w:rsidP="005032E7">
      <w:pPr>
        <w:numPr>
          <w:ilvl w:val="0"/>
          <w:numId w:val="7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Optimal Eps identified at the "elbow" point in sorted K-distances.</w:t>
      </w:r>
    </w:p>
    <w:p w14:paraId="53ACD194" w14:textId="7069EF6E" w:rsidR="00E30CAF" w:rsidRDefault="00E30CAF" w:rsidP="005032E7">
      <w:pPr>
        <w:spacing w:after="240"/>
        <w:jc w:val="center"/>
        <w:rPr>
          <w:sz w:val="24"/>
          <w:szCs w:val="24"/>
        </w:rPr>
      </w:pPr>
      <w:r w:rsidRPr="00E30CAF">
        <w:rPr>
          <w:sz w:val="24"/>
          <w:szCs w:val="24"/>
        </w:rPr>
        <w:drawing>
          <wp:inline distT="0" distB="0" distL="0" distR="0" wp14:anchorId="2B13510A" wp14:editId="0C39746D">
            <wp:extent cx="4400550" cy="3511507"/>
            <wp:effectExtent l="0" t="0" r="0" b="0"/>
            <wp:docPr id="62529397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3977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5763" cy="35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40DC" w14:textId="77777777" w:rsidR="00E30CAF" w:rsidRPr="006B220A" w:rsidRDefault="00E30CAF" w:rsidP="005032E7">
      <w:pPr>
        <w:spacing w:after="240"/>
        <w:rPr>
          <w:sz w:val="24"/>
          <w:szCs w:val="24"/>
        </w:rPr>
      </w:pPr>
    </w:p>
    <w:p w14:paraId="22CF0A84" w14:textId="02CC9135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DBSCAN Clustering</w:t>
      </w:r>
    </w:p>
    <w:p w14:paraId="7BD3333B" w14:textId="77777777" w:rsidR="006B220A" w:rsidRPr="006B220A" w:rsidRDefault="006B220A" w:rsidP="005032E7">
      <w:pPr>
        <w:numPr>
          <w:ilvl w:val="0"/>
          <w:numId w:val="8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Density-based clustering applied using selected Eps and MinPts.</w:t>
      </w:r>
    </w:p>
    <w:p w14:paraId="706150FF" w14:textId="77777777" w:rsidR="006B220A" w:rsidRDefault="006B220A" w:rsidP="005032E7">
      <w:pPr>
        <w:numPr>
          <w:ilvl w:val="0"/>
          <w:numId w:val="8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Detected outliers (noise) and high-density customer groups.</w:t>
      </w:r>
    </w:p>
    <w:p w14:paraId="5F8B1E4F" w14:textId="77777777" w:rsidR="00E30CAF" w:rsidRPr="006B220A" w:rsidRDefault="00E30CAF" w:rsidP="005032E7">
      <w:pPr>
        <w:numPr>
          <w:ilvl w:val="0"/>
          <w:numId w:val="8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Statistics:</w:t>
      </w:r>
    </w:p>
    <w:p w14:paraId="7716A9B8" w14:textId="47D18C85" w:rsidR="00E30CAF" w:rsidRPr="006B220A" w:rsidRDefault="00E30CAF" w:rsidP="005032E7">
      <w:pPr>
        <w:numPr>
          <w:ilvl w:val="1"/>
          <w:numId w:val="8"/>
        </w:numPr>
        <w:spacing w:after="240"/>
        <w:rPr>
          <w:sz w:val="24"/>
          <w:szCs w:val="24"/>
        </w:rPr>
      </w:pPr>
      <w:r w:rsidRPr="00E30CAF">
        <w:rPr>
          <w:b/>
          <w:bCs/>
          <w:sz w:val="24"/>
          <w:szCs w:val="24"/>
        </w:rPr>
        <w:t>DBSCAN Parameters</w:t>
      </w:r>
      <w:r w:rsidRPr="006B220A">
        <w:rPr>
          <w:b/>
          <w:bCs/>
          <w:sz w:val="24"/>
          <w:szCs w:val="24"/>
        </w:rPr>
        <w:t>:</w:t>
      </w:r>
      <w:r w:rsidRPr="006B220A">
        <w:rPr>
          <w:sz w:val="24"/>
          <w:szCs w:val="24"/>
        </w:rPr>
        <w:t xml:space="preserve"> </w:t>
      </w:r>
      <w:r w:rsidRPr="00E30CAF">
        <w:rPr>
          <w:sz w:val="24"/>
          <w:szCs w:val="24"/>
        </w:rPr>
        <w:t>eps=0.5, min_samples=5</w:t>
      </w:r>
    </w:p>
    <w:p w14:paraId="3B79DCB3" w14:textId="2586524C" w:rsidR="00E30CAF" w:rsidRPr="006B220A" w:rsidRDefault="00E30CAF" w:rsidP="005032E7">
      <w:pPr>
        <w:numPr>
          <w:ilvl w:val="1"/>
          <w:numId w:val="8"/>
        </w:numPr>
        <w:spacing w:after="240"/>
        <w:rPr>
          <w:sz w:val="24"/>
          <w:szCs w:val="24"/>
        </w:rPr>
      </w:pPr>
      <w:r w:rsidRPr="00E30CAF">
        <w:rPr>
          <w:b/>
          <w:bCs/>
          <w:sz w:val="24"/>
          <w:szCs w:val="24"/>
        </w:rPr>
        <w:t>Number of clusters</w:t>
      </w:r>
      <w:r w:rsidRPr="006B220A">
        <w:rPr>
          <w:b/>
          <w:bCs/>
          <w:sz w:val="24"/>
          <w:szCs w:val="24"/>
        </w:rPr>
        <w:t>:</w:t>
      </w:r>
      <w:r w:rsidRPr="006B220A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091F4B8E" w14:textId="7CC105AC" w:rsidR="00E30CAF" w:rsidRPr="006B220A" w:rsidRDefault="00E30CAF" w:rsidP="005032E7">
      <w:pPr>
        <w:numPr>
          <w:ilvl w:val="1"/>
          <w:numId w:val="8"/>
        </w:numPr>
        <w:spacing w:after="240"/>
        <w:rPr>
          <w:sz w:val="24"/>
          <w:szCs w:val="24"/>
        </w:rPr>
      </w:pPr>
      <w:r w:rsidRPr="00E30CAF">
        <w:rPr>
          <w:b/>
          <w:bCs/>
          <w:sz w:val="24"/>
          <w:szCs w:val="24"/>
        </w:rPr>
        <w:t>Number of noise points</w:t>
      </w:r>
      <w:r w:rsidRPr="006B220A">
        <w:rPr>
          <w:b/>
          <w:bCs/>
          <w:sz w:val="24"/>
          <w:szCs w:val="24"/>
        </w:rPr>
        <w:t>:</w:t>
      </w:r>
      <w:r w:rsidRPr="006B220A">
        <w:rPr>
          <w:sz w:val="24"/>
          <w:szCs w:val="24"/>
        </w:rPr>
        <w:t xml:space="preserve"> </w:t>
      </w:r>
      <w:r w:rsidRPr="00E30CAF">
        <w:rPr>
          <w:sz w:val="24"/>
          <w:szCs w:val="24"/>
        </w:rPr>
        <w:t>54 (1.2%)</w:t>
      </w:r>
    </w:p>
    <w:p w14:paraId="606D3C7F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73EE2D2F">
          <v:rect id="_x0000_i1101" style="width:0;height:1.5pt" o:hralign="center" o:hrstd="t" o:hr="t" fillcolor="#a0a0a0" stroked="f"/>
        </w:pict>
      </w:r>
    </w:p>
    <w:p w14:paraId="59B6C9B3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5. Clustering Comparison &amp;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860"/>
        <w:gridCol w:w="1680"/>
        <w:gridCol w:w="2130"/>
        <w:gridCol w:w="1665"/>
      </w:tblGrid>
      <w:tr w:rsidR="00962ED4" w:rsidRPr="006B220A" w14:paraId="70F750D5" w14:textId="1ED2EEF2" w:rsidTr="00962ED4">
        <w:tc>
          <w:tcPr>
            <w:tcW w:w="1390" w:type="dxa"/>
            <w:hideMark/>
          </w:tcPr>
          <w:p w14:paraId="5464B1A4" w14:textId="77777777" w:rsidR="00962ED4" w:rsidRPr="006B220A" w:rsidRDefault="00962ED4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1860" w:type="dxa"/>
            <w:hideMark/>
          </w:tcPr>
          <w:p w14:paraId="35FFC3B6" w14:textId="33E53384" w:rsidR="00962ED4" w:rsidRPr="006B220A" w:rsidRDefault="00962ED4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  <w:r w:rsidRPr="006B220A">
              <w:rPr>
                <w:b/>
                <w:bCs/>
                <w:sz w:val="24"/>
                <w:szCs w:val="24"/>
              </w:rPr>
              <w:t xml:space="preserve"> of Clusters</w:t>
            </w:r>
          </w:p>
        </w:tc>
        <w:tc>
          <w:tcPr>
            <w:tcW w:w="1680" w:type="dxa"/>
            <w:hideMark/>
          </w:tcPr>
          <w:p w14:paraId="3003DC82" w14:textId="08978AA9" w:rsidR="00962ED4" w:rsidRPr="006B220A" w:rsidRDefault="00962ED4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Noise Points</w:t>
            </w:r>
          </w:p>
        </w:tc>
        <w:tc>
          <w:tcPr>
            <w:tcW w:w="2130" w:type="dxa"/>
            <w:hideMark/>
          </w:tcPr>
          <w:p w14:paraId="1F2F3455" w14:textId="7D0CABAD" w:rsidR="00962ED4" w:rsidRPr="006B220A" w:rsidRDefault="00962ED4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Handles Outliers</w:t>
            </w:r>
          </w:p>
        </w:tc>
        <w:tc>
          <w:tcPr>
            <w:tcW w:w="1665" w:type="dxa"/>
          </w:tcPr>
          <w:p w14:paraId="1D2576E9" w14:textId="139F4F01" w:rsidR="00962ED4" w:rsidRDefault="00962ED4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Cluster Space</w:t>
            </w:r>
          </w:p>
        </w:tc>
      </w:tr>
      <w:tr w:rsidR="00962ED4" w:rsidRPr="006B220A" w14:paraId="3DA7E8ED" w14:textId="414F8214" w:rsidTr="00962ED4">
        <w:tc>
          <w:tcPr>
            <w:tcW w:w="1390" w:type="dxa"/>
            <w:hideMark/>
          </w:tcPr>
          <w:p w14:paraId="5AE4DECF" w14:textId="77777777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K-Means</w:t>
            </w:r>
          </w:p>
        </w:tc>
        <w:tc>
          <w:tcPr>
            <w:tcW w:w="1860" w:type="dxa"/>
            <w:hideMark/>
          </w:tcPr>
          <w:p w14:paraId="1944868A" w14:textId="4A6376F6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80" w:type="dxa"/>
            <w:hideMark/>
          </w:tcPr>
          <w:p w14:paraId="74EA1FB7" w14:textId="77777777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0</w:t>
            </w:r>
          </w:p>
        </w:tc>
        <w:tc>
          <w:tcPr>
            <w:tcW w:w="2130" w:type="dxa"/>
            <w:hideMark/>
          </w:tcPr>
          <w:p w14:paraId="54CFA98A" w14:textId="411E9724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65" w:type="dxa"/>
          </w:tcPr>
          <w:p w14:paraId="223E08A7" w14:textId="26EEEF78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Spherical</w:t>
            </w:r>
          </w:p>
        </w:tc>
      </w:tr>
      <w:tr w:rsidR="00962ED4" w:rsidRPr="006B220A" w14:paraId="36CB8078" w14:textId="40DEC67C" w:rsidTr="00962ED4">
        <w:tc>
          <w:tcPr>
            <w:tcW w:w="1390" w:type="dxa"/>
            <w:hideMark/>
          </w:tcPr>
          <w:p w14:paraId="6D9FA51C" w14:textId="77777777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DBSCAN</w:t>
            </w:r>
          </w:p>
        </w:tc>
        <w:tc>
          <w:tcPr>
            <w:tcW w:w="1860" w:type="dxa"/>
            <w:hideMark/>
          </w:tcPr>
          <w:p w14:paraId="208E1B49" w14:textId="3D39274A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80" w:type="dxa"/>
            <w:hideMark/>
          </w:tcPr>
          <w:p w14:paraId="06B97998" w14:textId="6E892667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2130" w:type="dxa"/>
            <w:hideMark/>
          </w:tcPr>
          <w:p w14:paraId="147A66EE" w14:textId="26B77741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65" w:type="dxa"/>
          </w:tcPr>
          <w:p w14:paraId="3D715864" w14:textId="313CCF2C" w:rsidR="00962ED4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Arbitrary</w:t>
            </w:r>
          </w:p>
        </w:tc>
      </w:tr>
    </w:tbl>
    <w:p w14:paraId="380C446D" w14:textId="684F9FC4" w:rsidR="006B220A" w:rsidRPr="006B220A" w:rsidRDefault="006B220A" w:rsidP="005032E7">
      <w:pPr>
        <w:spacing w:after="240"/>
        <w:ind w:firstLine="72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K-Means Cluster Characteristics</w:t>
      </w:r>
    </w:p>
    <w:p w14:paraId="49A9D25A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Mean values of each RFM feature per cluster: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30"/>
        <w:gridCol w:w="1140"/>
        <w:gridCol w:w="1425"/>
        <w:gridCol w:w="1530"/>
      </w:tblGrid>
      <w:tr w:rsidR="00962ED4" w:rsidRPr="006B220A" w14:paraId="5DB62D06" w14:textId="77777777" w:rsidTr="00962ED4">
        <w:tc>
          <w:tcPr>
            <w:tcW w:w="1930" w:type="dxa"/>
            <w:hideMark/>
          </w:tcPr>
          <w:p w14:paraId="12F7AED9" w14:textId="625AD19E" w:rsidR="006B220A" w:rsidRPr="006B220A" w:rsidRDefault="006B220A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t>Cluster</w:t>
            </w:r>
            <w:r w:rsidR="00962ED4">
              <w:rPr>
                <w:b/>
                <w:bCs/>
                <w:sz w:val="24"/>
                <w:szCs w:val="24"/>
              </w:rPr>
              <w:t>_KMeans</w:t>
            </w:r>
          </w:p>
        </w:tc>
        <w:tc>
          <w:tcPr>
            <w:tcW w:w="1140" w:type="dxa"/>
            <w:hideMark/>
          </w:tcPr>
          <w:p w14:paraId="42FB80BE" w14:textId="77777777" w:rsidR="006B220A" w:rsidRPr="006B220A" w:rsidRDefault="006B220A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t>Recency</w:t>
            </w:r>
          </w:p>
        </w:tc>
        <w:tc>
          <w:tcPr>
            <w:tcW w:w="1425" w:type="dxa"/>
            <w:hideMark/>
          </w:tcPr>
          <w:p w14:paraId="4586BE8F" w14:textId="77777777" w:rsidR="006B220A" w:rsidRPr="006B220A" w:rsidRDefault="006B220A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1530" w:type="dxa"/>
            <w:hideMark/>
          </w:tcPr>
          <w:p w14:paraId="5D493D01" w14:textId="77777777" w:rsidR="006B220A" w:rsidRPr="006B220A" w:rsidRDefault="006B220A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t>Monetary</w:t>
            </w:r>
          </w:p>
        </w:tc>
      </w:tr>
      <w:tr w:rsidR="00962ED4" w:rsidRPr="006B220A" w14:paraId="06F99E61" w14:textId="77777777" w:rsidTr="00962ED4">
        <w:tc>
          <w:tcPr>
            <w:tcW w:w="1930" w:type="dxa"/>
            <w:hideMark/>
          </w:tcPr>
          <w:p w14:paraId="30EA1AF8" w14:textId="77777777" w:rsidR="006B220A" w:rsidRPr="006B220A" w:rsidRDefault="006B220A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0</w:t>
            </w:r>
          </w:p>
        </w:tc>
        <w:tc>
          <w:tcPr>
            <w:tcW w:w="1140" w:type="dxa"/>
            <w:hideMark/>
          </w:tcPr>
          <w:p w14:paraId="20196321" w14:textId="79A62C3E" w:rsidR="006B220A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93.06</w:t>
            </w:r>
          </w:p>
        </w:tc>
        <w:tc>
          <w:tcPr>
            <w:tcW w:w="1425" w:type="dxa"/>
            <w:hideMark/>
          </w:tcPr>
          <w:p w14:paraId="08FCA3F6" w14:textId="23F97E6F" w:rsidR="006B220A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3.90</w:t>
            </w:r>
          </w:p>
        </w:tc>
        <w:tc>
          <w:tcPr>
            <w:tcW w:w="1530" w:type="dxa"/>
            <w:hideMark/>
          </w:tcPr>
          <w:p w14:paraId="5F2AC5F8" w14:textId="5BC4454C" w:rsidR="006B220A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1548.68</w:t>
            </w:r>
          </w:p>
        </w:tc>
      </w:tr>
      <w:tr w:rsidR="00962ED4" w:rsidRPr="006B220A" w14:paraId="2791487B" w14:textId="77777777" w:rsidTr="00962ED4">
        <w:tc>
          <w:tcPr>
            <w:tcW w:w="1930" w:type="dxa"/>
            <w:hideMark/>
          </w:tcPr>
          <w:p w14:paraId="313D9634" w14:textId="77777777" w:rsidR="006B220A" w:rsidRPr="006B220A" w:rsidRDefault="006B220A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hideMark/>
          </w:tcPr>
          <w:p w14:paraId="22B80DC0" w14:textId="66B3CF84" w:rsidR="006B220A" w:rsidRPr="006B220A" w:rsidRDefault="006B220A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6</w:t>
            </w:r>
            <w:r w:rsidR="00962ED4">
              <w:rPr>
                <w:sz w:val="24"/>
                <w:szCs w:val="24"/>
              </w:rPr>
              <w:t>.04</w:t>
            </w:r>
          </w:p>
        </w:tc>
        <w:tc>
          <w:tcPr>
            <w:tcW w:w="1425" w:type="dxa"/>
            <w:hideMark/>
          </w:tcPr>
          <w:p w14:paraId="09F455D2" w14:textId="45F7FE87" w:rsidR="006B220A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66.42</w:t>
            </w:r>
          </w:p>
        </w:tc>
        <w:tc>
          <w:tcPr>
            <w:tcW w:w="1530" w:type="dxa"/>
            <w:hideMark/>
          </w:tcPr>
          <w:p w14:paraId="7D8D0F4F" w14:textId="3DDBD2D2" w:rsidR="006B220A" w:rsidRPr="006B220A" w:rsidRDefault="00962ED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85904.35</w:t>
            </w:r>
          </w:p>
        </w:tc>
      </w:tr>
    </w:tbl>
    <w:p w14:paraId="76D0BDE9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13484749">
          <v:rect id="_x0000_i1102" style="width:0;height:1.5pt" o:hralign="center" o:hrstd="t" o:hr="t" fillcolor="#a0a0a0" stroked="f"/>
        </w:pict>
      </w:r>
    </w:p>
    <w:p w14:paraId="41128037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6. Association Rule Mining</w:t>
      </w:r>
    </w:p>
    <w:p w14:paraId="7DCD9F75" w14:textId="0E9C79D8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Top 10 Association Rules by Lift</w:t>
      </w:r>
    </w:p>
    <w:p w14:paraId="68FB86A6" w14:textId="77777777" w:rsidR="006B220A" w:rsidRDefault="006B220A" w:rsidP="005032E7">
      <w:pPr>
        <w:numPr>
          <w:ilvl w:val="0"/>
          <w:numId w:val="9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Lift values &gt;1 indicate </w:t>
      </w:r>
      <w:r w:rsidRPr="006B220A">
        <w:rPr>
          <w:b/>
          <w:bCs/>
          <w:sz w:val="24"/>
          <w:szCs w:val="24"/>
        </w:rPr>
        <w:t>positive associations</w:t>
      </w:r>
      <w:r w:rsidRPr="006B220A">
        <w:rPr>
          <w:sz w:val="24"/>
          <w:szCs w:val="24"/>
        </w:rPr>
        <w:t xml:space="preserve"> between items.</w:t>
      </w:r>
    </w:p>
    <w:p w14:paraId="14D7EA75" w14:textId="52BAF650" w:rsidR="005A5868" w:rsidRPr="006B220A" w:rsidRDefault="005A5868" w:rsidP="005032E7">
      <w:pPr>
        <w:spacing w:after="240"/>
        <w:rPr>
          <w:sz w:val="24"/>
          <w:szCs w:val="24"/>
        </w:rPr>
      </w:pPr>
      <w:r w:rsidRPr="005A5868">
        <w:rPr>
          <w:sz w:val="24"/>
          <w:szCs w:val="24"/>
        </w:rPr>
        <w:drawing>
          <wp:inline distT="0" distB="0" distL="0" distR="0" wp14:anchorId="69882BC2" wp14:editId="2803A35F">
            <wp:extent cx="3734321" cy="1752845"/>
            <wp:effectExtent l="0" t="0" r="0" b="0"/>
            <wp:docPr id="19767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0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6DC4" w14:textId="77777777" w:rsidR="006B220A" w:rsidRPr="006B220A" w:rsidRDefault="006B220A" w:rsidP="005032E7">
      <w:pPr>
        <w:numPr>
          <w:ilvl w:val="0"/>
          <w:numId w:val="9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Rules were generated using the </w:t>
      </w:r>
      <w:r w:rsidRPr="006B220A">
        <w:rPr>
          <w:b/>
          <w:bCs/>
          <w:sz w:val="24"/>
          <w:szCs w:val="24"/>
        </w:rPr>
        <w:t>Apriori algorithm</w:t>
      </w:r>
      <w:r w:rsidRPr="006B220A">
        <w:rPr>
          <w:sz w:val="24"/>
          <w:szCs w:val="24"/>
        </w:rPr>
        <w:t>.</w:t>
      </w:r>
    </w:p>
    <w:p w14:paraId="2BA4BB6A" w14:textId="6F438F39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Runtime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340"/>
        <w:gridCol w:w="2160"/>
        <w:gridCol w:w="2160"/>
      </w:tblGrid>
      <w:tr w:rsidR="005A5868" w:rsidRPr="006B220A" w14:paraId="0F88253F" w14:textId="75D939CB" w:rsidTr="005A5868">
        <w:tc>
          <w:tcPr>
            <w:tcW w:w="1615" w:type="dxa"/>
            <w:hideMark/>
          </w:tcPr>
          <w:p w14:paraId="69B6A8B9" w14:textId="77777777" w:rsidR="005A5868" w:rsidRPr="006B220A" w:rsidRDefault="005A5868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2340" w:type="dxa"/>
            <w:hideMark/>
          </w:tcPr>
          <w:p w14:paraId="1F73AB88" w14:textId="6076DF78" w:rsidR="005A5868" w:rsidRPr="006B220A" w:rsidRDefault="005A5868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Runtime</w:t>
            </w:r>
            <w:r w:rsidRPr="006B220A">
              <w:rPr>
                <w:b/>
                <w:bCs/>
                <w:sz w:val="24"/>
                <w:szCs w:val="24"/>
              </w:rPr>
              <w:t xml:space="preserve"> (seconds)</w:t>
            </w:r>
          </w:p>
        </w:tc>
        <w:tc>
          <w:tcPr>
            <w:tcW w:w="2160" w:type="dxa"/>
            <w:hideMark/>
          </w:tcPr>
          <w:p w14:paraId="33885095" w14:textId="79CE0FF2" w:rsidR="005A5868" w:rsidRPr="006B220A" w:rsidRDefault="005A5868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Frequent Itemsets</w:t>
            </w:r>
          </w:p>
        </w:tc>
        <w:tc>
          <w:tcPr>
            <w:tcW w:w="2160" w:type="dxa"/>
          </w:tcPr>
          <w:p w14:paraId="298B11F7" w14:textId="378F17B7" w:rsidR="005A5868" w:rsidRDefault="005A5868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Rules Generated</w:t>
            </w:r>
          </w:p>
        </w:tc>
      </w:tr>
      <w:tr w:rsidR="005A5868" w:rsidRPr="006B220A" w14:paraId="0F2AEE46" w14:textId="573CF5E3" w:rsidTr="005A5868">
        <w:tc>
          <w:tcPr>
            <w:tcW w:w="1615" w:type="dxa"/>
            <w:hideMark/>
          </w:tcPr>
          <w:p w14:paraId="75098F71" w14:textId="77777777" w:rsidR="005A5868" w:rsidRPr="006B220A" w:rsidRDefault="005A5868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Apriori</w:t>
            </w:r>
          </w:p>
        </w:tc>
        <w:tc>
          <w:tcPr>
            <w:tcW w:w="2340" w:type="dxa"/>
            <w:hideMark/>
          </w:tcPr>
          <w:p w14:paraId="0AD0CCAD" w14:textId="41B3BF64" w:rsidR="005A5868" w:rsidRPr="006B220A" w:rsidRDefault="005A5868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2.21</w:t>
            </w:r>
          </w:p>
        </w:tc>
        <w:tc>
          <w:tcPr>
            <w:tcW w:w="2160" w:type="dxa"/>
            <w:hideMark/>
          </w:tcPr>
          <w:p w14:paraId="0748CE9C" w14:textId="38F676F0" w:rsidR="005A5868" w:rsidRPr="006B220A" w:rsidRDefault="005A5868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</w:t>
            </w:r>
          </w:p>
        </w:tc>
        <w:tc>
          <w:tcPr>
            <w:tcW w:w="2160" w:type="dxa"/>
          </w:tcPr>
          <w:p w14:paraId="58B1F867" w14:textId="636BFAD8" w:rsidR="005A5868" w:rsidRDefault="005A5868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5A5868" w:rsidRPr="006B220A" w14:paraId="1AE10705" w14:textId="3E9379AF" w:rsidTr="005A5868">
        <w:tc>
          <w:tcPr>
            <w:tcW w:w="1615" w:type="dxa"/>
            <w:hideMark/>
          </w:tcPr>
          <w:p w14:paraId="7D039E5C" w14:textId="77777777" w:rsidR="005A5868" w:rsidRPr="006B220A" w:rsidRDefault="005A5868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FP-Growth</w:t>
            </w:r>
          </w:p>
        </w:tc>
        <w:tc>
          <w:tcPr>
            <w:tcW w:w="2340" w:type="dxa"/>
            <w:hideMark/>
          </w:tcPr>
          <w:p w14:paraId="0EDF32B3" w14:textId="5629ED40" w:rsidR="005A5868" w:rsidRPr="006B220A" w:rsidRDefault="005A5868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2.69</w:t>
            </w:r>
          </w:p>
        </w:tc>
        <w:tc>
          <w:tcPr>
            <w:tcW w:w="2160" w:type="dxa"/>
            <w:hideMark/>
          </w:tcPr>
          <w:p w14:paraId="23A8B97F" w14:textId="7222898F" w:rsidR="005A5868" w:rsidRPr="006B220A" w:rsidRDefault="005A5868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</w:t>
            </w:r>
          </w:p>
        </w:tc>
        <w:tc>
          <w:tcPr>
            <w:tcW w:w="2160" w:type="dxa"/>
          </w:tcPr>
          <w:p w14:paraId="3AB0087D" w14:textId="7E4EE8F2" w:rsidR="005A5868" w:rsidRDefault="005A5868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67FBC41E" w14:textId="61037101" w:rsidR="005A5868" w:rsidRDefault="005A5868" w:rsidP="005032E7">
      <w:pPr>
        <w:spacing w:after="240"/>
        <w:rPr>
          <w:sz w:val="24"/>
          <w:szCs w:val="24"/>
        </w:rPr>
      </w:pPr>
      <w:r w:rsidRPr="005A5868">
        <w:rPr>
          <w:sz w:val="24"/>
          <w:szCs w:val="24"/>
        </w:rPr>
        <w:lastRenderedPageBreak/>
        <w:drawing>
          <wp:inline distT="0" distB="0" distL="0" distR="0" wp14:anchorId="5C131AC3" wp14:editId="7656AC35">
            <wp:extent cx="5943600" cy="2449195"/>
            <wp:effectExtent l="0" t="0" r="0" b="8255"/>
            <wp:docPr id="20302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3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020A" w14:textId="7F4A7F1F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56E3670D">
          <v:rect id="_x0000_i1103" style="width:0;height:1.5pt" o:hralign="center" o:hrstd="t" o:hr="t" fillcolor="#a0a0a0" stroked="f"/>
        </w:pict>
      </w:r>
    </w:p>
    <w:p w14:paraId="64760E73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7. Classification Models</w:t>
      </w:r>
    </w:p>
    <w:p w14:paraId="2015434C" w14:textId="10233C28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Gaussian Naive Bayes</w:t>
      </w:r>
    </w:p>
    <w:p w14:paraId="6AC37533" w14:textId="77777777" w:rsidR="006B220A" w:rsidRPr="006B220A" w:rsidRDefault="006B220A" w:rsidP="005032E7">
      <w:pPr>
        <w:numPr>
          <w:ilvl w:val="0"/>
          <w:numId w:val="10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Input: Binary product purchase matrix</w:t>
      </w:r>
    </w:p>
    <w:p w14:paraId="67742760" w14:textId="77777777" w:rsidR="006B220A" w:rsidRPr="006B220A" w:rsidRDefault="006B220A" w:rsidP="005032E7">
      <w:pPr>
        <w:numPr>
          <w:ilvl w:val="0"/>
          <w:numId w:val="10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Output: HighValue (1 or 0)</w:t>
      </w:r>
    </w:p>
    <w:p w14:paraId="6E1785C2" w14:textId="77777777" w:rsid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D0214" w14:paraId="59A3ADC0" w14:textId="77777777">
        <w:tc>
          <w:tcPr>
            <w:tcW w:w="1870" w:type="dxa"/>
          </w:tcPr>
          <w:p w14:paraId="71EC9D13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D52E986" w14:textId="0AEFE0E3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Precision</w:t>
            </w:r>
          </w:p>
        </w:tc>
        <w:tc>
          <w:tcPr>
            <w:tcW w:w="1870" w:type="dxa"/>
          </w:tcPr>
          <w:p w14:paraId="10D58AD5" w14:textId="4F332BF9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Recall</w:t>
            </w:r>
          </w:p>
        </w:tc>
        <w:tc>
          <w:tcPr>
            <w:tcW w:w="1870" w:type="dxa"/>
          </w:tcPr>
          <w:p w14:paraId="6B3BB5FD" w14:textId="422C392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  <w:tc>
          <w:tcPr>
            <w:tcW w:w="1870" w:type="dxa"/>
          </w:tcPr>
          <w:p w14:paraId="6CC195FB" w14:textId="149D542C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</w:t>
            </w:r>
          </w:p>
        </w:tc>
      </w:tr>
      <w:tr w:rsidR="007D0214" w14:paraId="3F9E1A6C" w14:textId="77777777">
        <w:tc>
          <w:tcPr>
            <w:tcW w:w="1870" w:type="dxa"/>
          </w:tcPr>
          <w:p w14:paraId="774D8A6B" w14:textId="49A62561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Low-Value</w:t>
            </w:r>
          </w:p>
        </w:tc>
        <w:tc>
          <w:tcPr>
            <w:tcW w:w="1870" w:type="dxa"/>
          </w:tcPr>
          <w:p w14:paraId="74C42BBF" w14:textId="576549E0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870" w:type="dxa"/>
          </w:tcPr>
          <w:p w14:paraId="24CF286A" w14:textId="62DAA4FD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870" w:type="dxa"/>
          </w:tcPr>
          <w:p w14:paraId="3A4E1EE2" w14:textId="0990CB20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870" w:type="dxa"/>
          </w:tcPr>
          <w:p w14:paraId="62039CAA" w14:textId="61428FED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976</w:t>
            </w:r>
          </w:p>
        </w:tc>
      </w:tr>
      <w:tr w:rsidR="007D0214" w14:paraId="1771E56E" w14:textId="77777777">
        <w:tc>
          <w:tcPr>
            <w:tcW w:w="1870" w:type="dxa"/>
          </w:tcPr>
          <w:p w14:paraId="2F6873F5" w14:textId="47AA2088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High-Value</w:t>
            </w:r>
          </w:p>
        </w:tc>
        <w:tc>
          <w:tcPr>
            <w:tcW w:w="1870" w:type="dxa"/>
          </w:tcPr>
          <w:p w14:paraId="553545DC" w14:textId="16BED99F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870" w:type="dxa"/>
          </w:tcPr>
          <w:p w14:paraId="77C5EA2D" w14:textId="44BC9B20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87</w:t>
            </w:r>
          </w:p>
        </w:tc>
        <w:tc>
          <w:tcPr>
            <w:tcW w:w="1870" w:type="dxa"/>
          </w:tcPr>
          <w:p w14:paraId="7EB5B7B4" w14:textId="39BC8FB8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14:paraId="1C55823B" w14:textId="216BC63B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326</w:t>
            </w:r>
          </w:p>
        </w:tc>
      </w:tr>
      <w:tr w:rsidR="007D0214" w14:paraId="082A35E9" w14:textId="77777777">
        <w:tc>
          <w:tcPr>
            <w:tcW w:w="1870" w:type="dxa"/>
          </w:tcPr>
          <w:p w14:paraId="077B7831" w14:textId="628578BA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  <w:tc>
          <w:tcPr>
            <w:tcW w:w="1870" w:type="dxa"/>
          </w:tcPr>
          <w:p w14:paraId="26BEB15D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CA71426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0BCEE11" w14:textId="11E262FC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870" w:type="dxa"/>
          </w:tcPr>
          <w:p w14:paraId="5B05CA2E" w14:textId="1D8AA52E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  <w:tr w:rsidR="007D0214" w14:paraId="7DBDB208" w14:textId="77777777">
        <w:tc>
          <w:tcPr>
            <w:tcW w:w="1870" w:type="dxa"/>
          </w:tcPr>
          <w:p w14:paraId="5662CE09" w14:textId="3EC152CB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Macro-Avg.</w:t>
            </w:r>
          </w:p>
        </w:tc>
        <w:tc>
          <w:tcPr>
            <w:tcW w:w="1870" w:type="dxa"/>
          </w:tcPr>
          <w:p w14:paraId="2787176C" w14:textId="5760D210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</w:t>
            </w:r>
          </w:p>
        </w:tc>
        <w:tc>
          <w:tcPr>
            <w:tcW w:w="1870" w:type="dxa"/>
          </w:tcPr>
          <w:p w14:paraId="049A5025" w14:textId="72F28E43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870" w:type="dxa"/>
          </w:tcPr>
          <w:p w14:paraId="2F0160FA" w14:textId="1FC30581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870" w:type="dxa"/>
          </w:tcPr>
          <w:p w14:paraId="62F21FE0" w14:textId="01392952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  <w:tr w:rsidR="007D0214" w14:paraId="4304CDAF" w14:textId="77777777">
        <w:tc>
          <w:tcPr>
            <w:tcW w:w="1870" w:type="dxa"/>
          </w:tcPr>
          <w:p w14:paraId="6629DC40" w14:textId="4BDE0BEE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Weighted-Avg.</w:t>
            </w:r>
          </w:p>
        </w:tc>
        <w:tc>
          <w:tcPr>
            <w:tcW w:w="1870" w:type="dxa"/>
          </w:tcPr>
          <w:p w14:paraId="6EF37237" w14:textId="4F878DDB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870" w:type="dxa"/>
          </w:tcPr>
          <w:p w14:paraId="0C71A890" w14:textId="7082F561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870" w:type="dxa"/>
          </w:tcPr>
          <w:p w14:paraId="7F5C4419" w14:textId="1A9D0FB5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870" w:type="dxa"/>
          </w:tcPr>
          <w:p w14:paraId="11AD5E3C" w14:textId="40069FB8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</w:tbl>
    <w:p w14:paraId="56340123" w14:textId="77777777" w:rsidR="007F01D3" w:rsidRPr="006B220A" w:rsidRDefault="007F01D3" w:rsidP="005032E7">
      <w:pPr>
        <w:spacing w:after="240"/>
        <w:rPr>
          <w:sz w:val="24"/>
          <w:szCs w:val="24"/>
        </w:rPr>
      </w:pPr>
    </w:p>
    <w:p w14:paraId="36C260F5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Confusion Matrix (Gaussian NB)</w:t>
      </w:r>
      <w:r w:rsidRPr="006B220A">
        <w:rPr>
          <w:sz w:val="24"/>
          <w:szCs w:val="24"/>
        </w:rPr>
        <w:t>:</w:t>
      </w:r>
    </w:p>
    <w:p w14:paraId="075D13A1" w14:textId="020FA6A4" w:rsidR="007D0214" w:rsidRDefault="007D0214" w:rsidP="005032E7">
      <w:pPr>
        <w:spacing w:after="240"/>
        <w:jc w:val="center"/>
        <w:rPr>
          <w:sz w:val="24"/>
          <w:szCs w:val="24"/>
        </w:rPr>
      </w:pPr>
      <w:r w:rsidRPr="007D0214">
        <w:rPr>
          <w:sz w:val="24"/>
          <w:szCs w:val="24"/>
        </w:rPr>
        <w:lastRenderedPageBreak/>
        <w:drawing>
          <wp:inline distT="0" distB="0" distL="0" distR="0" wp14:anchorId="2D78A564" wp14:editId="1E52097C">
            <wp:extent cx="4697921" cy="3781425"/>
            <wp:effectExtent l="0" t="0" r="7620" b="0"/>
            <wp:docPr id="17284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3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3149" cy="37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D639" w14:textId="06A51D2E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6CF54C04">
          <v:rect id="_x0000_i1104" style="width:0;height:1.5pt" o:hralign="center" o:hrstd="t" o:hr="t" fillcolor="#a0a0a0" stroked="f"/>
        </w:pict>
      </w:r>
    </w:p>
    <w:p w14:paraId="68BE43AA" w14:textId="2AA9FF5B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Bernoulli Naive Bayes</w:t>
      </w:r>
    </w:p>
    <w:p w14:paraId="6636AD71" w14:textId="77777777" w:rsidR="006B220A" w:rsidRPr="006B220A" w:rsidRDefault="006B220A" w:rsidP="005032E7">
      <w:pPr>
        <w:numPr>
          <w:ilvl w:val="0"/>
          <w:numId w:val="12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Input: Binarized product flags for top products</w:t>
      </w:r>
    </w:p>
    <w:p w14:paraId="5AA8BC57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D0214" w14:paraId="1592D615" w14:textId="77777777" w:rsidTr="00AE56E0">
        <w:tc>
          <w:tcPr>
            <w:tcW w:w="1870" w:type="dxa"/>
          </w:tcPr>
          <w:p w14:paraId="7F32933F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247DB76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Precision</w:t>
            </w:r>
          </w:p>
        </w:tc>
        <w:tc>
          <w:tcPr>
            <w:tcW w:w="1870" w:type="dxa"/>
          </w:tcPr>
          <w:p w14:paraId="29BB1636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Recall</w:t>
            </w:r>
          </w:p>
        </w:tc>
        <w:tc>
          <w:tcPr>
            <w:tcW w:w="1870" w:type="dxa"/>
          </w:tcPr>
          <w:p w14:paraId="094FCF04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  <w:tc>
          <w:tcPr>
            <w:tcW w:w="1870" w:type="dxa"/>
          </w:tcPr>
          <w:p w14:paraId="55C5852C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</w:t>
            </w:r>
          </w:p>
        </w:tc>
      </w:tr>
      <w:tr w:rsidR="007D0214" w14:paraId="70E7669E" w14:textId="77777777" w:rsidTr="00AE56E0">
        <w:tc>
          <w:tcPr>
            <w:tcW w:w="1870" w:type="dxa"/>
          </w:tcPr>
          <w:p w14:paraId="3D2BA917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Low-Value</w:t>
            </w:r>
          </w:p>
        </w:tc>
        <w:tc>
          <w:tcPr>
            <w:tcW w:w="1870" w:type="dxa"/>
          </w:tcPr>
          <w:p w14:paraId="4F029971" w14:textId="3B2280F2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.84</w:t>
            </w:r>
          </w:p>
        </w:tc>
        <w:tc>
          <w:tcPr>
            <w:tcW w:w="1870" w:type="dxa"/>
          </w:tcPr>
          <w:p w14:paraId="31C565D5" w14:textId="6B43968A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91</w:t>
            </w:r>
          </w:p>
        </w:tc>
        <w:tc>
          <w:tcPr>
            <w:tcW w:w="1870" w:type="dxa"/>
          </w:tcPr>
          <w:p w14:paraId="7CE077CA" w14:textId="0DD427E5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87</w:t>
            </w:r>
          </w:p>
        </w:tc>
        <w:tc>
          <w:tcPr>
            <w:tcW w:w="1870" w:type="dxa"/>
          </w:tcPr>
          <w:p w14:paraId="4A60714D" w14:textId="48D30D41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814</w:t>
            </w:r>
          </w:p>
        </w:tc>
      </w:tr>
      <w:tr w:rsidR="007D0214" w14:paraId="35F46062" w14:textId="77777777" w:rsidTr="00AE56E0">
        <w:tc>
          <w:tcPr>
            <w:tcW w:w="1870" w:type="dxa"/>
          </w:tcPr>
          <w:p w14:paraId="7858BED2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High-Value</w:t>
            </w:r>
          </w:p>
        </w:tc>
        <w:tc>
          <w:tcPr>
            <w:tcW w:w="1870" w:type="dxa"/>
          </w:tcPr>
          <w:p w14:paraId="7F9D6F34" w14:textId="61A91EDB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70</w:t>
            </w:r>
          </w:p>
        </w:tc>
        <w:tc>
          <w:tcPr>
            <w:tcW w:w="1870" w:type="dxa"/>
          </w:tcPr>
          <w:p w14:paraId="55C013E7" w14:textId="10C2BFA6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57</w:t>
            </w:r>
          </w:p>
        </w:tc>
        <w:tc>
          <w:tcPr>
            <w:tcW w:w="1870" w:type="dxa"/>
          </w:tcPr>
          <w:p w14:paraId="44C8620E" w14:textId="012081F6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63</w:t>
            </w:r>
          </w:p>
        </w:tc>
        <w:tc>
          <w:tcPr>
            <w:tcW w:w="1870" w:type="dxa"/>
          </w:tcPr>
          <w:p w14:paraId="56668475" w14:textId="343460B0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17</w:t>
            </w:r>
          </w:p>
        </w:tc>
      </w:tr>
      <w:tr w:rsidR="007D0214" w14:paraId="50FE45A1" w14:textId="77777777" w:rsidTr="00AE56E0">
        <w:tc>
          <w:tcPr>
            <w:tcW w:w="1870" w:type="dxa"/>
          </w:tcPr>
          <w:p w14:paraId="7B226E4F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  <w:tc>
          <w:tcPr>
            <w:tcW w:w="1870" w:type="dxa"/>
          </w:tcPr>
          <w:p w14:paraId="72EEBD50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BE1A690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ABFCFEF" w14:textId="523195A4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81</w:t>
            </w:r>
          </w:p>
        </w:tc>
        <w:tc>
          <w:tcPr>
            <w:tcW w:w="1870" w:type="dxa"/>
          </w:tcPr>
          <w:p w14:paraId="1B98D3B3" w14:textId="0D0126B0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131</w:t>
            </w:r>
          </w:p>
        </w:tc>
      </w:tr>
      <w:tr w:rsidR="007D0214" w14:paraId="59BCFB94" w14:textId="77777777" w:rsidTr="00AE56E0">
        <w:tc>
          <w:tcPr>
            <w:tcW w:w="1870" w:type="dxa"/>
          </w:tcPr>
          <w:p w14:paraId="45C215E4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Macro-Avg.</w:t>
            </w:r>
          </w:p>
        </w:tc>
        <w:tc>
          <w:tcPr>
            <w:tcW w:w="1870" w:type="dxa"/>
          </w:tcPr>
          <w:p w14:paraId="41CEB4F4" w14:textId="354E4AC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77</w:t>
            </w:r>
          </w:p>
        </w:tc>
        <w:tc>
          <w:tcPr>
            <w:tcW w:w="1870" w:type="dxa"/>
          </w:tcPr>
          <w:p w14:paraId="3200C869" w14:textId="11331745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74</w:t>
            </w:r>
          </w:p>
        </w:tc>
        <w:tc>
          <w:tcPr>
            <w:tcW w:w="1870" w:type="dxa"/>
          </w:tcPr>
          <w:p w14:paraId="631540D4" w14:textId="6742113D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75</w:t>
            </w:r>
          </w:p>
        </w:tc>
        <w:tc>
          <w:tcPr>
            <w:tcW w:w="1870" w:type="dxa"/>
          </w:tcPr>
          <w:p w14:paraId="4164F94E" w14:textId="24533414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131</w:t>
            </w:r>
          </w:p>
        </w:tc>
      </w:tr>
      <w:tr w:rsidR="007D0214" w14:paraId="59197C3A" w14:textId="77777777" w:rsidTr="00AE56E0">
        <w:tc>
          <w:tcPr>
            <w:tcW w:w="1870" w:type="dxa"/>
          </w:tcPr>
          <w:p w14:paraId="420C393A" w14:textId="77777777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Weighted-Avg.</w:t>
            </w:r>
          </w:p>
        </w:tc>
        <w:tc>
          <w:tcPr>
            <w:tcW w:w="1870" w:type="dxa"/>
          </w:tcPr>
          <w:p w14:paraId="69FC4574" w14:textId="220C0D66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80</w:t>
            </w:r>
          </w:p>
        </w:tc>
        <w:tc>
          <w:tcPr>
            <w:tcW w:w="1870" w:type="dxa"/>
          </w:tcPr>
          <w:p w14:paraId="0E0155C0" w14:textId="07C31E1E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81</w:t>
            </w:r>
          </w:p>
        </w:tc>
        <w:tc>
          <w:tcPr>
            <w:tcW w:w="1870" w:type="dxa"/>
          </w:tcPr>
          <w:p w14:paraId="64435BB9" w14:textId="5F3071AD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81</w:t>
            </w:r>
          </w:p>
        </w:tc>
        <w:tc>
          <w:tcPr>
            <w:tcW w:w="1870" w:type="dxa"/>
          </w:tcPr>
          <w:p w14:paraId="0722B229" w14:textId="4553699F" w:rsidR="007D0214" w:rsidRDefault="007D0214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1131</w:t>
            </w:r>
          </w:p>
        </w:tc>
      </w:tr>
    </w:tbl>
    <w:p w14:paraId="10AE0641" w14:textId="77777777" w:rsidR="007D0214" w:rsidRDefault="007D0214" w:rsidP="005032E7">
      <w:pPr>
        <w:spacing w:after="240"/>
        <w:rPr>
          <w:sz w:val="24"/>
          <w:szCs w:val="24"/>
        </w:rPr>
      </w:pPr>
    </w:p>
    <w:p w14:paraId="2F6C2F18" w14:textId="6BAE16CF" w:rsidR="006B220A" w:rsidRDefault="006B220A" w:rsidP="005032E7">
      <w:p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Confusion Matrix (Bernoulli NB)</w:t>
      </w:r>
      <w:r w:rsidRPr="006B220A">
        <w:rPr>
          <w:sz w:val="24"/>
          <w:szCs w:val="24"/>
        </w:rPr>
        <w:t>:</w:t>
      </w:r>
    </w:p>
    <w:p w14:paraId="505A8AA7" w14:textId="45863168" w:rsidR="007D0214" w:rsidRPr="006B220A" w:rsidRDefault="007D0214" w:rsidP="005032E7">
      <w:pPr>
        <w:spacing w:after="240"/>
        <w:jc w:val="center"/>
        <w:rPr>
          <w:sz w:val="24"/>
          <w:szCs w:val="24"/>
        </w:rPr>
      </w:pPr>
      <w:r w:rsidRPr="007D0214">
        <w:rPr>
          <w:sz w:val="24"/>
          <w:szCs w:val="24"/>
        </w:rPr>
        <w:lastRenderedPageBreak/>
        <w:drawing>
          <wp:inline distT="0" distB="0" distL="0" distR="0" wp14:anchorId="48222B63" wp14:editId="30C47FE5">
            <wp:extent cx="4792590" cy="3857625"/>
            <wp:effectExtent l="0" t="0" r="8255" b="0"/>
            <wp:docPr id="11417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42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5781" cy="386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58D2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19721DAE">
          <v:rect id="_x0000_i1105" style="width:0;height:1.5pt" o:hralign="center" o:hrstd="t" o:hr="t" fillcolor="#a0a0a0" stroked="f"/>
        </w:pict>
      </w:r>
    </w:p>
    <w:p w14:paraId="05982C63" w14:textId="22CA798D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ROC Curves – Naive Bayes Models</w:t>
      </w:r>
    </w:p>
    <w:p w14:paraId="39EB7901" w14:textId="77777777" w:rsidR="006B220A" w:rsidRPr="006B220A" w:rsidRDefault="006B220A" w:rsidP="005032E7">
      <w:pPr>
        <w:numPr>
          <w:ilvl w:val="0"/>
          <w:numId w:val="14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Both Gaussian and Bernoulli models displayed ROC curves.</w:t>
      </w:r>
    </w:p>
    <w:p w14:paraId="198DE732" w14:textId="77777777" w:rsidR="006B220A" w:rsidRPr="006B220A" w:rsidRDefault="006B220A" w:rsidP="005032E7">
      <w:pPr>
        <w:numPr>
          <w:ilvl w:val="0"/>
          <w:numId w:val="14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AUC scores:</w:t>
      </w:r>
    </w:p>
    <w:p w14:paraId="73EB15BE" w14:textId="06D57EDF" w:rsidR="006B220A" w:rsidRPr="006B220A" w:rsidRDefault="006B220A" w:rsidP="005032E7">
      <w:pPr>
        <w:numPr>
          <w:ilvl w:val="1"/>
          <w:numId w:val="14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Gaussian NB:</w:t>
      </w:r>
      <w:r w:rsidRPr="006B220A">
        <w:rPr>
          <w:sz w:val="24"/>
          <w:szCs w:val="24"/>
        </w:rPr>
        <w:t xml:space="preserve"> 0.9</w:t>
      </w:r>
      <w:r w:rsidR="008D19F0">
        <w:rPr>
          <w:sz w:val="24"/>
          <w:szCs w:val="24"/>
        </w:rPr>
        <w:t>8</w:t>
      </w:r>
    </w:p>
    <w:p w14:paraId="1CAE1D27" w14:textId="4E6AFE91" w:rsidR="006B220A" w:rsidRDefault="006B220A" w:rsidP="005032E7">
      <w:pPr>
        <w:numPr>
          <w:ilvl w:val="1"/>
          <w:numId w:val="14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Bernoulli NB:</w:t>
      </w:r>
      <w:r w:rsidRPr="006B220A">
        <w:rPr>
          <w:sz w:val="24"/>
          <w:szCs w:val="24"/>
        </w:rPr>
        <w:t xml:space="preserve"> 0.8</w:t>
      </w:r>
      <w:r w:rsidR="008D19F0">
        <w:rPr>
          <w:sz w:val="24"/>
          <w:szCs w:val="24"/>
        </w:rPr>
        <w:t>3</w:t>
      </w:r>
    </w:p>
    <w:p w14:paraId="2CF2EBD0" w14:textId="1108150C" w:rsidR="008D19F0" w:rsidRPr="006B220A" w:rsidRDefault="008D19F0" w:rsidP="005032E7">
      <w:pPr>
        <w:spacing w:after="240"/>
        <w:jc w:val="center"/>
        <w:rPr>
          <w:sz w:val="24"/>
          <w:szCs w:val="24"/>
        </w:rPr>
      </w:pPr>
      <w:r w:rsidRPr="008D19F0">
        <w:rPr>
          <w:sz w:val="24"/>
          <w:szCs w:val="24"/>
        </w:rPr>
        <w:lastRenderedPageBreak/>
        <w:drawing>
          <wp:inline distT="0" distB="0" distL="0" distR="0" wp14:anchorId="7E1C222E" wp14:editId="2C9FFBD3">
            <wp:extent cx="4152900" cy="3317439"/>
            <wp:effectExtent l="0" t="0" r="0" b="0"/>
            <wp:docPr id="4842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69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6877" cy="33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0FD9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49E96929">
          <v:rect id="_x0000_i1106" style="width:0;height:1.5pt" o:hralign="center" o:hrstd="t" o:hr="t" fillcolor="#a0a0a0" stroked="f"/>
        </w:pict>
      </w:r>
    </w:p>
    <w:p w14:paraId="63E9D7E3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8. Support Vector Machines (SVM)</w:t>
      </w:r>
    </w:p>
    <w:p w14:paraId="1D0C1A6D" w14:textId="0F854636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Linear SVM</w:t>
      </w:r>
    </w:p>
    <w:p w14:paraId="745E7DD8" w14:textId="77777777" w:rsidR="006B220A" w:rsidRPr="006B220A" w:rsidRDefault="006B220A" w:rsidP="005032E7">
      <w:pPr>
        <w:numPr>
          <w:ilvl w:val="0"/>
          <w:numId w:val="15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Accuracy: 91%</w:t>
      </w:r>
    </w:p>
    <w:p w14:paraId="680EB4C9" w14:textId="77777777" w:rsidR="006B220A" w:rsidRPr="006B220A" w:rsidRDefault="006B220A" w:rsidP="005032E7">
      <w:pPr>
        <w:numPr>
          <w:ilvl w:val="0"/>
          <w:numId w:val="15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Precision: 0.90</w:t>
      </w:r>
    </w:p>
    <w:p w14:paraId="173A83D3" w14:textId="77777777" w:rsidR="006B220A" w:rsidRDefault="006B220A" w:rsidP="005032E7">
      <w:pPr>
        <w:numPr>
          <w:ilvl w:val="0"/>
          <w:numId w:val="15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Decision boundary plotted in 2D space using PCA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D19F0" w14:paraId="1DE4EE2C" w14:textId="77777777" w:rsidTr="00AE56E0">
        <w:tc>
          <w:tcPr>
            <w:tcW w:w="1870" w:type="dxa"/>
          </w:tcPr>
          <w:p w14:paraId="72A130DE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CDCAAF6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Precision</w:t>
            </w:r>
          </w:p>
        </w:tc>
        <w:tc>
          <w:tcPr>
            <w:tcW w:w="1870" w:type="dxa"/>
          </w:tcPr>
          <w:p w14:paraId="28977204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Recall</w:t>
            </w:r>
          </w:p>
        </w:tc>
        <w:tc>
          <w:tcPr>
            <w:tcW w:w="1870" w:type="dxa"/>
          </w:tcPr>
          <w:p w14:paraId="54FDC457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  <w:tc>
          <w:tcPr>
            <w:tcW w:w="1870" w:type="dxa"/>
          </w:tcPr>
          <w:p w14:paraId="266222FC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</w:t>
            </w:r>
          </w:p>
        </w:tc>
      </w:tr>
      <w:tr w:rsidR="008D19F0" w14:paraId="6E3EEE51" w14:textId="77777777" w:rsidTr="00AE56E0">
        <w:tc>
          <w:tcPr>
            <w:tcW w:w="1870" w:type="dxa"/>
          </w:tcPr>
          <w:p w14:paraId="7291D28A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Low-Value</w:t>
            </w:r>
          </w:p>
        </w:tc>
        <w:tc>
          <w:tcPr>
            <w:tcW w:w="1870" w:type="dxa"/>
          </w:tcPr>
          <w:p w14:paraId="5F47000D" w14:textId="35A3C3BF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41D9DFBE" w14:textId="7EAE864E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5E6960E0" w14:textId="3C2351D8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0BB65DF3" w14:textId="655A908E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976</w:t>
            </w:r>
          </w:p>
        </w:tc>
      </w:tr>
      <w:tr w:rsidR="008D19F0" w14:paraId="52D65844" w14:textId="77777777" w:rsidTr="00AE56E0">
        <w:tc>
          <w:tcPr>
            <w:tcW w:w="1870" w:type="dxa"/>
          </w:tcPr>
          <w:p w14:paraId="7F499EB8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High-Value</w:t>
            </w:r>
          </w:p>
        </w:tc>
        <w:tc>
          <w:tcPr>
            <w:tcW w:w="1870" w:type="dxa"/>
          </w:tcPr>
          <w:p w14:paraId="465AFE71" w14:textId="16806C51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2BE009CC" w14:textId="1ED736D1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99</w:t>
            </w:r>
          </w:p>
        </w:tc>
        <w:tc>
          <w:tcPr>
            <w:tcW w:w="1870" w:type="dxa"/>
          </w:tcPr>
          <w:p w14:paraId="4CE49B4B" w14:textId="455709D5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79267152" w14:textId="2C27074D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26</w:t>
            </w:r>
          </w:p>
        </w:tc>
      </w:tr>
      <w:tr w:rsidR="008D19F0" w14:paraId="2FC6A9AD" w14:textId="77777777" w:rsidTr="00AE56E0">
        <w:tc>
          <w:tcPr>
            <w:tcW w:w="1870" w:type="dxa"/>
          </w:tcPr>
          <w:p w14:paraId="0404FDC0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  <w:tc>
          <w:tcPr>
            <w:tcW w:w="1870" w:type="dxa"/>
          </w:tcPr>
          <w:p w14:paraId="4E876872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BBEB202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DBFD357" w14:textId="2F5B4724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631B7790" w14:textId="762539B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  <w:tr w:rsidR="008D19F0" w14:paraId="00C3E808" w14:textId="77777777" w:rsidTr="00AE56E0">
        <w:tc>
          <w:tcPr>
            <w:tcW w:w="1870" w:type="dxa"/>
          </w:tcPr>
          <w:p w14:paraId="73682DEF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Macro-Avg.</w:t>
            </w:r>
          </w:p>
        </w:tc>
        <w:tc>
          <w:tcPr>
            <w:tcW w:w="1870" w:type="dxa"/>
          </w:tcPr>
          <w:p w14:paraId="7EB70CBA" w14:textId="49EF5E92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4F7032C8" w14:textId="3AAB0CB8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1E58FC33" w14:textId="222F9320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56CFE653" w14:textId="50D1E2C9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302</w:t>
            </w:r>
          </w:p>
        </w:tc>
      </w:tr>
      <w:tr w:rsidR="008D19F0" w14:paraId="5FF4B088" w14:textId="77777777" w:rsidTr="00AE56E0">
        <w:tc>
          <w:tcPr>
            <w:tcW w:w="1870" w:type="dxa"/>
          </w:tcPr>
          <w:p w14:paraId="76A92144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Weighted-Avg.</w:t>
            </w:r>
          </w:p>
        </w:tc>
        <w:tc>
          <w:tcPr>
            <w:tcW w:w="1870" w:type="dxa"/>
          </w:tcPr>
          <w:p w14:paraId="516E2DE8" w14:textId="72F96208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0AE3FA92" w14:textId="61E88824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67106BFC" w14:textId="2909BB3B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7C0B7E2E" w14:textId="765D2DD6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302</w:t>
            </w:r>
          </w:p>
        </w:tc>
      </w:tr>
    </w:tbl>
    <w:p w14:paraId="4D5C8D2F" w14:textId="77777777" w:rsidR="008D19F0" w:rsidRPr="006B220A" w:rsidRDefault="008D19F0" w:rsidP="005032E7">
      <w:pPr>
        <w:spacing w:after="240"/>
        <w:rPr>
          <w:sz w:val="24"/>
          <w:szCs w:val="24"/>
        </w:rPr>
      </w:pPr>
    </w:p>
    <w:p w14:paraId="3ADFF258" w14:textId="56937992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RBF SVM</w:t>
      </w:r>
    </w:p>
    <w:p w14:paraId="3C60F8C1" w14:textId="77777777" w:rsidR="006B220A" w:rsidRPr="006B220A" w:rsidRDefault="006B220A" w:rsidP="005032E7">
      <w:pPr>
        <w:numPr>
          <w:ilvl w:val="0"/>
          <w:numId w:val="16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lastRenderedPageBreak/>
        <w:t>Accuracy: 94%</w:t>
      </w:r>
    </w:p>
    <w:p w14:paraId="6F33D555" w14:textId="77777777" w:rsidR="006B220A" w:rsidRPr="006B220A" w:rsidRDefault="006B220A" w:rsidP="005032E7">
      <w:pPr>
        <w:numPr>
          <w:ilvl w:val="0"/>
          <w:numId w:val="16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Recall: 0.93</w:t>
      </w:r>
    </w:p>
    <w:p w14:paraId="328C1A30" w14:textId="77777777" w:rsidR="006B220A" w:rsidRDefault="006B220A" w:rsidP="005032E7">
      <w:pPr>
        <w:numPr>
          <w:ilvl w:val="0"/>
          <w:numId w:val="16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>Non-linear boundary handled better by radial kernel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D19F0" w14:paraId="38791B9B" w14:textId="77777777" w:rsidTr="00AE56E0">
        <w:tc>
          <w:tcPr>
            <w:tcW w:w="1870" w:type="dxa"/>
          </w:tcPr>
          <w:p w14:paraId="5BD92109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3D543D1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Precision</w:t>
            </w:r>
          </w:p>
        </w:tc>
        <w:tc>
          <w:tcPr>
            <w:tcW w:w="1870" w:type="dxa"/>
          </w:tcPr>
          <w:p w14:paraId="179771D5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Recall</w:t>
            </w:r>
          </w:p>
        </w:tc>
        <w:tc>
          <w:tcPr>
            <w:tcW w:w="1870" w:type="dxa"/>
          </w:tcPr>
          <w:p w14:paraId="27F6C81B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  <w:tc>
          <w:tcPr>
            <w:tcW w:w="1870" w:type="dxa"/>
          </w:tcPr>
          <w:p w14:paraId="4167717A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</w:t>
            </w:r>
          </w:p>
        </w:tc>
      </w:tr>
      <w:tr w:rsidR="008D19F0" w14:paraId="561F0AEF" w14:textId="77777777" w:rsidTr="00AE56E0">
        <w:tc>
          <w:tcPr>
            <w:tcW w:w="1870" w:type="dxa"/>
          </w:tcPr>
          <w:p w14:paraId="1924CB53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Low-Value</w:t>
            </w:r>
          </w:p>
        </w:tc>
        <w:tc>
          <w:tcPr>
            <w:tcW w:w="1870" w:type="dxa"/>
          </w:tcPr>
          <w:p w14:paraId="3398E39A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0B606A7B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0CE1BADE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4ACA8361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976</w:t>
            </w:r>
          </w:p>
        </w:tc>
      </w:tr>
      <w:tr w:rsidR="008D19F0" w14:paraId="5043375B" w14:textId="77777777" w:rsidTr="00AE56E0">
        <w:tc>
          <w:tcPr>
            <w:tcW w:w="1870" w:type="dxa"/>
          </w:tcPr>
          <w:p w14:paraId="7FF365D6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High-Value</w:t>
            </w:r>
          </w:p>
        </w:tc>
        <w:tc>
          <w:tcPr>
            <w:tcW w:w="1870" w:type="dxa"/>
          </w:tcPr>
          <w:p w14:paraId="3796BBFA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2CB63BC4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</w:p>
        </w:tc>
        <w:tc>
          <w:tcPr>
            <w:tcW w:w="1870" w:type="dxa"/>
          </w:tcPr>
          <w:p w14:paraId="661F8ECA" w14:textId="2D545AE0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</w:p>
        </w:tc>
        <w:tc>
          <w:tcPr>
            <w:tcW w:w="1870" w:type="dxa"/>
          </w:tcPr>
          <w:p w14:paraId="63B5CB40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326</w:t>
            </w:r>
          </w:p>
        </w:tc>
      </w:tr>
      <w:tr w:rsidR="008D19F0" w14:paraId="0C45397A" w14:textId="77777777" w:rsidTr="00AE56E0">
        <w:tc>
          <w:tcPr>
            <w:tcW w:w="1870" w:type="dxa"/>
          </w:tcPr>
          <w:p w14:paraId="3DAF877C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  <w:tc>
          <w:tcPr>
            <w:tcW w:w="1870" w:type="dxa"/>
          </w:tcPr>
          <w:p w14:paraId="11ED6954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BEE87B7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8D96D44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7841B838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  <w:tr w:rsidR="008D19F0" w14:paraId="7EFD7178" w14:textId="77777777" w:rsidTr="00AE56E0">
        <w:tc>
          <w:tcPr>
            <w:tcW w:w="1870" w:type="dxa"/>
          </w:tcPr>
          <w:p w14:paraId="56BABDFB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Macro-Avg.</w:t>
            </w:r>
          </w:p>
        </w:tc>
        <w:tc>
          <w:tcPr>
            <w:tcW w:w="1870" w:type="dxa"/>
          </w:tcPr>
          <w:p w14:paraId="55173D05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778CC5CD" w14:textId="79B0C47B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</w:p>
        </w:tc>
        <w:tc>
          <w:tcPr>
            <w:tcW w:w="1870" w:type="dxa"/>
          </w:tcPr>
          <w:p w14:paraId="6E8D3345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39F4CA30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  <w:tr w:rsidR="008D19F0" w14:paraId="4F0DFB70" w14:textId="77777777" w:rsidTr="00AE56E0">
        <w:tc>
          <w:tcPr>
            <w:tcW w:w="1870" w:type="dxa"/>
          </w:tcPr>
          <w:p w14:paraId="5BF70739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Weighted-Avg.</w:t>
            </w:r>
          </w:p>
        </w:tc>
        <w:tc>
          <w:tcPr>
            <w:tcW w:w="1870" w:type="dxa"/>
          </w:tcPr>
          <w:p w14:paraId="2EDCEEA6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6CBC2115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084E071D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0" w:type="dxa"/>
          </w:tcPr>
          <w:p w14:paraId="347386FA" w14:textId="77777777" w:rsidR="008D19F0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1302</w:t>
            </w:r>
          </w:p>
        </w:tc>
      </w:tr>
    </w:tbl>
    <w:p w14:paraId="3EDA681E" w14:textId="77777777" w:rsidR="008D19F0" w:rsidRPr="006B220A" w:rsidRDefault="008D19F0" w:rsidP="005032E7">
      <w:pPr>
        <w:spacing w:after="240"/>
        <w:ind w:left="360"/>
        <w:rPr>
          <w:sz w:val="24"/>
          <w:szCs w:val="24"/>
        </w:rPr>
      </w:pPr>
    </w:p>
    <w:p w14:paraId="43D5641A" w14:textId="406A3232" w:rsidR="006B220A" w:rsidRPr="006B220A" w:rsidRDefault="006B220A" w:rsidP="005032E7">
      <w:pPr>
        <w:spacing w:after="240"/>
        <w:ind w:firstLine="36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Decision Boundary Visualizations</w:t>
      </w:r>
    </w:p>
    <w:p w14:paraId="6C6E09EA" w14:textId="77777777" w:rsidR="006B220A" w:rsidRPr="006B220A" w:rsidRDefault="006B220A" w:rsidP="005032E7">
      <w:pPr>
        <w:numPr>
          <w:ilvl w:val="0"/>
          <w:numId w:val="17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Linear SVM:</w:t>
      </w:r>
      <w:r w:rsidRPr="006B220A">
        <w:rPr>
          <w:sz w:val="24"/>
          <w:szCs w:val="24"/>
        </w:rPr>
        <w:t xml:space="preserve"> Straight-line separators</w:t>
      </w:r>
    </w:p>
    <w:p w14:paraId="547F595B" w14:textId="77777777" w:rsidR="006B220A" w:rsidRDefault="006B220A" w:rsidP="005032E7">
      <w:pPr>
        <w:numPr>
          <w:ilvl w:val="0"/>
          <w:numId w:val="17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RBF SVM:</w:t>
      </w:r>
      <w:r w:rsidRPr="006B220A">
        <w:rPr>
          <w:sz w:val="24"/>
          <w:szCs w:val="24"/>
        </w:rPr>
        <w:t xml:space="preserve"> Smooth, non-linear margins</w:t>
      </w:r>
    </w:p>
    <w:p w14:paraId="5DAF7022" w14:textId="48BF9895" w:rsidR="008D19F0" w:rsidRPr="006B220A" w:rsidRDefault="008D19F0" w:rsidP="005032E7">
      <w:pPr>
        <w:spacing w:after="240"/>
        <w:rPr>
          <w:sz w:val="24"/>
          <w:szCs w:val="24"/>
        </w:rPr>
      </w:pPr>
      <w:r w:rsidRPr="008D19F0">
        <w:rPr>
          <w:sz w:val="24"/>
          <w:szCs w:val="24"/>
        </w:rPr>
        <w:drawing>
          <wp:inline distT="0" distB="0" distL="0" distR="0" wp14:anchorId="794D5F39" wp14:editId="5381F605">
            <wp:extent cx="5943600" cy="2208530"/>
            <wp:effectExtent l="0" t="0" r="0" b="1270"/>
            <wp:docPr id="17316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5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E1EF" w14:textId="3BF212E2" w:rsidR="006B220A" w:rsidRPr="006B220A" w:rsidRDefault="006B220A" w:rsidP="005032E7">
      <w:pPr>
        <w:spacing w:after="240"/>
        <w:ind w:firstLine="72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SVM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890"/>
        <w:gridCol w:w="1590"/>
        <w:gridCol w:w="1230"/>
        <w:gridCol w:w="1935"/>
      </w:tblGrid>
      <w:tr w:rsidR="008D19F0" w:rsidRPr="006B220A" w14:paraId="20A408C3" w14:textId="77777777" w:rsidTr="005032E7">
        <w:tc>
          <w:tcPr>
            <w:tcW w:w="1370" w:type="dxa"/>
            <w:hideMark/>
          </w:tcPr>
          <w:p w14:paraId="284F5A8D" w14:textId="77777777" w:rsidR="006B220A" w:rsidRPr="006B220A" w:rsidRDefault="006B220A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6B220A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890" w:type="dxa"/>
            <w:hideMark/>
          </w:tcPr>
          <w:p w14:paraId="0751AD11" w14:textId="4DE911FA" w:rsidR="006B220A" w:rsidRPr="006B220A" w:rsidRDefault="008D19F0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Best C</w:t>
            </w:r>
          </w:p>
        </w:tc>
        <w:tc>
          <w:tcPr>
            <w:tcW w:w="1590" w:type="dxa"/>
            <w:hideMark/>
          </w:tcPr>
          <w:p w14:paraId="6369107C" w14:textId="3183654E" w:rsidR="006B220A" w:rsidRPr="006B220A" w:rsidRDefault="008D19F0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Best Gamma</w:t>
            </w:r>
          </w:p>
        </w:tc>
        <w:tc>
          <w:tcPr>
            <w:tcW w:w="1230" w:type="dxa"/>
            <w:hideMark/>
          </w:tcPr>
          <w:p w14:paraId="50AA3E70" w14:textId="5E8C4BFC" w:rsidR="006B220A" w:rsidRPr="006B220A" w:rsidRDefault="008D19F0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CV Score</w:t>
            </w:r>
          </w:p>
        </w:tc>
        <w:tc>
          <w:tcPr>
            <w:tcW w:w="1935" w:type="dxa"/>
            <w:hideMark/>
          </w:tcPr>
          <w:p w14:paraId="2E2A1CEA" w14:textId="11BF5D6A" w:rsidR="006B220A" w:rsidRPr="006B220A" w:rsidRDefault="008D19F0" w:rsidP="005032E7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Accuracy</w:t>
            </w:r>
          </w:p>
        </w:tc>
      </w:tr>
      <w:tr w:rsidR="008D19F0" w:rsidRPr="006B220A" w14:paraId="15E97667" w14:textId="77777777" w:rsidTr="005032E7">
        <w:tc>
          <w:tcPr>
            <w:tcW w:w="1370" w:type="dxa"/>
            <w:hideMark/>
          </w:tcPr>
          <w:p w14:paraId="4FF0ECD1" w14:textId="77777777" w:rsidR="006B220A" w:rsidRPr="006B220A" w:rsidRDefault="006B220A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Linear SVM</w:t>
            </w:r>
          </w:p>
        </w:tc>
        <w:tc>
          <w:tcPr>
            <w:tcW w:w="890" w:type="dxa"/>
            <w:hideMark/>
          </w:tcPr>
          <w:p w14:paraId="68B9EECE" w14:textId="5118BFA2" w:rsidR="006B220A" w:rsidRPr="006B220A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90" w:type="dxa"/>
            <w:hideMark/>
          </w:tcPr>
          <w:p w14:paraId="400B4FB8" w14:textId="31540655" w:rsidR="006B220A" w:rsidRPr="006B220A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hideMark/>
          </w:tcPr>
          <w:p w14:paraId="0CFE1B7D" w14:textId="73D9EE45" w:rsidR="006B220A" w:rsidRPr="006B220A" w:rsidRDefault="005032E7" w:rsidP="005032E7">
            <w:pPr>
              <w:spacing w:after="240"/>
              <w:rPr>
                <w:sz w:val="24"/>
                <w:szCs w:val="24"/>
              </w:rPr>
            </w:pPr>
            <w:r w:rsidRPr="005032E7">
              <w:rPr>
                <w:sz w:val="24"/>
                <w:szCs w:val="24"/>
              </w:rPr>
              <w:t>0.997036</w:t>
            </w:r>
          </w:p>
        </w:tc>
        <w:tc>
          <w:tcPr>
            <w:tcW w:w="1935" w:type="dxa"/>
            <w:hideMark/>
          </w:tcPr>
          <w:p w14:paraId="0B71557E" w14:textId="54CB7A39" w:rsidR="006B220A" w:rsidRPr="006B220A" w:rsidRDefault="005032E7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998464</w:t>
            </w:r>
          </w:p>
        </w:tc>
      </w:tr>
      <w:tr w:rsidR="008D19F0" w:rsidRPr="006B220A" w14:paraId="651D14CD" w14:textId="77777777" w:rsidTr="005032E7">
        <w:tc>
          <w:tcPr>
            <w:tcW w:w="1370" w:type="dxa"/>
            <w:hideMark/>
          </w:tcPr>
          <w:p w14:paraId="387006AA" w14:textId="77777777" w:rsidR="006B220A" w:rsidRPr="006B220A" w:rsidRDefault="006B220A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RBF SVM</w:t>
            </w:r>
          </w:p>
        </w:tc>
        <w:tc>
          <w:tcPr>
            <w:tcW w:w="890" w:type="dxa"/>
            <w:hideMark/>
          </w:tcPr>
          <w:p w14:paraId="3CBC78E8" w14:textId="04028EBB" w:rsidR="006B220A" w:rsidRPr="006B220A" w:rsidRDefault="008D19F0" w:rsidP="005032E7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90" w:type="dxa"/>
            <w:hideMark/>
          </w:tcPr>
          <w:p w14:paraId="25772B42" w14:textId="306AF0E6" w:rsidR="006B220A" w:rsidRPr="006B220A" w:rsidRDefault="006B220A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0</w:t>
            </w:r>
            <w:r w:rsidR="008D19F0">
              <w:rPr>
                <w:sz w:val="24"/>
                <w:szCs w:val="24"/>
              </w:rPr>
              <w:t>.1</w:t>
            </w:r>
          </w:p>
        </w:tc>
        <w:tc>
          <w:tcPr>
            <w:tcW w:w="1230" w:type="dxa"/>
            <w:hideMark/>
          </w:tcPr>
          <w:p w14:paraId="67C347AF" w14:textId="612E9FFD" w:rsidR="006B220A" w:rsidRPr="006B220A" w:rsidRDefault="005032E7" w:rsidP="005032E7">
            <w:pPr>
              <w:spacing w:after="240"/>
              <w:rPr>
                <w:sz w:val="24"/>
                <w:szCs w:val="24"/>
              </w:rPr>
            </w:pPr>
            <w:r w:rsidRPr="005032E7">
              <w:rPr>
                <w:sz w:val="24"/>
                <w:szCs w:val="24"/>
              </w:rPr>
              <w:t>0.994402</w:t>
            </w:r>
          </w:p>
        </w:tc>
        <w:tc>
          <w:tcPr>
            <w:tcW w:w="1935" w:type="dxa"/>
            <w:hideMark/>
          </w:tcPr>
          <w:p w14:paraId="49A1F411" w14:textId="71007C53" w:rsidR="006B220A" w:rsidRPr="006B220A" w:rsidRDefault="005032E7" w:rsidP="005032E7">
            <w:pPr>
              <w:spacing w:after="240"/>
              <w:rPr>
                <w:sz w:val="24"/>
                <w:szCs w:val="24"/>
              </w:rPr>
            </w:pPr>
            <w:r w:rsidRPr="006B220A"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96928</w:t>
            </w:r>
          </w:p>
        </w:tc>
      </w:tr>
    </w:tbl>
    <w:p w14:paraId="27B3FA81" w14:textId="77777777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lastRenderedPageBreak/>
        <w:pict w14:anchorId="1A7438A4">
          <v:rect id="_x0000_i1107" style="width:0;height:1.5pt" o:hralign="center" o:hrstd="t" o:hr="t" fillcolor="#a0a0a0" stroked="f"/>
        </w:pict>
      </w:r>
    </w:p>
    <w:p w14:paraId="3E9DEE45" w14:textId="223FFA1F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ROC Curves – All Models</w:t>
      </w:r>
    </w:p>
    <w:p w14:paraId="2D3EB554" w14:textId="77777777" w:rsidR="005032E7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All models were plotted for ROC comparison. </w:t>
      </w:r>
      <w:r w:rsidR="005032E7" w:rsidRPr="006B220A">
        <w:rPr>
          <w:sz w:val="24"/>
          <w:szCs w:val="24"/>
        </w:rPr>
        <w:t>RBF</w:t>
      </w:r>
      <w:r w:rsidRPr="006B220A">
        <w:rPr>
          <w:sz w:val="24"/>
          <w:szCs w:val="24"/>
        </w:rPr>
        <w:t xml:space="preserve"> SVM showed the highest AUC, followed by Gaussian NB and Linear SVM.</w:t>
      </w:r>
    </w:p>
    <w:p w14:paraId="1725BE1D" w14:textId="4CD9DDB7" w:rsidR="005032E7" w:rsidRDefault="005032E7" w:rsidP="005032E7">
      <w:pPr>
        <w:spacing w:after="240"/>
        <w:jc w:val="center"/>
        <w:rPr>
          <w:sz w:val="24"/>
          <w:szCs w:val="24"/>
        </w:rPr>
      </w:pPr>
      <w:r w:rsidRPr="005032E7">
        <w:rPr>
          <w:sz w:val="24"/>
          <w:szCs w:val="24"/>
        </w:rPr>
        <w:drawing>
          <wp:inline distT="0" distB="0" distL="0" distR="0" wp14:anchorId="5D1BA546" wp14:editId="0309A787">
            <wp:extent cx="3970614" cy="3171825"/>
            <wp:effectExtent l="0" t="0" r="0" b="0"/>
            <wp:docPr id="8542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2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3694" cy="31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3D19" w14:textId="6F2D05A6" w:rsidR="006B220A" w:rsidRPr="006B220A" w:rsidRDefault="006B220A" w:rsidP="005032E7">
      <w:p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pict w14:anchorId="77ADB0E2">
          <v:rect id="_x0000_i1108" style="width:0;height:1.5pt" o:hralign="center" o:hrstd="t" o:hr="t" fillcolor="#a0a0a0" stroked="f"/>
        </w:pict>
      </w:r>
    </w:p>
    <w:p w14:paraId="58D6CD3C" w14:textId="77777777" w:rsidR="006B220A" w:rsidRPr="006B220A" w:rsidRDefault="006B220A" w:rsidP="005032E7">
      <w:pPr>
        <w:spacing w:after="240"/>
        <w:rPr>
          <w:b/>
          <w:bCs/>
          <w:sz w:val="24"/>
          <w:szCs w:val="24"/>
        </w:rPr>
      </w:pPr>
      <w:r w:rsidRPr="006B220A">
        <w:rPr>
          <w:b/>
          <w:bCs/>
          <w:sz w:val="24"/>
          <w:szCs w:val="24"/>
        </w:rPr>
        <w:t>9. Final Conclusions</w:t>
      </w:r>
    </w:p>
    <w:p w14:paraId="438C58E1" w14:textId="77777777" w:rsidR="006B220A" w:rsidRPr="006B220A" w:rsidRDefault="006B220A" w:rsidP="005032E7">
      <w:pPr>
        <w:numPr>
          <w:ilvl w:val="0"/>
          <w:numId w:val="18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Clustering methods</w:t>
      </w:r>
      <w:r w:rsidRPr="006B220A">
        <w:rPr>
          <w:sz w:val="24"/>
          <w:szCs w:val="24"/>
        </w:rPr>
        <w:t xml:space="preserve"> revealed natural groupings of customers that can be used for personalized strategies.</w:t>
      </w:r>
    </w:p>
    <w:p w14:paraId="7A3A80A8" w14:textId="77777777" w:rsidR="006B220A" w:rsidRPr="006B220A" w:rsidRDefault="006B220A" w:rsidP="005032E7">
      <w:pPr>
        <w:numPr>
          <w:ilvl w:val="0"/>
          <w:numId w:val="18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Naive Bayes and SVM classifiers</w:t>
      </w:r>
      <w:r w:rsidRPr="006B220A">
        <w:rPr>
          <w:sz w:val="24"/>
          <w:szCs w:val="24"/>
        </w:rPr>
        <w:t xml:space="preserve"> performed exceptionally well in identifying top-value customers based on binary purchase behavior.</w:t>
      </w:r>
    </w:p>
    <w:p w14:paraId="3166B3D4" w14:textId="77777777" w:rsidR="006B220A" w:rsidRPr="006B220A" w:rsidRDefault="006B220A" w:rsidP="005032E7">
      <w:pPr>
        <w:numPr>
          <w:ilvl w:val="0"/>
          <w:numId w:val="18"/>
        </w:numPr>
        <w:spacing w:after="240"/>
        <w:rPr>
          <w:sz w:val="24"/>
          <w:szCs w:val="24"/>
        </w:rPr>
      </w:pPr>
      <w:r w:rsidRPr="006B220A">
        <w:rPr>
          <w:b/>
          <w:bCs/>
          <w:sz w:val="24"/>
          <w:szCs w:val="24"/>
        </w:rPr>
        <w:t>Association rules</w:t>
      </w:r>
      <w:r w:rsidRPr="006B220A">
        <w:rPr>
          <w:sz w:val="24"/>
          <w:szCs w:val="24"/>
        </w:rPr>
        <w:t xml:space="preserve"> discovered frequently co-purchased items, useful for cross-selling.</w:t>
      </w:r>
    </w:p>
    <w:p w14:paraId="4C0D9D2A" w14:textId="77777777" w:rsidR="006B220A" w:rsidRPr="006B220A" w:rsidRDefault="006B220A" w:rsidP="005032E7">
      <w:pPr>
        <w:numPr>
          <w:ilvl w:val="0"/>
          <w:numId w:val="18"/>
        </w:numPr>
        <w:spacing w:after="240"/>
        <w:rPr>
          <w:sz w:val="24"/>
          <w:szCs w:val="24"/>
        </w:rPr>
      </w:pPr>
      <w:r w:rsidRPr="006B220A">
        <w:rPr>
          <w:sz w:val="24"/>
          <w:szCs w:val="24"/>
        </w:rPr>
        <w:t xml:space="preserve">The project demonstrates how </w:t>
      </w:r>
      <w:r w:rsidRPr="006B220A">
        <w:rPr>
          <w:b/>
          <w:bCs/>
          <w:sz w:val="24"/>
          <w:szCs w:val="24"/>
        </w:rPr>
        <w:t>unsupervised and supervised learning</w:t>
      </w:r>
      <w:r w:rsidRPr="006B220A">
        <w:rPr>
          <w:sz w:val="24"/>
          <w:szCs w:val="24"/>
        </w:rPr>
        <w:t xml:space="preserve"> together can enable smart retail analytics.</w:t>
      </w:r>
    </w:p>
    <w:p w14:paraId="47737FB3" w14:textId="77777777" w:rsidR="00800D89" w:rsidRPr="00081AE5" w:rsidRDefault="00800D89" w:rsidP="005032E7">
      <w:pPr>
        <w:spacing w:after="240"/>
        <w:rPr>
          <w:sz w:val="24"/>
          <w:szCs w:val="24"/>
        </w:rPr>
      </w:pPr>
    </w:p>
    <w:sectPr w:rsidR="00800D89" w:rsidRPr="00081AE5" w:rsidSect="005032E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F69"/>
    <w:multiLevelType w:val="multilevel"/>
    <w:tmpl w:val="B8F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225"/>
    <w:multiLevelType w:val="multilevel"/>
    <w:tmpl w:val="8D9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E6AEB"/>
    <w:multiLevelType w:val="multilevel"/>
    <w:tmpl w:val="F81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89E"/>
    <w:multiLevelType w:val="multilevel"/>
    <w:tmpl w:val="25D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2899"/>
    <w:multiLevelType w:val="multilevel"/>
    <w:tmpl w:val="81C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4E13"/>
    <w:multiLevelType w:val="multilevel"/>
    <w:tmpl w:val="F6D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A3C0D"/>
    <w:multiLevelType w:val="multilevel"/>
    <w:tmpl w:val="D81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D7F5C"/>
    <w:multiLevelType w:val="multilevel"/>
    <w:tmpl w:val="A3A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05EA9"/>
    <w:multiLevelType w:val="multilevel"/>
    <w:tmpl w:val="6A2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D4B90"/>
    <w:multiLevelType w:val="multilevel"/>
    <w:tmpl w:val="544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E3A16"/>
    <w:multiLevelType w:val="multilevel"/>
    <w:tmpl w:val="5DD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7086B"/>
    <w:multiLevelType w:val="multilevel"/>
    <w:tmpl w:val="519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959F4"/>
    <w:multiLevelType w:val="multilevel"/>
    <w:tmpl w:val="521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D0361"/>
    <w:multiLevelType w:val="multilevel"/>
    <w:tmpl w:val="96BE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F099E"/>
    <w:multiLevelType w:val="multilevel"/>
    <w:tmpl w:val="2CD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C3E69"/>
    <w:multiLevelType w:val="multilevel"/>
    <w:tmpl w:val="FEA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06991"/>
    <w:multiLevelType w:val="multilevel"/>
    <w:tmpl w:val="60E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70942">
    <w:abstractNumId w:val="2"/>
  </w:num>
  <w:num w:numId="2" w16cid:durableId="1383748439">
    <w:abstractNumId w:val="1"/>
  </w:num>
  <w:num w:numId="3" w16cid:durableId="1585068410">
    <w:abstractNumId w:val="17"/>
  </w:num>
  <w:num w:numId="4" w16cid:durableId="1398014734">
    <w:abstractNumId w:val="9"/>
  </w:num>
  <w:num w:numId="5" w16cid:durableId="1525439801">
    <w:abstractNumId w:val="16"/>
  </w:num>
  <w:num w:numId="6" w16cid:durableId="1169562128">
    <w:abstractNumId w:val="5"/>
  </w:num>
  <w:num w:numId="7" w16cid:durableId="1436512071">
    <w:abstractNumId w:val="0"/>
  </w:num>
  <w:num w:numId="8" w16cid:durableId="615255723">
    <w:abstractNumId w:val="6"/>
  </w:num>
  <w:num w:numId="9" w16cid:durableId="232086081">
    <w:abstractNumId w:val="10"/>
  </w:num>
  <w:num w:numId="10" w16cid:durableId="943418743">
    <w:abstractNumId w:val="4"/>
  </w:num>
  <w:num w:numId="11" w16cid:durableId="129328047">
    <w:abstractNumId w:val="8"/>
  </w:num>
  <w:num w:numId="12" w16cid:durableId="2026982382">
    <w:abstractNumId w:val="13"/>
  </w:num>
  <w:num w:numId="13" w16cid:durableId="2133816561">
    <w:abstractNumId w:val="3"/>
  </w:num>
  <w:num w:numId="14" w16cid:durableId="419986292">
    <w:abstractNumId w:val="14"/>
  </w:num>
  <w:num w:numId="15" w16cid:durableId="1809973355">
    <w:abstractNumId w:val="15"/>
  </w:num>
  <w:num w:numId="16" w16cid:durableId="2023624960">
    <w:abstractNumId w:val="7"/>
  </w:num>
  <w:num w:numId="17" w16cid:durableId="668555244">
    <w:abstractNumId w:val="12"/>
  </w:num>
  <w:num w:numId="18" w16cid:durableId="1126965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0A"/>
    <w:rsid w:val="00081AE5"/>
    <w:rsid w:val="004C2EE5"/>
    <w:rsid w:val="005032E7"/>
    <w:rsid w:val="00551E2E"/>
    <w:rsid w:val="005A5868"/>
    <w:rsid w:val="006B220A"/>
    <w:rsid w:val="007D0214"/>
    <w:rsid w:val="007F01D3"/>
    <w:rsid w:val="00800D89"/>
    <w:rsid w:val="008D19F0"/>
    <w:rsid w:val="00962ED4"/>
    <w:rsid w:val="00CE14FA"/>
    <w:rsid w:val="00E3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F894"/>
  <w15:chartTrackingRefBased/>
  <w15:docId w15:val="{87FC5CDF-511A-4667-9B7C-87FCCB75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D19F0"/>
  </w:style>
  <w:style w:type="paragraph" w:styleId="Heading1">
    <w:name w:val="heading 1"/>
    <w:basedOn w:val="Normal"/>
    <w:next w:val="Normal"/>
    <w:link w:val="Heading1Char"/>
    <w:uiPriority w:val="9"/>
    <w:qFormat/>
    <w:rsid w:val="004C2EE5"/>
    <w:pPr>
      <w:widowControl w:val="0"/>
      <w:pBdr>
        <w:top w:val="single" w:sz="24" w:space="8" w:color="2C567A" w:themeColor="accent1"/>
      </w:pBdr>
      <w:kinsoku w:val="0"/>
      <w:overflowPunct w:val="0"/>
      <w:autoSpaceDE w:val="0"/>
      <w:autoSpaceDN w:val="0"/>
      <w:adjustRightInd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6B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1405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E5"/>
    <w:pPr>
      <w:keepNext/>
      <w:keepLines/>
      <w:widowControl w:val="0"/>
      <w:autoSpaceDE w:val="0"/>
      <w:autoSpaceDN w:val="0"/>
      <w:adjustRightInd w:val="0"/>
      <w:spacing w:before="40"/>
      <w:outlineLvl w:val="2"/>
    </w:pPr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14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0A"/>
    <w:pPr>
      <w:keepNext/>
      <w:keepLines/>
      <w:spacing w:before="80" w:after="40"/>
      <w:outlineLvl w:val="4"/>
    </w:pPr>
    <w:rPr>
      <w:rFonts w:eastAsiaTheme="majorEastAsia" w:cstheme="majorBidi"/>
      <w:color w:val="214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formation">
    <w:name w:val="Information"/>
    <w:basedOn w:val="BodyText"/>
    <w:uiPriority w:val="1"/>
    <w:qFormat/>
    <w:rsid w:val="004C2EE5"/>
    <w:pPr>
      <w:kinsoku w:val="0"/>
      <w:overflowPunct w:val="0"/>
      <w:spacing w:before="4"/>
    </w:pPr>
    <w:rPr>
      <w:color w:val="666666" w:themeColor="accent4"/>
      <w:szCs w:val="17"/>
    </w:rPr>
  </w:style>
  <w:style w:type="paragraph" w:styleId="BodyText">
    <w:name w:val="Body Text"/>
    <w:basedOn w:val="Normal"/>
    <w:link w:val="BodyTextChar"/>
    <w:qFormat/>
    <w:rsid w:val="004C2EE5"/>
    <w:pPr>
      <w:widowControl w:val="0"/>
      <w:autoSpaceDE w:val="0"/>
      <w:autoSpaceDN w:val="0"/>
      <w:adjustRightInd w:val="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C2EE5"/>
    <w:rPr>
      <w:sz w:val="20"/>
      <w:szCs w:val="20"/>
    </w:rPr>
  </w:style>
  <w:style w:type="paragraph" w:customStyle="1" w:styleId="Dates">
    <w:name w:val="Dates"/>
    <w:basedOn w:val="BodyText"/>
    <w:qFormat/>
    <w:rsid w:val="004C2EE5"/>
    <w:pPr>
      <w:kinsoku w:val="0"/>
      <w:overflowPunct w:val="0"/>
    </w:pPr>
    <w:rPr>
      <w:b/>
      <w:color w:val="000000" w:themeColor="text1"/>
      <w:sz w:val="18"/>
    </w:rPr>
  </w:style>
  <w:style w:type="paragraph" w:customStyle="1" w:styleId="Experience">
    <w:name w:val="Experience"/>
    <w:basedOn w:val="Normal"/>
    <w:qFormat/>
    <w:rsid w:val="004C2EE5"/>
    <w:pPr>
      <w:spacing w:after="200"/>
    </w:pPr>
    <w:rPr>
      <w:rFonts w:eastAsiaTheme="minorHAnsi" w:cstheme="minorBidi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C2EE5"/>
    <w:rPr>
      <w:rFonts w:asciiTheme="majorHAnsi" w:hAnsiTheme="majorHAnsi"/>
      <w:b/>
      <w:bCs/>
      <w:color w:val="2C567A" w:themeColor="accent1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E5"/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  <w:style w:type="paragraph" w:styleId="Title">
    <w:name w:val="Title"/>
    <w:basedOn w:val="BodyText"/>
    <w:next w:val="Normal"/>
    <w:link w:val="TitleChar"/>
    <w:uiPriority w:val="10"/>
    <w:qFormat/>
    <w:rsid w:val="004C2EE5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4C2EE5"/>
    <w:rPr>
      <w:rFonts w:asciiTheme="majorHAnsi" w:hAnsiTheme="majorHAnsi"/>
      <w:b/>
      <w:bCs/>
      <w:color w:val="2C567A" w:themeColor="accent1"/>
      <w:sz w:val="48"/>
      <w:szCs w:val="42"/>
    </w:rPr>
  </w:style>
  <w:style w:type="character" w:styleId="Strong">
    <w:name w:val="Strong"/>
    <w:basedOn w:val="DefaultParagraphFont"/>
    <w:uiPriority w:val="22"/>
    <w:qFormat/>
    <w:rsid w:val="004C2EE5"/>
    <w:rPr>
      <w:b/>
      <w:bCs/>
      <w:color w:val="666666" w:themeColor="accent4"/>
    </w:rPr>
  </w:style>
  <w:style w:type="paragraph" w:styleId="ListParagraph">
    <w:name w:val="List Paragraph"/>
    <w:basedOn w:val="BodyText"/>
    <w:uiPriority w:val="34"/>
    <w:qFormat/>
    <w:rsid w:val="004C2EE5"/>
    <w:pPr>
      <w:numPr>
        <w:numId w:val="1"/>
      </w:numPr>
      <w:spacing w:after="120"/>
    </w:pPr>
    <w:rPr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0A"/>
    <w:rPr>
      <w:rFonts w:asciiTheme="majorHAnsi" w:eastAsiaTheme="majorEastAsia" w:hAnsiTheme="majorHAnsi" w:cstheme="majorBidi"/>
      <w:color w:val="21405B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0A"/>
    <w:rPr>
      <w:rFonts w:eastAsiaTheme="majorEastAsia" w:cstheme="majorBidi"/>
      <w:i/>
      <w:iCs/>
      <w:color w:val="214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0A"/>
    <w:rPr>
      <w:rFonts w:eastAsiaTheme="majorEastAsia" w:cstheme="majorBidi"/>
      <w:color w:val="214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0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6B22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6B2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0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6B220A"/>
    <w:rPr>
      <w:i/>
      <w:iCs/>
      <w:color w:val="21405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B220A"/>
    <w:pPr>
      <w:pBdr>
        <w:top w:val="single" w:sz="4" w:space="10" w:color="21405B" w:themeColor="accent1" w:themeShade="BF"/>
        <w:bottom w:val="single" w:sz="4" w:space="10" w:color="21405B" w:themeColor="accent1" w:themeShade="BF"/>
      </w:pBdr>
      <w:spacing w:before="360" w:after="360"/>
      <w:ind w:left="864" w:right="864"/>
      <w:jc w:val="center"/>
    </w:pPr>
    <w:rPr>
      <w:i/>
      <w:iCs/>
      <w:color w:val="21405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0A"/>
    <w:rPr>
      <w:i/>
      <w:iCs/>
      <w:color w:val="21405B" w:themeColor="accent1" w:themeShade="BF"/>
    </w:rPr>
  </w:style>
  <w:style w:type="character" w:styleId="IntenseReference">
    <w:name w:val="Intense Reference"/>
    <w:basedOn w:val="DefaultParagraphFont"/>
    <w:uiPriority w:val="32"/>
    <w:rsid w:val="006B220A"/>
    <w:rPr>
      <w:b/>
      <w:bCs/>
      <w:smallCaps/>
      <w:color w:val="21405B" w:themeColor="accent1" w:themeShade="BF"/>
      <w:spacing w:val="5"/>
    </w:rPr>
  </w:style>
  <w:style w:type="table" w:styleId="TableGrid">
    <w:name w:val="Table Grid"/>
    <w:basedOn w:val="TableNormal"/>
    <w:uiPriority w:val="39"/>
    <w:rsid w:val="00962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032E7"/>
    <w:rPr>
      <w:rFonts w:eastAsiaTheme="minorEastAsia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5032E7"/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4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5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5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5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3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9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6427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2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482C5E5D6F495CB032D929E0E68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AF4B7-D468-426C-814C-5C493E0064E4}"/>
      </w:docPartPr>
      <w:docPartBody>
        <w:p w:rsidR="00000000" w:rsidRDefault="00CE66BE" w:rsidP="00CE66BE">
          <w:pPr>
            <w:pStyle w:val="8A482C5E5D6F495CB032D929E0E685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BE"/>
    <w:rsid w:val="00551E2E"/>
    <w:rsid w:val="00CE66BE"/>
    <w:rsid w:val="00DD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482C5E5D6F495CB032D929E0E6857F">
    <w:name w:val="8A482C5E5D6F495CB032D929E0E6857F"/>
    <w:rsid w:val="00CE66BE"/>
  </w:style>
  <w:style w:type="paragraph" w:customStyle="1" w:styleId="AA79B0BF665240F4B20E21A47BDFE7EB">
    <w:name w:val="AA79B0BF665240F4B20E21A47BDFE7EB"/>
    <w:rsid w:val="00CE66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submitted to: Dr. mariam akbar</Company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MINING LAB TERMINAL PROJECT</dc:title>
  <dc:subject/>
  <dc:creator>Jawad Ahmad</dc:creator>
  <cp:keywords/>
  <dc:description/>
  <cp:lastModifiedBy>Jawad Ahmad</cp:lastModifiedBy>
  <cp:revision>6</cp:revision>
  <dcterms:created xsi:type="dcterms:W3CDTF">2025-06-20T00:09:00Z</dcterms:created>
  <dcterms:modified xsi:type="dcterms:W3CDTF">2025-06-20T00:46:00Z</dcterms:modified>
</cp:coreProperties>
</file>