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7196373"/>
        <w:docPartObj>
          <w:docPartGallery w:val="Cover Pages"/>
          <w:docPartUnique/>
        </w:docPartObj>
      </w:sdtPr>
      <w:sdtEndPr>
        <w:rPr>
          <w:sz w:val="32"/>
          <w:szCs w:val="32"/>
        </w:rPr>
      </w:sdtEndPr>
      <w:sdtContent>
        <w:p w14:paraId="4CE52D45" w14:textId="7FE38470" w:rsidR="00F4338D" w:rsidRDefault="00F4338D"/>
        <w:tbl>
          <w:tblPr>
            <w:tblpPr w:leftFromText="187" w:rightFromText="187" w:vertAnchor="page" w:horzAnchor="margin" w:tblpXSpec="center" w:tblpY="5506"/>
            <w:tblW w:w="4000" w:type="pct"/>
            <w:tblBorders>
              <w:left w:val="single" w:sz="12" w:space="0" w:color="2C567A" w:themeColor="accent1"/>
            </w:tblBorders>
            <w:tblCellMar>
              <w:left w:w="144" w:type="dxa"/>
              <w:right w:w="115" w:type="dxa"/>
            </w:tblCellMar>
            <w:tblLook w:val="04A0" w:firstRow="1" w:lastRow="0" w:firstColumn="1" w:lastColumn="0" w:noHBand="0" w:noVBand="1"/>
          </w:tblPr>
          <w:tblGrid>
            <w:gridCol w:w="7476"/>
          </w:tblGrid>
          <w:tr w:rsidR="00F4338D" w14:paraId="0B0A6241" w14:textId="77777777" w:rsidTr="00F4338D">
            <w:tc>
              <w:tcPr>
                <w:tcW w:w="7476" w:type="dxa"/>
                <w:tcMar>
                  <w:top w:w="216" w:type="dxa"/>
                  <w:left w:w="115" w:type="dxa"/>
                  <w:bottom w:w="216" w:type="dxa"/>
                  <w:right w:w="115" w:type="dxa"/>
                </w:tcMar>
              </w:tcPr>
              <w:p w14:paraId="2CE55528" w14:textId="77777777" w:rsidR="008B4C54" w:rsidRPr="00F4338D" w:rsidRDefault="008B4C54" w:rsidP="008B4C54">
                <w:pPr>
                  <w:pStyle w:val="NoSpacing"/>
                  <w:rPr>
                    <w:color w:val="21405B" w:themeColor="accent1" w:themeShade="BF"/>
                    <w:sz w:val="32"/>
                    <w:szCs w:val="28"/>
                  </w:rPr>
                </w:pPr>
                <w:r w:rsidRPr="00F4338D">
                  <w:rPr>
                    <w:color w:val="21405B" w:themeColor="accent1" w:themeShade="BF"/>
                    <w:sz w:val="32"/>
                    <w:szCs w:val="28"/>
                  </w:rPr>
                  <w:t>Jawad Ahmad (SP23-BDS-022)</w:t>
                </w:r>
              </w:p>
              <w:p w14:paraId="0F069838" w14:textId="7500B6E5" w:rsidR="00F4338D" w:rsidRDefault="008B4C54" w:rsidP="008B4C54">
                <w:pPr>
                  <w:pStyle w:val="NoSpacing"/>
                  <w:rPr>
                    <w:color w:val="21405B" w:themeColor="accent1" w:themeShade="BF"/>
                    <w:sz w:val="24"/>
                  </w:rPr>
                </w:pPr>
                <w:r w:rsidRPr="00F4338D">
                  <w:rPr>
                    <w:color w:val="21405B" w:themeColor="accent1" w:themeShade="BF"/>
                    <w:sz w:val="32"/>
                    <w:szCs w:val="28"/>
                  </w:rPr>
                  <w:t>Rohan Younas (SP23-BDS-035)</w:t>
                </w:r>
              </w:p>
            </w:tc>
          </w:tr>
          <w:tr w:rsidR="00F4338D" w14:paraId="3D3303DC" w14:textId="77777777" w:rsidTr="00F4338D">
            <w:tc>
              <w:tcPr>
                <w:tcW w:w="7476" w:type="dxa"/>
              </w:tcPr>
              <w:sdt>
                <w:sdtPr>
                  <w:rPr>
                    <w:rFonts w:asciiTheme="majorHAnsi" w:eastAsiaTheme="majorEastAsia" w:hAnsiTheme="majorHAnsi" w:cstheme="majorBidi"/>
                    <w:color w:val="2C567A" w:themeColor="accent1"/>
                    <w:sz w:val="88"/>
                    <w:szCs w:val="88"/>
                  </w:rPr>
                  <w:alias w:val="Title"/>
                  <w:id w:val="13406919"/>
                  <w:placeholder>
                    <w:docPart w:val="AC7E88F860B74C4AA21998F872D94704"/>
                  </w:placeholder>
                  <w:dataBinding w:prefixMappings="xmlns:ns0='http://schemas.openxmlformats.org/package/2006/metadata/core-properties' xmlns:ns1='http://purl.org/dc/elements/1.1/'" w:xpath="/ns0:coreProperties[1]/ns1:title[1]" w:storeItemID="{6C3C8BC8-F283-45AE-878A-BAB7291924A1}"/>
                  <w:text/>
                </w:sdtPr>
                <w:sdtContent>
                  <w:p w14:paraId="28681D26" w14:textId="1EBFE9E0" w:rsidR="00F4338D" w:rsidRDefault="00F4338D" w:rsidP="00F4338D">
                    <w:pPr>
                      <w:pStyle w:val="NoSpacing"/>
                      <w:spacing w:line="216" w:lineRule="auto"/>
                      <w:rPr>
                        <w:rFonts w:asciiTheme="majorHAnsi" w:eastAsiaTheme="majorEastAsia" w:hAnsiTheme="majorHAnsi" w:cstheme="majorBidi"/>
                        <w:color w:val="2C567A" w:themeColor="accent1"/>
                        <w:sz w:val="88"/>
                        <w:szCs w:val="88"/>
                      </w:rPr>
                    </w:pPr>
                    <w:r>
                      <w:rPr>
                        <w:rFonts w:asciiTheme="majorHAnsi" w:eastAsiaTheme="majorEastAsia" w:hAnsiTheme="majorHAnsi" w:cstheme="majorBidi"/>
                        <w:color w:val="2C567A" w:themeColor="accent1"/>
                        <w:sz w:val="88"/>
                        <w:szCs w:val="88"/>
                      </w:rPr>
                      <w:t>DM Project</w:t>
                    </w:r>
                  </w:p>
                </w:sdtContent>
              </w:sdt>
            </w:tc>
          </w:tr>
          <w:tr w:rsidR="00F4338D" w14:paraId="3BABEBEB" w14:textId="77777777" w:rsidTr="00F4338D">
            <w:tc>
              <w:tcPr>
                <w:tcW w:w="7476" w:type="dxa"/>
                <w:tcMar>
                  <w:top w:w="216" w:type="dxa"/>
                  <w:left w:w="115" w:type="dxa"/>
                  <w:bottom w:w="216" w:type="dxa"/>
                  <w:right w:w="115" w:type="dxa"/>
                </w:tcMar>
              </w:tcPr>
              <w:p w14:paraId="31DCCAE1" w14:textId="77777777" w:rsidR="00F4338D" w:rsidRPr="004A24EB" w:rsidRDefault="008B4C54" w:rsidP="00F4338D">
                <w:pPr>
                  <w:pStyle w:val="NoSpacing"/>
                  <w:rPr>
                    <w:color w:val="21405B" w:themeColor="accent1" w:themeShade="BF"/>
                    <w:sz w:val="32"/>
                    <w:szCs w:val="28"/>
                  </w:rPr>
                </w:pPr>
                <w:r w:rsidRPr="004A24EB">
                  <w:rPr>
                    <w:color w:val="21405B" w:themeColor="accent1" w:themeShade="BF"/>
                    <w:sz w:val="32"/>
                    <w:szCs w:val="28"/>
                  </w:rPr>
                  <w:t>Bank Customer Deposit Subscription Prediction</w:t>
                </w:r>
              </w:p>
              <w:p w14:paraId="3E1C73F6" w14:textId="77777777" w:rsidR="008B4C54" w:rsidRPr="004A24EB" w:rsidRDefault="008B4C54" w:rsidP="00F4338D">
                <w:pPr>
                  <w:pStyle w:val="NoSpacing"/>
                  <w:rPr>
                    <w:color w:val="21405B" w:themeColor="accent1" w:themeShade="BF"/>
                    <w:sz w:val="32"/>
                    <w:szCs w:val="28"/>
                  </w:rPr>
                </w:pPr>
              </w:p>
              <w:p w14:paraId="6927EC94" w14:textId="2DD720C0" w:rsidR="004A24EB" w:rsidRPr="004A24EB" w:rsidRDefault="004A24EB" w:rsidP="004A24EB">
                <w:pPr>
                  <w:pStyle w:val="NoSpacing"/>
                  <w:rPr>
                    <w:color w:val="21405B" w:themeColor="accent1" w:themeShade="BF"/>
                    <w:sz w:val="28"/>
                    <w:szCs w:val="24"/>
                  </w:rPr>
                </w:pPr>
                <w:r w:rsidRPr="004A24EB">
                  <w:rPr>
                    <w:color w:val="21405B" w:themeColor="accent1" w:themeShade="BF"/>
                    <w:sz w:val="32"/>
                    <w:szCs w:val="28"/>
                  </w:rPr>
                  <w:t>Submitted to: Dr. Mariam Akbar</w:t>
                </w: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F4338D" w14:paraId="2A26F9C3" w14:textId="77777777">
            <w:tc>
              <w:tcPr>
                <w:tcW w:w="7221" w:type="dxa"/>
                <w:tcMar>
                  <w:top w:w="216" w:type="dxa"/>
                  <w:left w:w="115" w:type="dxa"/>
                  <w:bottom w:w="216" w:type="dxa"/>
                  <w:right w:w="115" w:type="dxa"/>
                </w:tcMar>
              </w:tcPr>
              <w:p w14:paraId="1C7AB2B8" w14:textId="2CD621B0" w:rsidR="00F4338D" w:rsidRDefault="004A24EB">
                <w:pPr>
                  <w:pStyle w:val="NoSpacing"/>
                  <w:rPr>
                    <w:color w:val="2C567A" w:themeColor="accent1"/>
                  </w:rPr>
                </w:pPr>
                <w:r>
                  <w:rPr>
                    <w:color w:val="2C567A" w:themeColor="accent1"/>
                  </w:rPr>
                  <w:t>Dated: 12/04/2025</w:t>
                </w:r>
              </w:p>
            </w:tc>
          </w:tr>
        </w:tbl>
        <w:p w14:paraId="26E22654" w14:textId="6795FBA3" w:rsidR="00F4338D" w:rsidRDefault="00F4338D">
          <w:pPr>
            <w:rPr>
              <w:sz w:val="32"/>
              <w:szCs w:val="32"/>
            </w:rPr>
          </w:pPr>
          <w:r>
            <w:rPr>
              <w:sz w:val="32"/>
              <w:szCs w:val="32"/>
            </w:rPr>
            <w:br w:type="page"/>
          </w:r>
        </w:p>
      </w:sdtContent>
    </w:sdt>
    <w:p w14:paraId="7D76CF47" w14:textId="5E881D8A" w:rsidR="004D58B3" w:rsidRDefault="004F7EB4" w:rsidP="004D58B3">
      <w:pPr>
        <w:spacing w:before="240" w:after="240" w:line="276" w:lineRule="auto"/>
        <w:jc w:val="center"/>
        <w:rPr>
          <w:rFonts w:asciiTheme="majorBidi" w:hAnsiTheme="majorBidi" w:cstheme="majorBidi"/>
          <w:b/>
          <w:bCs/>
          <w:sz w:val="28"/>
          <w:szCs w:val="28"/>
        </w:rPr>
      </w:pPr>
      <w:r w:rsidRPr="004F7EB4">
        <w:rPr>
          <w:rFonts w:asciiTheme="majorBidi" w:hAnsiTheme="majorBidi" w:cstheme="majorBidi"/>
          <w:b/>
          <w:bCs/>
          <w:sz w:val="28"/>
          <w:szCs w:val="28"/>
        </w:rPr>
        <w:lastRenderedPageBreak/>
        <w:t>Project Report: Bank Customer Deposit Subscription Prediction</w:t>
      </w:r>
    </w:p>
    <w:p w14:paraId="6DB27798" w14:textId="27447405" w:rsidR="004F7EB4" w:rsidRPr="00243C49" w:rsidRDefault="00243C49" w:rsidP="004D58B3">
      <w:pPr>
        <w:spacing w:before="240" w:after="240" w:line="276" w:lineRule="auto"/>
        <w:rPr>
          <w:rFonts w:asciiTheme="majorBidi" w:hAnsiTheme="majorBidi" w:cstheme="majorBidi"/>
          <w:b/>
          <w:bCs/>
          <w:sz w:val="28"/>
          <w:szCs w:val="28"/>
          <w:u w:val="single"/>
        </w:rPr>
      </w:pPr>
      <w:r w:rsidRPr="00243C49">
        <w:rPr>
          <w:rFonts w:asciiTheme="majorBidi" w:hAnsiTheme="majorBidi" w:cstheme="majorBidi"/>
          <w:b/>
          <w:bCs/>
          <w:sz w:val="28"/>
          <w:szCs w:val="28"/>
          <w:u w:val="single"/>
        </w:rPr>
        <w:t>Introduction</w:t>
      </w:r>
    </w:p>
    <w:p w14:paraId="636E881D" w14:textId="049F48A4" w:rsidR="004F7EB4" w:rsidRPr="004F7EB4" w:rsidRDefault="004F7EB4" w:rsidP="004D58B3">
      <w:pPr>
        <w:spacing w:before="240" w:after="240" w:line="276" w:lineRule="auto"/>
        <w:jc w:val="both"/>
        <w:rPr>
          <w:rFonts w:asciiTheme="majorBidi" w:hAnsiTheme="majorBidi" w:cstheme="majorBidi"/>
          <w:b/>
          <w:bCs/>
          <w:sz w:val="28"/>
          <w:szCs w:val="28"/>
        </w:rPr>
      </w:pPr>
      <w:r w:rsidRPr="004F7EB4">
        <w:rPr>
          <w:rFonts w:asciiTheme="majorBidi" w:hAnsiTheme="majorBidi" w:cstheme="majorBidi"/>
          <w:sz w:val="24"/>
          <w:szCs w:val="24"/>
        </w:rPr>
        <w:t>This project aimed to build a predictive model to determine the likelihood of bank customers subscribing to a term deposit. The model utilizes customer data such as demographics, contact information, and financial attributes. By applying machine learning techniques, the project sought to enable the bank to enhance its marketing strategies and improve customer targeting efficiency.</w:t>
      </w:r>
    </w:p>
    <w:p w14:paraId="22689967" w14:textId="77777777" w:rsidR="004F7EB4" w:rsidRPr="00243C49" w:rsidRDefault="004F7EB4" w:rsidP="004D58B3">
      <w:pPr>
        <w:spacing w:before="240" w:after="240" w:line="276" w:lineRule="auto"/>
        <w:rPr>
          <w:rFonts w:asciiTheme="majorBidi" w:hAnsiTheme="majorBidi" w:cstheme="majorBidi"/>
          <w:b/>
          <w:bCs/>
          <w:sz w:val="24"/>
          <w:szCs w:val="24"/>
        </w:rPr>
      </w:pPr>
      <w:r w:rsidRPr="00243C49">
        <w:rPr>
          <w:rFonts w:asciiTheme="majorBidi" w:hAnsiTheme="majorBidi" w:cstheme="majorBidi"/>
          <w:b/>
          <w:bCs/>
          <w:sz w:val="24"/>
          <w:szCs w:val="24"/>
        </w:rPr>
        <w:t>Data Description</w:t>
      </w:r>
    </w:p>
    <w:p w14:paraId="21D1C83B" w14:textId="77777777" w:rsidR="004F7EB4" w:rsidRPr="004F7EB4" w:rsidRDefault="004F7EB4" w:rsidP="004D58B3">
      <w:pPr>
        <w:spacing w:before="240" w:after="240" w:line="276" w:lineRule="auto"/>
        <w:rPr>
          <w:rFonts w:asciiTheme="majorBidi" w:hAnsiTheme="majorBidi" w:cstheme="majorBidi"/>
        </w:rPr>
      </w:pPr>
      <w:r w:rsidRPr="004F7EB4">
        <w:rPr>
          <w:rFonts w:asciiTheme="majorBidi" w:hAnsiTheme="majorBidi" w:cstheme="majorBidi"/>
        </w:rPr>
        <w:t>The dataset includes various features related to bank customers:</w:t>
      </w:r>
    </w:p>
    <w:p w14:paraId="07FB41AD" w14:textId="77777777" w:rsidR="004F7EB4" w:rsidRPr="004F7EB4" w:rsidRDefault="004F7EB4" w:rsidP="004D58B3">
      <w:pPr>
        <w:numPr>
          <w:ilvl w:val="0"/>
          <w:numId w:val="2"/>
        </w:numPr>
        <w:spacing w:before="240" w:after="240" w:line="276" w:lineRule="auto"/>
        <w:rPr>
          <w:rFonts w:asciiTheme="majorBidi" w:hAnsiTheme="majorBidi" w:cstheme="majorBidi"/>
        </w:rPr>
      </w:pPr>
      <w:r w:rsidRPr="004F7EB4">
        <w:rPr>
          <w:rFonts w:asciiTheme="majorBidi" w:hAnsiTheme="majorBidi" w:cstheme="majorBidi"/>
          <w:b/>
          <w:bCs/>
        </w:rPr>
        <w:t>Demographics</w:t>
      </w:r>
      <w:r w:rsidRPr="004F7EB4">
        <w:rPr>
          <w:rFonts w:asciiTheme="majorBidi" w:hAnsiTheme="majorBidi" w:cstheme="majorBidi"/>
        </w:rPr>
        <w:t>: Age, Job, Marital Status, Education.</w:t>
      </w:r>
    </w:p>
    <w:p w14:paraId="4D132CD7" w14:textId="77777777" w:rsidR="004F7EB4" w:rsidRPr="004F7EB4" w:rsidRDefault="004F7EB4" w:rsidP="004D58B3">
      <w:pPr>
        <w:numPr>
          <w:ilvl w:val="0"/>
          <w:numId w:val="2"/>
        </w:numPr>
        <w:spacing w:before="240" w:after="240" w:line="276" w:lineRule="auto"/>
        <w:rPr>
          <w:rFonts w:asciiTheme="majorBidi" w:hAnsiTheme="majorBidi" w:cstheme="majorBidi"/>
        </w:rPr>
      </w:pPr>
      <w:r w:rsidRPr="004F7EB4">
        <w:rPr>
          <w:rFonts w:asciiTheme="majorBidi" w:hAnsiTheme="majorBidi" w:cstheme="majorBidi"/>
          <w:b/>
          <w:bCs/>
        </w:rPr>
        <w:t>Financial</w:t>
      </w:r>
      <w:r w:rsidRPr="004F7EB4">
        <w:rPr>
          <w:rFonts w:asciiTheme="majorBidi" w:hAnsiTheme="majorBidi" w:cstheme="majorBidi"/>
        </w:rPr>
        <w:t>: Balance, Housing loan status, Personal loan status.</w:t>
      </w:r>
    </w:p>
    <w:p w14:paraId="73AC0746" w14:textId="77777777" w:rsidR="004F7EB4" w:rsidRPr="004F7EB4" w:rsidRDefault="004F7EB4" w:rsidP="004D58B3">
      <w:pPr>
        <w:numPr>
          <w:ilvl w:val="0"/>
          <w:numId w:val="2"/>
        </w:numPr>
        <w:spacing w:before="240" w:after="240" w:line="276" w:lineRule="auto"/>
        <w:rPr>
          <w:rFonts w:asciiTheme="majorBidi" w:hAnsiTheme="majorBidi" w:cstheme="majorBidi"/>
        </w:rPr>
      </w:pPr>
      <w:r w:rsidRPr="004F7EB4">
        <w:rPr>
          <w:rFonts w:asciiTheme="majorBidi" w:hAnsiTheme="majorBidi" w:cstheme="majorBidi"/>
          <w:b/>
          <w:bCs/>
        </w:rPr>
        <w:t>Contact Information</w:t>
      </w:r>
      <w:r w:rsidRPr="004F7EB4">
        <w:rPr>
          <w:rFonts w:asciiTheme="majorBidi" w:hAnsiTheme="majorBidi" w:cstheme="majorBidi"/>
        </w:rPr>
        <w:t>: Contact type, Last contact month, Last contact day.</w:t>
      </w:r>
    </w:p>
    <w:p w14:paraId="299FFA19" w14:textId="77777777" w:rsidR="004F7EB4" w:rsidRPr="004F7EB4" w:rsidRDefault="004F7EB4" w:rsidP="004D58B3">
      <w:pPr>
        <w:numPr>
          <w:ilvl w:val="0"/>
          <w:numId w:val="2"/>
        </w:numPr>
        <w:spacing w:before="240" w:after="240" w:line="276" w:lineRule="auto"/>
        <w:rPr>
          <w:rFonts w:asciiTheme="majorBidi" w:hAnsiTheme="majorBidi" w:cstheme="majorBidi"/>
        </w:rPr>
      </w:pPr>
      <w:r w:rsidRPr="004F7EB4">
        <w:rPr>
          <w:rFonts w:asciiTheme="majorBidi" w:hAnsiTheme="majorBidi" w:cstheme="majorBidi"/>
          <w:b/>
          <w:bCs/>
        </w:rPr>
        <w:t>Campaign Data</w:t>
      </w:r>
      <w:r w:rsidRPr="004F7EB4">
        <w:rPr>
          <w:rFonts w:asciiTheme="majorBidi" w:hAnsiTheme="majorBidi" w:cstheme="majorBidi"/>
        </w:rPr>
        <w:t>: Number of contacts during the current and previous campaigns, days since last contact, outcome of the previous campaign.</w:t>
      </w:r>
    </w:p>
    <w:p w14:paraId="345F8F27" w14:textId="0823B2B8" w:rsidR="004F7EB4" w:rsidRPr="00243C49" w:rsidRDefault="004F7EB4" w:rsidP="004D58B3">
      <w:pPr>
        <w:spacing w:before="240" w:after="240" w:line="276" w:lineRule="auto"/>
        <w:rPr>
          <w:rFonts w:asciiTheme="majorBidi" w:hAnsiTheme="majorBidi" w:cstheme="majorBidi"/>
          <w:b/>
          <w:bCs/>
          <w:sz w:val="28"/>
          <w:szCs w:val="28"/>
          <w:u w:val="single"/>
        </w:rPr>
      </w:pPr>
      <w:r w:rsidRPr="00243C49">
        <w:rPr>
          <w:rFonts w:asciiTheme="majorBidi" w:hAnsiTheme="majorBidi" w:cstheme="majorBidi"/>
          <w:b/>
          <w:bCs/>
          <w:sz w:val="28"/>
          <w:szCs w:val="28"/>
          <w:u w:val="single"/>
        </w:rPr>
        <w:t>Preprocessing</w:t>
      </w:r>
    </w:p>
    <w:p w14:paraId="51039951" w14:textId="77777777" w:rsidR="004F7EB4" w:rsidRPr="004F7EB4" w:rsidRDefault="004F7EB4" w:rsidP="004D58B3">
      <w:pPr>
        <w:numPr>
          <w:ilvl w:val="0"/>
          <w:numId w:val="3"/>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Handling Missing Values</w:t>
      </w:r>
      <w:r w:rsidRPr="004F7EB4">
        <w:rPr>
          <w:rFonts w:asciiTheme="majorBidi" w:hAnsiTheme="majorBidi" w:cstheme="majorBidi"/>
          <w:sz w:val="24"/>
          <w:szCs w:val="24"/>
        </w:rPr>
        <w:t>: Imputed missing values based on the feature type.</w:t>
      </w:r>
    </w:p>
    <w:p w14:paraId="121DA394" w14:textId="77777777" w:rsidR="004F7EB4" w:rsidRPr="004F7EB4" w:rsidRDefault="004F7EB4" w:rsidP="004D58B3">
      <w:pPr>
        <w:numPr>
          <w:ilvl w:val="0"/>
          <w:numId w:val="3"/>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Feature Encoding</w:t>
      </w:r>
      <w:r w:rsidRPr="004F7EB4">
        <w:rPr>
          <w:rFonts w:asciiTheme="majorBidi" w:hAnsiTheme="majorBidi" w:cstheme="majorBidi"/>
          <w:sz w:val="24"/>
          <w:szCs w:val="24"/>
        </w:rPr>
        <w:t>: Converted categorical variables to numerical using one-hot encoding.</w:t>
      </w:r>
    </w:p>
    <w:p w14:paraId="16190E81" w14:textId="77777777" w:rsidR="004F7EB4" w:rsidRPr="004F7EB4" w:rsidRDefault="004F7EB4" w:rsidP="004D58B3">
      <w:pPr>
        <w:numPr>
          <w:ilvl w:val="0"/>
          <w:numId w:val="3"/>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Feature Scaling</w:t>
      </w:r>
      <w:r w:rsidRPr="004F7EB4">
        <w:rPr>
          <w:rFonts w:asciiTheme="majorBidi" w:hAnsiTheme="majorBidi" w:cstheme="majorBidi"/>
          <w:sz w:val="24"/>
          <w:szCs w:val="24"/>
        </w:rPr>
        <w:t>: Normalized numerical features to have a mean of zero and a standard deviation of one.</w:t>
      </w:r>
    </w:p>
    <w:p w14:paraId="17874E2C" w14:textId="77777777" w:rsidR="004D58B3" w:rsidRDefault="004D58B3">
      <w:pPr>
        <w:rPr>
          <w:rFonts w:asciiTheme="majorBidi" w:hAnsiTheme="majorBidi" w:cstheme="majorBidi"/>
          <w:b/>
          <w:bCs/>
          <w:sz w:val="24"/>
          <w:szCs w:val="24"/>
        </w:rPr>
      </w:pPr>
      <w:r>
        <w:rPr>
          <w:rFonts w:asciiTheme="majorBidi" w:hAnsiTheme="majorBidi" w:cstheme="majorBidi"/>
          <w:b/>
          <w:bCs/>
          <w:sz w:val="24"/>
          <w:szCs w:val="24"/>
        </w:rPr>
        <w:br w:type="page"/>
      </w:r>
    </w:p>
    <w:p w14:paraId="5A4E2502" w14:textId="43480C52" w:rsidR="004F7EB4" w:rsidRPr="00243C49" w:rsidRDefault="00243C49" w:rsidP="004D58B3">
      <w:pPr>
        <w:spacing w:before="240" w:after="240" w:line="276" w:lineRule="auto"/>
        <w:rPr>
          <w:rFonts w:asciiTheme="majorBidi" w:hAnsiTheme="majorBidi" w:cstheme="majorBidi"/>
          <w:b/>
          <w:bCs/>
          <w:sz w:val="28"/>
          <w:szCs w:val="28"/>
          <w:u w:val="single"/>
        </w:rPr>
      </w:pPr>
      <w:r w:rsidRPr="00243C49">
        <w:rPr>
          <w:rFonts w:asciiTheme="majorBidi" w:hAnsiTheme="majorBidi" w:cstheme="majorBidi"/>
          <w:b/>
          <w:bCs/>
          <w:sz w:val="28"/>
          <w:szCs w:val="28"/>
          <w:u w:val="single"/>
        </w:rPr>
        <w:lastRenderedPageBreak/>
        <w:t>Classifier Implementation</w:t>
      </w:r>
    </w:p>
    <w:p w14:paraId="02EE95C5" w14:textId="77777777" w:rsidR="004F7EB4" w:rsidRPr="004F7EB4" w:rsidRDefault="004F7EB4" w:rsidP="004D58B3">
      <w:pPr>
        <w:spacing w:before="240" w:after="240" w:line="276" w:lineRule="auto"/>
        <w:rPr>
          <w:rFonts w:asciiTheme="majorBidi" w:hAnsiTheme="majorBidi" w:cstheme="majorBidi"/>
          <w:sz w:val="24"/>
          <w:szCs w:val="24"/>
        </w:rPr>
      </w:pPr>
      <w:r w:rsidRPr="004F7EB4">
        <w:rPr>
          <w:rFonts w:asciiTheme="majorBidi" w:hAnsiTheme="majorBidi" w:cstheme="majorBidi"/>
          <w:sz w:val="24"/>
          <w:szCs w:val="24"/>
        </w:rPr>
        <w:t>Implemented four different classification algorithms within a machine learning pipeline:</w:t>
      </w:r>
    </w:p>
    <w:p w14:paraId="15F46A74" w14:textId="77777777" w:rsidR="004F7EB4" w:rsidRDefault="004F7EB4" w:rsidP="004D58B3">
      <w:pPr>
        <w:numPr>
          <w:ilvl w:val="0"/>
          <w:numId w:val="4"/>
        </w:numPr>
        <w:spacing w:before="240" w:after="240" w:line="276" w:lineRule="auto"/>
        <w:rPr>
          <w:rFonts w:asciiTheme="majorBidi" w:hAnsiTheme="majorBidi" w:cstheme="majorBidi"/>
          <w:sz w:val="24"/>
          <w:szCs w:val="24"/>
        </w:rPr>
      </w:pPr>
      <w:r w:rsidRPr="004F7EB4">
        <w:rPr>
          <w:rFonts w:asciiTheme="majorBidi" w:hAnsiTheme="majorBidi" w:cstheme="majorBidi"/>
          <w:sz w:val="24"/>
          <w:szCs w:val="24"/>
        </w:rPr>
        <w:t>Decision Tree Classifier</w:t>
      </w:r>
    </w:p>
    <w:p w14:paraId="6D9EA702" w14:textId="01EBC087" w:rsidR="00253165" w:rsidRPr="004F7EB4" w:rsidRDefault="004F7EB4" w:rsidP="004D58B3">
      <w:pPr>
        <w:spacing w:before="240" w:after="240" w:line="276" w:lineRule="auto"/>
        <w:ind w:left="720"/>
        <w:rPr>
          <w:rFonts w:asciiTheme="majorBidi" w:hAnsiTheme="majorBidi" w:cstheme="majorBidi"/>
          <w:sz w:val="24"/>
          <w:szCs w:val="24"/>
        </w:rPr>
      </w:pPr>
      <w:r w:rsidRPr="004F7EB4">
        <w:rPr>
          <w:rFonts w:asciiTheme="majorBidi" w:hAnsiTheme="majorBidi" w:cstheme="majorBidi"/>
          <w:b/>
          <w:bCs/>
          <w:noProof/>
          <w:sz w:val="24"/>
          <w:szCs w:val="24"/>
        </w:rPr>
        <w:drawing>
          <wp:inline distT="0" distB="0" distL="0" distR="0" wp14:anchorId="525F1CE6" wp14:editId="4DB293E4">
            <wp:extent cx="5943600" cy="3009265"/>
            <wp:effectExtent l="0" t="0" r="0" b="635"/>
            <wp:docPr id="440927689"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27689" name="Picture 1" descr="A graph of a graph and a graph of a graph&#10;&#10;AI-generated content may be incorrect."/>
                    <pic:cNvPicPr/>
                  </pic:nvPicPr>
                  <pic:blipFill>
                    <a:blip r:embed="rId5"/>
                    <a:stretch>
                      <a:fillRect/>
                    </a:stretch>
                  </pic:blipFill>
                  <pic:spPr>
                    <a:xfrm>
                      <a:off x="0" y="0"/>
                      <a:ext cx="5943600" cy="3009265"/>
                    </a:xfrm>
                    <a:prstGeom prst="rect">
                      <a:avLst/>
                    </a:prstGeom>
                  </pic:spPr>
                </pic:pic>
              </a:graphicData>
            </a:graphic>
          </wp:inline>
        </w:drawing>
      </w:r>
    </w:p>
    <w:p w14:paraId="5CA4AD59" w14:textId="77777777" w:rsidR="004F7EB4" w:rsidRDefault="004F7EB4" w:rsidP="004D58B3">
      <w:pPr>
        <w:numPr>
          <w:ilvl w:val="0"/>
          <w:numId w:val="4"/>
        </w:numPr>
        <w:spacing w:before="240" w:after="240" w:line="276" w:lineRule="auto"/>
        <w:rPr>
          <w:rFonts w:asciiTheme="majorBidi" w:hAnsiTheme="majorBidi" w:cstheme="majorBidi"/>
          <w:sz w:val="24"/>
          <w:szCs w:val="24"/>
        </w:rPr>
      </w:pPr>
      <w:r w:rsidRPr="004F7EB4">
        <w:rPr>
          <w:rFonts w:asciiTheme="majorBidi" w:hAnsiTheme="majorBidi" w:cstheme="majorBidi"/>
          <w:sz w:val="24"/>
          <w:szCs w:val="24"/>
        </w:rPr>
        <w:t>Support Vector Machine (SVM)</w:t>
      </w:r>
    </w:p>
    <w:p w14:paraId="7A2D9530" w14:textId="1224C86D" w:rsidR="004F7EB4" w:rsidRPr="004F7EB4" w:rsidRDefault="00253165" w:rsidP="004D58B3">
      <w:pPr>
        <w:spacing w:before="240" w:after="240" w:line="276" w:lineRule="auto"/>
        <w:ind w:left="720"/>
        <w:rPr>
          <w:rFonts w:asciiTheme="majorBidi" w:hAnsiTheme="majorBidi" w:cstheme="majorBidi"/>
          <w:sz w:val="24"/>
          <w:szCs w:val="24"/>
        </w:rPr>
      </w:pPr>
      <w:r w:rsidRPr="004F7EB4">
        <w:rPr>
          <w:rFonts w:asciiTheme="majorBidi" w:hAnsiTheme="majorBidi" w:cstheme="majorBidi"/>
          <w:noProof/>
          <w:sz w:val="24"/>
          <w:szCs w:val="24"/>
        </w:rPr>
        <w:drawing>
          <wp:inline distT="0" distB="0" distL="0" distR="0" wp14:anchorId="2829C60E" wp14:editId="7EF1935B">
            <wp:extent cx="5943600" cy="3001645"/>
            <wp:effectExtent l="0" t="0" r="0" b="8255"/>
            <wp:docPr id="715938115"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38115" name="Picture 1" descr="A graph and diagram of a graph&#10;&#10;AI-generated content may be incorrect."/>
                    <pic:cNvPicPr/>
                  </pic:nvPicPr>
                  <pic:blipFill>
                    <a:blip r:embed="rId6"/>
                    <a:stretch>
                      <a:fillRect/>
                    </a:stretch>
                  </pic:blipFill>
                  <pic:spPr>
                    <a:xfrm>
                      <a:off x="0" y="0"/>
                      <a:ext cx="5943600" cy="3001645"/>
                    </a:xfrm>
                    <a:prstGeom prst="rect">
                      <a:avLst/>
                    </a:prstGeom>
                  </pic:spPr>
                </pic:pic>
              </a:graphicData>
            </a:graphic>
          </wp:inline>
        </w:drawing>
      </w:r>
    </w:p>
    <w:p w14:paraId="6098E092" w14:textId="77777777" w:rsidR="004D58B3" w:rsidRDefault="004D58B3">
      <w:pPr>
        <w:rPr>
          <w:rFonts w:asciiTheme="majorBidi" w:hAnsiTheme="majorBidi" w:cstheme="majorBidi"/>
          <w:sz w:val="24"/>
          <w:szCs w:val="24"/>
        </w:rPr>
      </w:pPr>
      <w:r>
        <w:rPr>
          <w:rFonts w:asciiTheme="majorBidi" w:hAnsiTheme="majorBidi" w:cstheme="majorBidi"/>
          <w:sz w:val="24"/>
          <w:szCs w:val="24"/>
        </w:rPr>
        <w:br w:type="page"/>
      </w:r>
    </w:p>
    <w:p w14:paraId="349B0B92" w14:textId="3CCEB23F" w:rsidR="004F7EB4" w:rsidRDefault="004F7EB4" w:rsidP="004D58B3">
      <w:pPr>
        <w:numPr>
          <w:ilvl w:val="0"/>
          <w:numId w:val="4"/>
        </w:numPr>
        <w:spacing w:before="240" w:after="240" w:line="276" w:lineRule="auto"/>
        <w:rPr>
          <w:rFonts w:asciiTheme="majorBidi" w:hAnsiTheme="majorBidi" w:cstheme="majorBidi"/>
          <w:sz w:val="24"/>
          <w:szCs w:val="24"/>
        </w:rPr>
      </w:pPr>
      <w:r w:rsidRPr="004F7EB4">
        <w:rPr>
          <w:rFonts w:asciiTheme="majorBidi" w:hAnsiTheme="majorBidi" w:cstheme="majorBidi"/>
          <w:sz w:val="24"/>
          <w:szCs w:val="24"/>
        </w:rPr>
        <w:lastRenderedPageBreak/>
        <w:t>Random Forest Classifier</w:t>
      </w:r>
    </w:p>
    <w:p w14:paraId="68E6FBAF" w14:textId="77777777" w:rsidR="004D58B3" w:rsidRDefault="00253165" w:rsidP="004D58B3">
      <w:pPr>
        <w:spacing w:before="240" w:after="240" w:line="276" w:lineRule="auto"/>
        <w:ind w:left="720"/>
        <w:rPr>
          <w:rFonts w:asciiTheme="majorBidi" w:hAnsiTheme="majorBidi" w:cstheme="majorBidi"/>
          <w:sz w:val="24"/>
          <w:szCs w:val="24"/>
        </w:rPr>
      </w:pPr>
      <w:r w:rsidRPr="004F7EB4">
        <w:rPr>
          <w:rFonts w:asciiTheme="majorBidi" w:hAnsiTheme="majorBidi" w:cstheme="majorBidi"/>
          <w:noProof/>
          <w:sz w:val="24"/>
          <w:szCs w:val="24"/>
        </w:rPr>
        <w:drawing>
          <wp:inline distT="0" distB="0" distL="0" distR="0" wp14:anchorId="748776F8" wp14:editId="0A45B178">
            <wp:extent cx="5943600" cy="2990850"/>
            <wp:effectExtent l="0" t="0" r="0" b="0"/>
            <wp:docPr id="882863466" name="Picture 1"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63466" name="Picture 1" descr="A graph and diagram of a graph&#10;&#10;AI-generated content may be incorrect."/>
                    <pic:cNvPicPr/>
                  </pic:nvPicPr>
                  <pic:blipFill>
                    <a:blip r:embed="rId7"/>
                    <a:stretch>
                      <a:fillRect/>
                    </a:stretch>
                  </pic:blipFill>
                  <pic:spPr>
                    <a:xfrm>
                      <a:off x="0" y="0"/>
                      <a:ext cx="5943600" cy="2990850"/>
                    </a:xfrm>
                    <a:prstGeom prst="rect">
                      <a:avLst/>
                    </a:prstGeom>
                  </pic:spPr>
                </pic:pic>
              </a:graphicData>
            </a:graphic>
          </wp:inline>
        </w:drawing>
      </w:r>
    </w:p>
    <w:p w14:paraId="3B17AA85" w14:textId="00526615" w:rsidR="004F7EB4" w:rsidRPr="004D58B3" w:rsidRDefault="004F7EB4" w:rsidP="004D58B3">
      <w:pPr>
        <w:pStyle w:val="ListParagraph"/>
        <w:numPr>
          <w:ilvl w:val="0"/>
          <w:numId w:val="10"/>
        </w:numPr>
        <w:spacing w:before="240" w:after="240" w:line="276" w:lineRule="auto"/>
        <w:rPr>
          <w:rFonts w:asciiTheme="majorBidi" w:hAnsiTheme="majorBidi" w:cstheme="majorBidi"/>
          <w:sz w:val="24"/>
        </w:rPr>
      </w:pPr>
      <w:r w:rsidRPr="004D58B3">
        <w:rPr>
          <w:rFonts w:asciiTheme="majorBidi" w:hAnsiTheme="majorBidi" w:cstheme="majorBidi"/>
          <w:sz w:val="24"/>
        </w:rPr>
        <w:t>Logistic Regression</w:t>
      </w:r>
    </w:p>
    <w:p w14:paraId="147A8866" w14:textId="6E341842" w:rsidR="00253165" w:rsidRPr="004F7EB4" w:rsidRDefault="00253165" w:rsidP="004D58B3">
      <w:pPr>
        <w:spacing w:before="240" w:after="240" w:line="276" w:lineRule="auto"/>
        <w:ind w:left="720"/>
        <w:rPr>
          <w:rFonts w:asciiTheme="majorBidi" w:hAnsiTheme="majorBidi" w:cstheme="majorBidi"/>
          <w:sz w:val="24"/>
          <w:szCs w:val="24"/>
        </w:rPr>
      </w:pPr>
      <w:r w:rsidRPr="004F7EB4">
        <w:rPr>
          <w:rFonts w:asciiTheme="majorBidi" w:hAnsiTheme="majorBidi" w:cstheme="majorBidi"/>
          <w:noProof/>
          <w:sz w:val="24"/>
          <w:szCs w:val="24"/>
        </w:rPr>
        <w:drawing>
          <wp:inline distT="0" distB="0" distL="0" distR="0" wp14:anchorId="5F939FA0" wp14:editId="63F37971">
            <wp:extent cx="5943600" cy="2982595"/>
            <wp:effectExtent l="0" t="0" r="0" b="8255"/>
            <wp:docPr id="229038807" name="Picture 1" descr="A graph and diagram of a logistic re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8807" name="Picture 1" descr="A graph and diagram of a logistic regroup&#10;&#10;AI-generated content may be incorrect."/>
                    <pic:cNvPicPr/>
                  </pic:nvPicPr>
                  <pic:blipFill>
                    <a:blip r:embed="rId8"/>
                    <a:stretch>
                      <a:fillRect/>
                    </a:stretch>
                  </pic:blipFill>
                  <pic:spPr>
                    <a:xfrm>
                      <a:off x="0" y="0"/>
                      <a:ext cx="5943600" cy="2982595"/>
                    </a:xfrm>
                    <a:prstGeom prst="rect">
                      <a:avLst/>
                    </a:prstGeom>
                  </pic:spPr>
                </pic:pic>
              </a:graphicData>
            </a:graphic>
          </wp:inline>
        </w:drawing>
      </w:r>
    </w:p>
    <w:p w14:paraId="7362C052" w14:textId="77777777" w:rsidR="004D58B3" w:rsidRDefault="004D58B3">
      <w:pPr>
        <w:rPr>
          <w:rFonts w:asciiTheme="majorBidi" w:hAnsiTheme="majorBidi" w:cstheme="majorBidi"/>
          <w:b/>
          <w:bCs/>
          <w:sz w:val="24"/>
          <w:szCs w:val="24"/>
        </w:rPr>
      </w:pPr>
      <w:r>
        <w:rPr>
          <w:rFonts w:asciiTheme="majorBidi" w:hAnsiTheme="majorBidi" w:cstheme="majorBidi"/>
          <w:b/>
          <w:bCs/>
          <w:sz w:val="24"/>
          <w:szCs w:val="24"/>
        </w:rPr>
        <w:br w:type="page"/>
      </w:r>
    </w:p>
    <w:p w14:paraId="15F578ED" w14:textId="6D4C98F7" w:rsidR="004F7EB4" w:rsidRPr="00243C49" w:rsidRDefault="00243C49" w:rsidP="004D58B3">
      <w:pPr>
        <w:spacing w:before="240" w:after="240" w:line="276" w:lineRule="auto"/>
        <w:rPr>
          <w:rFonts w:asciiTheme="majorBidi" w:hAnsiTheme="majorBidi" w:cstheme="majorBidi"/>
          <w:b/>
          <w:bCs/>
          <w:sz w:val="28"/>
          <w:szCs w:val="28"/>
          <w:u w:val="single"/>
        </w:rPr>
      </w:pPr>
      <w:r w:rsidRPr="00243C49">
        <w:rPr>
          <w:rFonts w:asciiTheme="majorBidi" w:hAnsiTheme="majorBidi" w:cstheme="majorBidi"/>
          <w:b/>
          <w:bCs/>
          <w:sz w:val="28"/>
          <w:szCs w:val="28"/>
          <w:u w:val="single"/>
        </w:rPr>
        <w:lastRenderedPageBreak/>
        <w:t>Evaluation Metrics</w:t>
      </w:r>
    </w:p>
    <w:p w14:paraId="052CCFF4" w14:textId="77777777" w:rsidR="004F7EB4" w:rsidRPr="004F7EB4" w:rsidRDefault="004F7EB4" w:rsidP="004D58B3">
      <w:pPr>
        <w:spacing w:before="240" w:after="240" w:line="276" w:lineRule="auto"/>
        <w:rPr>
          <w:rFonts w:asciiTheme="majorBidi" w:hAnsiTheme="majorBidi" w:cstheme="majorBidi"/>
          <w:sz w:val="24"/>
          <w:szCs w:val="24"/>
        </w:rPr>
      </w:pPr>
      <w:r w:rsidRPr="004F7EB4">
        <w:rPr>
          <w:rFonts w:asciiTheme="majorBidi" w:hAnsiTheme="majorBidi" w:cstheme="majorBidi"/>
          <w:sz w:val="24"/>
          <w:szCs w:val="24"/>
        </w:rPr>
        <w:t>Models were evaluated based on:</w:t>
      </w:r>
    </w:p>
    <w:p w14:paraId="06E25EDA" w14:textId="15D9BF6B" w:rsidR="00A514D4" w:rsidRPr="004F7EB4" w:rsidRDefault="004F7EB4" w:rsidP="00243C49">
      <w:pPr>
        <w:numPr>
          <w:ilvl w:val="0"/>
          <w:numId w:val="5"/>
        </w:numPr>
        <w:spacing w:before="240" w:after="240"/>
        <w:rPr>
          <w:rFonts w:asciiTheme="majorBidi" w:hAnsiTheme="majorBidi" w:cstheme="majorBidi"/>
          <w:sz w:val="24"/>
          <w:szCs w:val="24"/>
        </w:rPr>
      </w:pPr>
      <w:r w:rsidRPr="004F7EB4">
        <w:rPr>
          <w:rFonts w:asciiTheme="majorBidi" w:hAnsiTheme="majorBidi" w:cstheme="majorBidi"/>
          <w:sz w:val="24"/>
          <w:szCs w:val="24"/>
        </w:rPr>
        <w:t>Accuracy</w:t>
      </w:r>
    </w:p>
    <w:p w14:paraId="60501FBE" w14:textId="77777777" w:rsidR="004F7EB4" w:rsidRPr="004F7EB4" w:rsidRDefault="004F7EB4" w:rsidP="00243C49">
      <w:pPr>
        <w:numPr>
          <w:ilvl w:val="0"/>
          <w:numId w:val="5"/>
        </w:numPr>
        <w:spacing w:before="240" w:after="240"/>
        <w:rPr>
          <w:rFonts w:asciiTheme="majorBidi" w:hAnsiTheme="majorBidi" w:cstheme="majorBidi"/>
          <w:sz w:val="24"/>
          <w:szCs w:val="24"/>
        </w:rPr>
      </w:pPr>
      <w:r w:rsidRPr="004F7EB4">
        <w:rPr>
          <w:rFonts w:asciiTheme="majorBidi" w:hAnsiTheme="majorBidi" w:cstheme="majorBidi"/>
          <w:sz w:val="24"/>
          <w:szCs w:val="24"/>
        </w:rPr>
        <w:t>Precision</w:t>
      </w:r>
    </w:p>
    <w:p w14:paraId="7CDEB27B" w14:textId="77777777" w:rsidR="004F7EB4" w:rsidRPr="004F7EB4" w:rsidRDefault="004F7EB4" w:rsidP="00243C49">
      <w:pPr>
        <w:numPr>
          <w:ilvl w:val="0"/>
          <w:numId w:val="5"/>
        </w:numPr>
        <w:spacing w:before="240" w:after="240"/>
        <w:rPr>
          <w:rFonts w:asciiTheme="majorBidi" w:hAnsiTheme="majorBidi" w:cstheme="majorBidi"/>
          <w:sz w:val="24"/>
          <w:szCs w:val="24"/>
        </w:rPr>
      </w:pPr>
      <w:r w:rsidRPr="004F7EB4">
        <w:rPr>
          <w:rFonts w:asciiTheme="majorBidi" w:hAnsiTheme="majorBidi" w:cstheme="majorBidi"/>
          <w:sz w:val="24"/>
          <w:szCs w:val="24"/>
        </w:rPr>
        <w:t>Recall</w:t>
      </w:r>
    </w:p>
    <w:p w14:paraId="06721F8F" w14:textId="77777777" w:rsidR="004F7EB4" w:rsidRPr="004F7EB4" w:rsidRDefault="004F7EB4" w:rsidP="00243C49">
      <w:pPr>
        <w:numPr>
          <w:ilvl w:val="0"/>
          <w:numId w:val="5"/>
        </w:numPr>
        <w:spacing w:before="240" w:after="240"/>
        <w:rPr>
          <w:rFonts w:asciiTheme="majorBidi" w:hAnsiTheme="majorBidi" w:cstheme="majorBidi"/>
          <w:sz w:val="24"/>
          <w:szCs w:val="24"/>
        </w:rPr>
      </w:pPr>
      <w:r w:rsidRPr="004F7EB4">
        <w:rPr>
          <w:rFonts w:asciiTheme="majorBidi" w:hAnsiTheme="majorBidi" w:cstheme="majorBidi"/>
          <w:sz w:val="24"/>
          <w:szCs w:val="24"/>
        </w:rPr>
        <w:t>F1 Score</w:t>
      </w:r>
    </w:p>
    <w:p w14:paraId="35DD22BD" w14:textId="71A9130E" w:rsidR="004D58B3" w:rsidRDefault="004F7EB4" w:rsidP="00243C49">
      <w:pPr>
        <w:numPr>
          <w:ilvl w:val="0"/>
          <w:numId w:val="5"/>
        </w:numPr>
        <w:spacing w:before="240" w:after="240"/>
        <w:rPr>
          <w:rFonts w:asciiTheme="majorBidi" w:hAnsiTheme="majorBidi" w:cstheme="majorBidi"/>
          <w:sz w:val="24"/>
          <w:szCs w:val="24"/>
        </w:rPr>
      </w:pPr>
      <w:r w:rsidRPr="004F7EB4">
        <w:rPr>
          <w:rFonts w:asciiTheme="majorBidi" w:hAnsiTheme="majorBidi" w:cstheme="majorBidi"/>
          <w:sz w:val="24"/>
          <w:szCs w:val="24"/>
        </w:rPr>
        <w:t>ROC Curve and AUC</w:t>
      </w:r>
    </w:p>
    <w:p w14:paraId="2CB64255" w14:textId="39283219" w:rsidR="00243C49" w:rsidRPr="00243C49" w:rsidRDefault="00243C49" w:rsidP="00243C49">
      <w:pPr>
        <w:spacing w:before="240" w:after="240"/>
        <w:rPr>
          <w:rFonts w:asciiTheme="majorBidi" w:hAnsiTheme="majorBidi" w:cstheme="majorBidi"/>
          <w:b/>
          <w:bCs/>
          <w:sz w:val="28"/>
          <w:szCs w:val="28"/>
          <w:u w:val="single"/>
        </w:rPr>
      </w:pPr>
      <w:r w:rsidRPr="00243C49">
        <w:rPr>
          <w:rFonts w:asciiTheme="majorBidi" w:hAnsiTheme="majorBidi" w:cstheme="majorBidi"/>
          <w:b/>
          <w:bCs/>
          <w:sz w:val="28"/>
          <w:szCs w:val="28"/>
          <w:u w:val="single"/>
        </w:rPr>
        <w:t>Comparative Analysis</w:t>
      </w:r>
    </w:p>
    <w:tbl>
      <w:tblPr>
        <w:tblStyle w:val="TableGrid"/>
        <w:tblW w:w="9058" w:type="dxa"/>
        <w:tblInd w:w="85" w:type="dxa"/>
        <w:tblLook w:val="04A0" w:firstRow="1" w:lastRow="0" w:firstColumn="1" w:lastColumn="0" w:noHBand="0" w:noVBand="1"/>
      </w:tblPr>
      <w:tblGrid>
        <w:gridCol w:w="1992"/>
        <w:gridCol w:w="1999"/>
        <w:gridCol w:w="1689"/>
        <w:gridCol w:w="1689"/>
        <w:gridCol w:w="1689"/>
      </w:tblGrid>
      <w:tr w:rsidR="00A514D4" w14:paraId="6A6625BE" w14:textId="77777777" w:rsidTr="00243C49">
        <w:trPr>
          <w:trHeight w:val="976"/>
        </w:trPr>
        <w:tc>
          <w:tcPr>
            <w:tcW w:w="1992" w:type="dxa"/>
          </w:tcPr>
          <w:p w14:paraId="40B7864A" w14:textId="77777777" w:rsidR="00A514D4" w:rsidRDefault="00A514D4" w:rsidP="00243C49">
            <w:pPr>
              <w:spacing w:after="240" w:line="276" w:lineRule="auto"/>
              <w:rPr>
                <w:rFonts w:asciiTheme="majorBidi" w:hAnsiTheme="majorBidi" w:cstheme="majorBidi"/>
                <w:sz w:val="24"/>
                <w:szCs w:val="24"/>
              </w:rPr>
            </w:pPr>
          </w:p>
        </w:tc>
        <w:tc>
          <w:tcPr>
            <w:tcW w:w="1999" w:type="dxa"/>
            <w:vAlign w:val="center"/>
          </w:tcPr>
          <w:p w14:paraId="2F0D17BD" w14:textId="665D6A64"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Decision Tree Classifier</w:t>
            </w:r>
          </w:p>
        </w:tc>
        <w:tc>
          <w:tcPr>
            <w:tcW w:w="1689" w:type="dxa"/>
            <w:vAlign w:val="center"/>
          </w:tcPr>
          <w:p w14:paraId="24547140" w14:textId="51FEB1BF"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SVM</w:t>
            </w:r>
          </w:p>
        </w:tc>
        <w:tc>
          <w:tcPr>
            <w:tcW w:w="1689" w:type="dxa"/>
            <w:vAlign w:val="center"/>
          </w:tcPr>
          <w:p w14:paraId="56895F68" w14:textId="57085FD6"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Random Forest Classifier</w:t>
            </w:r>
          </w:p>
        </w:tc>
        <w:tc>
          <w:tcPr>
            <w:tcW w:w="1689" w:type="dxa"/>
            <w:vAlign w:val="center"/>
          </w:tcPr>
          <w:p w14:paraId="6F1DEEFC" w14:textId="40ECDC4D"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Logistic Regression</w:t>
            </w:r>
          </w:p>
        </w:tc>
      </w:tr>
      <w:tr w:rsidR="00A514D4" w14:paraId="3EBC5300" w14:textId="77777777" w:rsidTr="00243C49">
        <w:trPr>
          <w:trHeight w:val="254"/>
        </w:trPr>
        <w:tc>
          <w:tcPr>
            <w:tcW w:w="1992" w:type="dxa"/>
            <w:vAlign w:val="center"/>
          </w:tcPr>
          <w:p w14:paraId="497545E3" w14:textId="22020EA5"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Accuracy</w:t>
            </w:r>
          </w:p>
        </w:tc>
        <w:tc>
          <w:tcPr>
            <w:tcW w:w="1999" w:type="dxa"/>
            <w:vAlign w:val="center"/>
          </w:tcPr>
          <w:p w14:paraId="13DC70ED" w14:textId="547EAA4E" w:rsidR="00A514D4" w:rsidRDefault="00C76603" w:rsidP="00243C49">
            <w:pPr>
              <w:spacing w:after="240" w:line="276" w:lineRule="auto"/>
              <w:rPr>
                <w:rFonts w:asciiTheme="majorBidi" w:hAnsiTheme="majorBidi" w:cstheme="majorBidi"/>
                <w:sz w:val="24"/>
                <w:szCs w:val="24"/>
              </w:rPr>
            </w:pPr>
            <w:r>
              <w:rPr>
                <w:rFonts w:asciiTheme="majorBidi" w:hAnsiTheme="majorBidi" w:cstheme="majorBidi"/>
                <w:sz w:val="24"/>
                <w:szCs w:val="24"/>
              </w:rPr>
              <w:t>77.60</w:t>
            </w:r>
          </w:p>
        </w:tc>
        <w:tc>
          <w:tcPr>
            <w:tcW w:w="1689" w:type="dxa"/>
            <w:vAlign w:val="center"/>
          </w:tcPr>
          <w:p w14:paraId="0AE4EB19" w14:textId="055889A2"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84.55</w:t>
            </w:r>
          </w:p>
        </w:tc>
        <w:tc>
          <w:tcPr>
            <w:tcW w:w="1689" w:type="dxa"/>
            <w:vAlign w:val="center"/>
          </w:tcPr>
          <w:p w14:paraId="0B1BDE00" w14:textId="77269C6F"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84.95</w:t>
            </w:r>
          </w:p>
        </w:tc>
        <w:tc>
          <w:tcPr>
            <w:tcW w:w="1689" w:type="dxa"/>
            <w:vAlign w:val="center"/>
          </w:tcPr>
          <w:p w14:paraId="47205727" w14:textId="047E5475"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82.53</w:t>
            </w:r>
          </w:p>
        </w:tc>
      </w:tr>
      <w:tr w:rsidR="00A514D4" w14:paraId="4ACD77AA" w14:textId="77777777" w:rsidTr="00243C49">
        <w:trPr>
          <w:trHeight w:val="254"/>
        </w:trPr>
        <w:tc>
          <w:tcPr>
            <w:tcW w:w="1992" w:type="dxa"/>
            <w:vAlign w:val="center"/>
          </w:tcPr>
          <w:p w14:paraId="2B457E73" w14:textId="6CEB08E1"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Precision</w:t>
            </w:r>
          </w:p>
        </w:tc>
        <w:tc>
          <w:tcPr>
            <w:tcW w:w="1999" w:type="dxa"/>
            <w:vAlign w:val="center"/>
          </w:tcPr>
          <w:p w14:paraId="6BC2CEF3" w14:textId="34DC19CD" w:rsidR="00A514D4" w:rsidRDefault="00C76603" w:rsidP="00243C49">
            <w:pPr>
              <w:spacing w:after="240" w:line="276" w:lineRule="auto"/>
              <w:rPr>
                <w:rFonts w:asciiTheme="majorBidi" w:hAnsiTheme="majorBidi" w:cstheme="majorBidi"/>
                <w:sz w:val="24"/>
                <w:szCs w:val="24"/>
              </w:rPr>
            </w:pPr>
            <w:r>
              <w:rPr>
                <w:rFonts w:asciiTheme="majorBidi" w:hAnsiTheme="majorBidi" w:cstheme="majorBidi"/>
                <w:sz w:val="24"/>
                <w:szCs w:val="24"/>
              </w:rPr>
              <w:t>76.19</w:t>
            </w:r>
          </w:p>
        </w:tc>
        <w:tc>
          <w:tcPr>
            <w:tcW w:w="1689" w:type="dxa"/>
            <w:vAlign w:val="center"/>
          </w:tcPr>
          <w:p w14:paraId="2B8A33D1" w14:textId="1D817F9D"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80.73</w:t>
            </w:r>
          </w:p>
        </w:tc>
        <w:tc>
          <w:tcPr>
            <w:tcW w:w="1689" w:type="dxa"/>
            <w:vAlign w:val="center"/>
          </w:tcPr>
          <w:p w14:paraId="6FF2B65C" w14:textId="2FD3D279"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81.86</w:t>
            </w:r>
          </w:p>
        </w:tc>
        <w:tc>
          <w:tcPr>
            <w:tcW w:w="1689" w:type="dxa"/>
            <w:vAlign w:val="center"/>
          </w:tcPr>
          <w:p w14:paraId="4D4AD4AB" w14:textId="367F0720"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81.46</w:t>
            </w:r>
          </w:p>
        </w:tc>
      </w:tr>
      <w:tr w:rsidR="00A514D4" w14:paraId="57C0459B" w14:textId="77777777" w:rsidTr="00243C49">
        <w:trPr>
          <w:trHeight w:val="240"/>
        </w:trPr>
        <w:tc>
          <w:tcPr>
            <w:tcW w:w="1992" w:type="dxa"/>
            <w:vAlign w:val="center"/>
          </w:tcPr>
          <w:p w14:paraId="34CBF953" w14:textId="3DDEBAFB"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Recall</w:t>
            </w:r>
          </w:p>
        </w:tc>
        <w:tc>
          <w:tcPr>
            <w:tcW w:w="1999" w:type="dxa"/>
            <w:vAlign w:val="center"/>
          </w:tcPr>
          <w:p w14:paraId="4774A2E7" w14:textId="311401C9" w:rsidR="00A514D4" w:rsidRDefault="00C76603" w:rsidP="00243C49">
            <w:pPr>
              <w:spacing w:after="240" w:line="276" w:lineRule="auto"/>
              <w:rPr>
                <w:rFonts w:asciiTheme="majorBidi" w:hAnsiTheme="majorBidi" w:cstheme="majorBidi"/>
                <w:sz w:val="24"/>
                <w:szCs w:val="24"/>
              </w:rPr>
            </w:pPr>
            <w:r>
              <w:rPr>
                <w:rFonts w:asciiTheme="majorBidi" w:hAnsiTheme="majorBidi" w:cstheme="majorBidi"/>
                <w:sz w:val="24"/>
                <w:szCs w:val="24"/>
              </w:rPr>
              <w:t>74.71</w:t>
            </w:r>
          </w:p>
        </w:tc>
        <w:tc>
          <w:tcPr>
            <w:tcW w:w="1689" w:type="dxa"/>
            <w:vAlign w:val="center"/>
          </w:tcPr>
          <w:p w14:paraId="609A5234" w14:textId="6CBA1B14"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87.26</w:t>
            </w:r>
          </w:p>
        </w:tc>
        <w:tc>
          <w:tcPr>
            <w:tcW w:w="1689" w:type="dxa"/>
            <w:vAlign w:val="center"/>
          </w:tcPr>
          <w:p w14:paraId="1B509060" w14:textId="2FCA1460"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86.48</w:t>
            </w:r>
          </w:p>
        </w:tc>
        <w:tc>
          <w:tcPr>
            <w:tcW w:w="1689" w:type="dxa"/>
            <w:vAlign w:val="center"/>
          </w:tcPr>
          <w:p w14:paraId="7CBF7389" w14:textId="74F453F7"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80.35</w:t>
            </w:r>
          </w:p>
        </w:tc>
      </w:tr>
      <w:tr w:rsidR="00A514D4" w14:paraId="6DF4F0F4" w14:textId="77777777" w:rsidTr="00243C49">
        <w:trPr>
          <w:trHeight w:val="254"/>
        </w:trPr>
        <w:tc>
          <w:tcPr>
            <w:tcW w:w="1992" w:type="dxa"/>
            <w:vAlign w:val="center"/>
          </w:tcPr>
          <w:p w14:paraId="025FB40D" w14:textId="15ED9D95" w:rsidR="00A514D4" w:rsidRPr="004D58B3" w:rsidRDefault="00A514D4"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F1 Score</w:t>
            </w:r>
          </w:p>
        </w:tc>
        <w:tc>
          <w:tcPr>
            <w:tcW w:w="1999" w:type="dxa"/>
            <w:vAlign w:val="center"/>
          </w:tcPr>
          <w:p w14:paraId="063B2873" w14:textId="09762689" w:rsidR="00A514D4" w:rsidRDefault="00C76603" w:rsidP="00243C49">
            <w:pPr>
              <w:spacing w:after="240" w:line="276" w:lineRule="auto"/>
              <w:rPr>
                <w:rFonts w:asciiTheme="majorBidi" w:hAnsiTheme="majorBidi" w:cstheme="majorBidi"/>
                <w:sz w:val="24"/>
                <w:szCs w:val="24"/>
              </w:rPr>
            </w:pPr>
            <w:r>
              <w:rPr>
                <w:rFonts w:asciiTheme="majorBidi" w:hAnsiTheme="majorBidi" w:cstheme="majorBidi"/>
                <w:sz w:val="24"/>
                <w:szCs w:val="24"/>
              </w:rPr>
              <w:t>75.</w:t>
            </w:r>
            <w:r w:rsidR="004D58B3">
              <w:rPr>
                <w:rFonts w:asciiTheme="majorBidi" w:hAnsiTheme="majorBidi" w:cstheme="majorBidi"/>
                <w:sz w:val="24"/>
                <w:szCs w:val="24"/>
              </w:rPr>
              <w:t>44</w:t>
            </w:r>
          </w:p>
        </w:tc>
        <w:tc>
          <w:tcPr>
            <w:tcW w:w="1689" w:type="dxa"/>
            <w:vAlign w:val="center"/>
          </w:tcPr>
          <w:p w14:paraId="268B6ECA" w14:textId="0F20F085"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83.87</w:t>
            </w:r>
          </w:p>
        </w:tc>
        <w:tc>
          <w:tcPr>
            <w:tcW w:w="1689" w:type="dxa"/>
            <w:vAlign w:val="center"/>
          </w:tcPr>
          <w:p w14:paraId="4E25F8E6" w14:textId="26AF4A99"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84.11</w:t>
            </w:r>
          </w:p>
        </w:tc>
        <w:tc>
          <w:tcPr>
            <w:tcW w:w="1689" w:type="dxa"/>
            <w:vAlign w:val="center"/>
          </w:tcPr>
          <w:p w14:paraId="21CA6E44" w14:textId="0F51A3AD" w:rsidR="00A514D4"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80.90</w:t>
            </w:r>
          </w:p>
        </w:tc>
      </w:tr>
      <w:tr w:rsidR="004D58B3" w14:paraId="484D5616" w14:textId="77777777" w:rsidTr="00243C49">
        <w:trPr>
          <w:trHeight w:val="254"/>
        </w:trPr>
        <w:tc>
          <w:tcPr>
            <w:tcW w:w="1992" w:type="dxa"/>
            <w:vAlign w:val="center"/>
          </w:tcPr>
          <w:p w14:paraId="50C7BC20" w14:textId="0B01D8AB" w:rsidR="004D58B3" w:rsidRPr="004D58B3" w:rsidRDefault="004D58B3" w:rsidP="00243C49">
            <w:pPr>
              <w:spacing w:after="240" w:line="276" w:lineRule="auto"/>
              <w:rPr>
                <w:rFonts w:asciiTheme="majorBidi" w:hAnsiTheme="majorBidi" w:cstheme="majorBidi"/>
                <w:b/>
                <w:bCs/>
                <w:sz w:val="24"/>
                <w:szCs w:val="24"/>
              </w:rPr>
            </w:pPr>
            <w:r w:rsidRPr="004D58B3">
              <w:rPr>
                <w:rFonts w:asciiTheme="majorBidi" w:hAnsiTheme="majorBidi" w:cstheme="majorBidi"/>
                <w:b/>
                <w:bCs/>
                <w:sz w:val="24"/>
                <w:szCs w:val="24"/>
              </w:rPr>
              <w:t>ROC AUC</w:t>
            </w:r>
          </w:p>
        </w:tc>
        <w:tc>
          <w:tcPr>
            <w:tcW w:w="1999" w:type="dxa"/>
            <w:vAlign w:val="center"/>
          </w:tcPr>
          <w:p w14:paraId="1988F4C3" w14:textId="7F610567" w:rsidR="004D58B3"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77.39</w:t>
            </w:r>
          </w:p>
        </w:tc>
        <w:tc>
          <w:tcPr>
            <w:tcW w:w="1689" w:type="dxa"/>
            <w:vAlign w:val="center"/>
          </w:tcPr>
          <w:p w14:paraId="3622AE37" w14:textId="660A48C4" w:rsidR="004D58B3"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91.46</w:t>
            </w:r>
          </w:p>
        </w:tc>
        <w:tc>
          <w:tcPr>
            <w:tcW w:w="1689" w:type="dxa"/>
            <w:vAlign w:val="center"/>
          </w:tcPr>
          <w:p w14:paraId="6B82317F" w14:textId="7507EA8D" w:rsidR="004D58B3"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91.55</w:t>
            </w:r>
          </w:p>
        </w:tc>
        <w:tc>
          <w:tcPr>
            <w:tcW w:w="1689" w:type="dxa"/>
            <w:vAlign w:val="center"/>
          </w:tcPr>
          <w:p w14:paraId="7CB1B3D8" w14:textId="24B34917" w:rsidR="004D58B3" w:rsidRDefault="004D58B3" w:rsidP="00243C49">
            <w:pPr>
              <w:spacing w:after="240" w:line="276" w:lineRule="auto"/>
              <w:rPr>
                <w:rFonts w:asciiTheme="majorBidi" w:hAnsiTheme="majorBidi" w:cstheme="majorBidi"/>
                <w:sz w:val="24"/>
                <w:szCs w:val="24"/>
              </w:rPr>
            </w:pPr>
            <w:r>
              <w:rPr>
                <w:rFonts w:asciiTheme="majorBidi" w:hAnsiTheme="majorBidi" w:cstheme="majorBidi"/>
                <w:sz w:val="24"/>
                <w:szCs w:val="24"/>
              </w:rPr>
              <w:t>8</w:t>
            </w:r>
            <w:r w:rsidR="00243C49">
              <w:rPr>
                <w:rFonts w:asciiTheme="majorBidi" w:hAnsiTheme="majorBidi" w:cstheme="majorBidi"/>
                <w:sz w:val="24"/>
                <w:szCs w:val="24"/>
              </w:rPr>
              <w:t>1.00</w:t>
            </w:r>
          </w:p>
        </w:tc>
      </w:tr>
    </w:tbl>
    <w:p w14:paraId="75FC0687" w14:textId="77777777" w:rsidR="00243C49" w:rsidRDefault="00243C49" w:rsidP="00243C49">
      <w:pPr>
        <w:rPr>
          <w:rFonts w:asciiTheme="majorBidi" w:hAnsiTheme="majorBidi" w:cstheme="majorBidi"/>
          <w:b/>
          <w:bCs/>
          <w:sz w:val="28"/>
          <w:szCs w:val="28"/>
        </w:rPr>
      </w:pPr>
    </w:p>
    <w:p w14:paraId="0EB88FFD" w14:textId="58A18274" w:rsidR="00243C49" w:rsidRDefault="00243C49" w:rsidP="00243C49">
      <w:pPr>
        <w:rPr>
          <w:rFonts w:asciiTheme="majorBidi" w:hAnsiTheme="majorBidi" w:cstheme="majorBidi"/>
          <w:b/>
          <w:bCs/>
          <w:sz w:val="28"/>
          <w:szCs w:val="28"/>
        </w:rPr>
      </w:pPr>
      <w:r w:rsidRPr="00243C49">
        <w:rPr>
          <w:rFonts w:asciiTheme="majorBidi" w:hAnsiTheme="majorBidi" w:cstheme="majorBidi"/>
          <w:b/>
          <w:bCs/>
          <w:sz w:val="28"/>
          <w:szCs w:val="28"/>
        </w:rPr>
        <w:lastRenderedPageBreak/>
        <w:drawing>
          <wp:inline distT="0" distB="0" distL="0" distR="0" wp14:anchorId="47167694" wp14:editId="000A11FE">
            <wp:extent cx="5657850" cy="3073736"/>
            <wp:effectExtent l="0" t="0" r="0" b="0"/>
            <wp:docPr id="100910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07384" name=""/>
                    <pic:cNvPicPr/>
                  </pic:nvPicPr>
                  <pic:blipFill>
                    <a:blip r:embed="rId9"/>
                    <a:stretch>
                      <a:fillRect/>
                    </a:stretch>
                  </pic:blipFill>
                  <pic:spPr>
                    <a:xfrm>
                      <a:off x="0" y="0"/>
                      <a:ext cx="5671171" cy="3080973"/>
                    </a:xfrm>
                    <a:prstGeom prst="rect">
                      <a:avLst/>
                    </a:prstGeom>
                  </pic:spPr>
                </pic:pic>
              </a:graphicData>
            </a:graphic>
          </wp:inline>
        </w:drawing>
      </w:r>
    </w:p>
    <w:p w14:paraId="7F792C74" w14:textId="77777777" w:rsidR="00243C49" w:rsidRDefault="00243C49" w:rsidP="00243C49">
      <w:pPr>
        <w:rPr>
          <w:rFonts w:asciiTheme="majorBidi" w:hAnsiTheme="majorBidi" w:cstheme="majorBidi"/>
          <w:b/>
          <w:bCs/>
          <w:sz w:val="28"/>
          <w:szCs w:val="28"/>
        </w:rPr>
      </w:pPr>
    </w:p>
    <w:p w14:paraId="78A17E5F" w14:textId="6924652A" w:rsidR="004F7EB4" w:rsidRPr="008B4C54" w:rsidRDefault="008B4C54" w:rsidP="00243C49">
      <w:pPr>
        <w:rPr>
          <w:rFonts w:asciiTheme="majorBidi" w:hAnsiTheme="majorBidi" w:cstheme="majorBidi"/>
          <w:b/>
          <w:bCs/>
          <w:sz w:val="28"/>
          <w:szCs w:val="28"/>
          <w:u w:val="single"/>
        </w:rPr>
      </w:pPr>
      <w:r w:rsidRPr="008B4C54">
        <w:rPr>
          <w:rFonts w:asciiTheme="majorBidi" w:hAnsiTheme="majorBidi" w:cstheme="majorBidi"/>
          <w:b/>
          <w:bCs/>
          <w:sz w:val="28"/>
          <w:szCs w:val="28"/>
          <w:u w:val="single"/>
        </w:rPr>
        <w:t>Conclusion</w:t>
      </w:r>
    </w:p>
    <w:p w14:paraId="2B92DA0E" w14:textId="3FC773AD" w:rsidR="004F7EB4" w:rsidRPr="004F7EB4" w:rsidRDefault="004F7EB4" w:rsidP="004D58B3">
      <w:pPr>
        <w:spacing w:before="240" w:after="240" w:line="276" w:lineRule="auto"/>
        <w:rPr>
          <w:rFonts w:asciiTheme="majorBidi" w:hAnsiTheme="majorBidi" w:cstheme="majorBidi"/>
          <w:b/>
          <w:bCs/>
          <w:sz w:val="24"/>
          <w:szCs w:val="24"/>
        </w:rPr>
      </w:pPr>
      <w:r w:rsidRPr="004F7EB4">
        <w:rPr>
          <w:rFonts w:asciiTheme="majorBidi" w:hAnsiTheme="majorBidi" w:cstheme="majorBidi"/>
          <w:b/>
          <w:bCs/>
          <w:sz w:val="24"/>
          <w:szCs w:val="24"/>
        </w:rPr>
        <w:t>Model Performance</w:t>
      </w:r>
    </w:p>
    <w:p w14:paraId="685DB06F" w14:textId="562A45CF" w:rsidR="004F7EB4" w:rsidRPr="004F7EB4" w:rsidRDefault="004F7EB4" w:rsidP="004D58B3">
      <w:pPr>
        <w:numPr>
          <w:ilvl w:val="0"/>
          <w:numId w:val="6"/>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SVM and Random Forest</w:t>
      </w:r>
      <w:r w:rsidRPr="004F7EB4">
        <w:rPr>
          <w:rFonts w:asciiTheme="majorBidi" w:hAnsiTheme="majorBidi" w:cstheme="majorBidi"/>
          <w:sz w:val="24"/>
          <w:szCs w:val="24"/>
        </w:rPr>
        <w:t xml:space="preserve"> performed best, with high accuracy and robustness as indicated by their AUC scores.</w:t>
      </w:r>
    </w:p>
    <w:p w14:paraId="549EF729" w14:textId="668CB9F9" w:rsidR="004F7EB4" w:rsidRPr="004F7EB4" w:rsidRDefault="004F7EB4" w:rsidP="004D58B3">
      <w:pPr>
        <w:numPr>
          <w:ilvl w:val="0"/>
          <w:numId w:val="6"/>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Decision Tree</w:t>
      </w:r>
      <w:r w:rsidRPr="004F7EB4">
        <w:rPr>
          <w:rFonts w:asciiTheme="majorBidi" w:hAnsiTheme="majorBidi" w:cstheme="majorBidi"/>
          <w:sz w:val="24"/>
          <w:szCs w:val="24"/>
        </w:rPr>
        <w:t xml:space="preserve"> showed lower performance, potentially due to overfitting.</w:t>
      </w:r>
    </w:p>
    <w:p w14:paraId="3A0670C4" w14:textId="7E424C6E" w:rsidR="004F7EB4" w:rsidRPr="004F7EB4" w:rsidRDefault="004F7EB4" w:rsidP="004D58B3">
      <w:pPr>
        <w:numPr>
          <w:ilvl w:val="0"/>
          <w:numId w:val="6"/>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Logistic Regression</w:t>
      </w:r>
      <w:r w:rsidRPr="004F7EB4">
        <w:rPr>
          <w:rFonts w:asciiTheme="majorBidi" w:hAnsiTheme="majorBidi" w:cstheme="majorBidi"/>
          <w:sz w:val="24"/>
          <w:szCs w:val="24"/>
        </w:rPr>
        <w:t xml:space="preserve"> provided moderate performance.</w:t>
      </w:r>
    </w:p>
    <w:p w14:paraId="7F39B362" w14:textId="77777777" w:rsidR="004F7EB4" w:rsidRPr="004F7EB4" w:rsidRDefault="004F7EB4" w:rsidP="004D58B3">
      <w:pPr>
        <w:spacing w:before="240" w:after="240" w:line="276" w:lineRule="auto"/>
        <w:rPr>
          <w:rFonts w:asciiTheme="majorBidi" w:hAnsiTheme="majorBidi" w:cstheme="majorBidi"/>
          <w:b/>
          <w:bCs/>
          <w:sz w:val="24"/>
          <w:szCs w:val="24"/>
        </w:rPr>
      </w:pPr>
      <w:r w:rsidRPr="004F7EB4">
        <w:rPr>
          <w:rFonts w:asciiTheme="majorBidi" w:hAnsiTheme="majorBidi" w:cstheme="majorBidi"/>
          <w:b/>
          <w:bCs/>
          <w:sz w:val="24"/>
          <w:szCs w:val="24"/>
        </w:rPr>
        <w:t>Important Features</w:t>
      </w:r>
    </w:p>
    <w:p w14:paraId="63A3AE8F" w14:textId="77777777" w:rsidR="004F7EB4" w:rsidRPr="004F7EB4" w:rsidRDefault="004F7EB4" w:rsidP="004D58B3">
      <w:pPr>
        <w:numPr>
          <w:ilvl w:val="0"/>
          <w:numId w:val="7"/>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Duration</w:t>
      </w:r>
      <w:r w:rsidRPr="004F7EB4">
        <w:rPr>
          <w:rFonts w:asciiTheme="majorBidi" w:hAnsiTheme="majorBidi" w:cstheme="majorBidi"/>
          <w:sz w:val="24"/>
          <w:szCs w:val="24"/>
        </w:rPr>
        <w:t xml:space="preserve"> of the last contact: Most critical predictor of subscription likelihood.</w:t>
      </w:r>
    </w:p>
    <w:p w14:paraId="196C9CD0" w14:textId="77777777" w:rsidR="004F7EB4" w:rsidRPr="004F7EB4" w:rsidRDefault="004F7EB4" w:rsidP="004D58B3">
      <w:pPr>
        <w:numPr>
          <w:ilvl w:val="0"/>
          <w:numId w:val="7"/>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Balance</w:t>
      </w:r>
      <w:r w:rsidRPr="004F7EB4">
        <w:rPr>
          <w:rFonts w:asciiTheme="majorBidi" w:hAnsiTheme="majorBidi" w:cstheme="majorBidi"/>
          <w:sz w:val="24"/>
          <w:szCs w:val="24"/>
        </w:rPr>
        <w:t>: Indicates financial health.</w:t>
      </w:r>
    </w:p>
    <w:p w14:paraId="76C88A83" w14:textId="77777777" w:rsidR="004F7EB4" w:rsidRPr="004F7EB4" w:rsidRDefault="004F7EB4" w:rsidP="004D58B3">
      <w:pPr>
        <w:numPr>
          <w:ilvl w:val="0"/>
          <w:numId w:val="7"/>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Age</w:t>
      </w:r>
      <w:r w:rsidRPr="004F7EB4">
        <w:rPr>
          <w:rFonts w:asciiTheme="majorBidi" w:hAnsiTheme="majorBidi" w:cstheme="majorBidi"/>
          <w:sz w:val="24"/>
          <w:szCs w:val="24"/>
        </w:rPr>
        <w:t>: Older customers might have different financial planning needs.</w:t>
      </w:r>
    </w:p>
    <w:p w14:paraId="0676B137" w14:textId="53C83593" w:rsidR="004F7EB4" w:rsidRPr="004F7EB4" w:rsidRDefault="004F7EB4" w:rsidP="004D58B3">
      <w:pPr>
        <w:numPr>
          <w:ilvl w:val="0"/>
          <w:numId w:val="7"/>
        </w:numPr>
        <w:spacing w:before="240" w:after="240" w:line="276" w:lineRule="auto"/>
        <w:rPr>
          <w:rFonts w:asciiTheme="majorBidi" w:hAnsiTheme="majorBidi" w:cstheme="majorBidi"/>
          <w:sz w:val="24"/>
          <w:szCs w:val="24"/>
        </w:rPr>
      </w:pPr>
      <w:r>
        <w:rPr>
          <w:rFonts w:asciiTheme="majorBidi" w:hAnsiTheme="majorBidi" w:cstheme="majorBidi"/>
          <w:b/>
          <w:bCs/>
          <w:sz w:val="24"/>
          <w:szCs w:val="24"/>
        </w:rPr>
        <w:t>O</w:t>
      </w:r>
      <w:r w:rsidRPr="004F7EB4">
        <w:rPr>
          <w:rFonts w:asciiTheme="majorBidi" w:hAnsiTheme="majorBidi" w:cstheme="majorBidi"/>
          <w:b/>
          <w:bCs/>
          <w:sz w:val="24"/>
          <w:szCs w:val="24"/>
        </w:rPr>
        <w:t>utcome</w:t>
      </w:r>
      <w:r>
        <w:rPr>
          <w:rFonts w:asciiTheme="majorBidi" w:hAnsiTheme="majorBidi" w:cstheme="majorBidi"/>
          <w:b/>
          <w:bCs/>
          <w:sz w:val="24"/>
          <w:szCs w:val="24"/>
        </w:rPr>
        <w:t xml:space="preserve"> </w:t>
      </w:r>
      <w:r w:rsidRPr="004F7EB4">
        <w:rPr>
          <w:rFonts w:asciiTheme="majorBidi" w:hAnsiTheme="majorBidi" w:cstheme="majorBidi"/>
          <w:b/>
          <w:bCs/>
          <w:sz w:val="24"/>
          <w:szCs w:val="24"/>
        </w:rPr>
        <w:t>Success</w:t>
      </w:r>
      <w:r w:rsidRPr="004F7EB4">
        <w:rPr>
          <w:rFonts w:asciiTheme="majorBidi" w:hAnsiTheme="majorBidi" w:cstheme="majorBidi"/>
          <w:sz w:val="24"/>
          <w:szCs w:val="24"/>
        </w:rPr>
        <w:t>: Success in previous campaigns significantly influences current decisions.</w:t>
      </w:r>
    </w:p>
    <w:p w14:paraId="12793492" w14:textId="0983AB17" w:rsidR="004F7EB4" w:rsidRPr="004F7EB4" w:rsidRDefault="004F7EB4" w:rsidP="004D58B3">
      <w:pPr>
        <w:spacing w:before="240" w:after="240" w:line="276" w:lineRule="auto"/>
        <w:rPr>
          <w:rFonts w:asciiTheme="majorBidi" w:hAnsiTheme="majorBidi" w:cstheme="majorBidi"/>
          <w:b/>
          <w:bCs/>
          <w:sz w:val="24"/>
          <w:szCs w:val="24"/>
        </w:rPr>
      </w:pPr>
      <w:r w:rsidRPr="004F7EB4">
        <w:rPr>
          <w:rFonts w:asciiTheme="majorBidi" w:hAnsiTheme="majorBidi" w:cstheme="majorBidi"/>
          <w:b/>
          <w:bCs/>
          <w:sz w:val="24"/>
          <w:szCs w:val="24"/>
        </w:rPr>
        <w:t xml:space="preserve">Impact </w:t>
      </w:r>
      <w:proofErr w:type="gramStart"/>
      <w:r w:rsidRPr="004F7EB4">
        <w:rPr>
          <w:rFonts w:asciiTheme="majorBidi" w:hAnsiTheme="majorBidi" w:cstheme="majorBidi"/>
          <w:b/>
          <w:bCs/>
          <w:sz w:val="24"/>
          <w:szCs w:val="24"/>
        </w:rPr>
        <w:t>o</w:t>
      </w:r>
      <w:r>
        <w:rPr>
          <w:rFonts w:asciiTheme="majorBidi" w:hAnsiTheme="majorBidi" w:cstheme="majorBidi"/>
          <w:b/>
          <w:bCs/>
          <w:sz w:val="24"/>
          <w:szCs w:val="24"/>
        </w:rPr>
        <w:t>f</w:t>
      </w:r>
      <w:proofErr w:type="gramEnd"/>
      <w:r w:rsidRPr="004F7EB4">
        <w:rPr>
          <w:rFonts w:asciiTheme="majorBidi" w:hAnsiTheme="majorBidi" w:cstheme="majorBidi"/>
          <w:b/>
          <w:bCs/>
          <w:sz w:val="24"/>
          <w:szCs w:val="24"/>
        </w:rPr>
        <w:t xml:space="preserve"> Pipelines</w:t>
      </w:r>
    </w:p>
    <w:p w14:paraId="4EE2713F" w14:textId="77777777" w:rsidR="004F7EB4" w:rsidRPr="004F7EB4" w:rsidRDefault="004F7EB4" w:rsidP="004D58B3">
      <w:pPr>
        <w:numPr>
          <w:ilvl w:val="0"/>
          <w:numId w:val="8"/>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Efficiency</w:t>
      </w:r>
      <w:r w:rsidRPr="004F7EB4">
        <w:rPr>
          <w:rFonts w:asciiTheme="majorBidi" w:hAnsiTheme="majorBidi" w:cstheme="majorBidi"/>
          <w:sz w:val="24"/>
          <w:szCs w:val="24"/>
        </w:rPr>
        <w:t>: Automation of data preprocessing and model fitting processes.</w:t>
      </w:r>
    </w:p>
    <w:p w14:paraId="601F5E2B" w14:textId="77777777" w:rsidR="004F7EB4" w:rsidRPr="004F7EB4" w:rsidRDefault="004F7EB4" w:rsidP="004D58B3">
      <w:pPr>
        <w:numPr>
          <w:ilvl w:val="0"/>
          <w:numId w:val="8"/>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Consistency</w:t>
      </w:r>
      <w:r w:rsidRPr="004F7EB4">
        <w:rPr>
          <w:rFonts w:asciiTheme="majorBidi" w:hAnsiTheme="majorBidi" w:cstheme="majorBidi"/>
          <w:sz w:val="24"/>
          <w:szCs w:val="24"/>
        </w:rPr>
        <w:t>: Ensured consistent application of transformations across different data sets.</w:t>
      </w:r>
    </w:p>
    <w:p w14:paraId="2E6C811F" w14:textId="77777777" w:rsidR="004F7EB4" w:rsidRPr="004F7EB4" w:rsidRDefault="004F7EB4" w:rsidP="004D58B3">
      <w:pPr>
        <w:numPr>
          <w:ilvl w:val="0"/>
          <w:numId w:val="8"/>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lastRenderedPageBreak/>
        <w:t>Experimentation</w:t>
      </w:r>
      <w:r w:rsidRPr="004F7EB4">
        <w:rPr>
          <w:rFonts w:asciiTheme="majorBidi" w:hAnsiTheme="majorBidi" w:cstheme="majorBidi"/>
          <w:sz w:val="24"/>
          <w:szCs w:val="24"/>
        </w:rPr>
        <w:t>: Facilitated easy swapping and testing of various models and preprocessors.</w:t>
      </w:r>
    </w:p>
    <w:p w14:paraId="13A25283" w14:textId="77777777" w:rsidR="004F7EB4" w:rsidRPr="008B4C54" w:rsidRDefault="004F7EB4" w:rsidP="004D58B3">
      <w:pPr>
        <w:spacing w:before="240" w:after="240" w:line="276" w:lineRule="auto"/>
        <w:rPr>
          <w:rFonts w:asciiTheme="majorBidi" w:hAnsiTheme="majorBidi" w:cstheme="majorBidi"/>
          <w:b/>
          <w:bCs/>
          <w:sz w:val="24"/>
          <w:szCs w:val="24"/>
        </w:rPr>
      </w:pPr>
      <w:r w:rsidRPr="008B4C54">
        <w:rPr>
          <w:rFonts w:asciiTheme="majorBidi" w:hAnsiTheme="majorBidi" w:cstheme="majorBidi"/>
          <w:b/>
          <w:bCs/>
          <w:sz w:val="24"/>
          <w:szCs w:val="24"/>
        </w:rPr>
        <w:t>Business Insights and Recommendations</w:t>
      </w:r>
    </w:p>
    <w:p w14:paraId="554433AB" w14:textId="77777777" w:rsidR="004F7EB4" w:rsidRPr="004F7EB4" w:rsidRDefault="004F7EB4" w:rsidP="004D58B3">
      <w:pPr>
        <w:numPr>
          <w:ilvl w:val="0"/>
          <w:numId w:val="9"/>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Targeting Strategy</w:t>
      </w:r>
      <w:r w:rsidRPr="004F7EB4">
        <w:rPr>
          <w:rFonts w:asciiTheme="majorBidi" w:hAnsiTheme="majorBidi" w:cstheme="majorBidi"/>
          <w:sz w:val="24"/>
          <w:szCs w:val="24"/>
        </w:rPr>
        <w:t>: Focus on clients with successful previous interactions and certain financial standings.</w:t>
      </w:r>
    </w:p>
    <w:p w14:paraId="347F1D49" w14:textId="77777777" w:rsidR="004F7EB4" w:rsidRPr="004F7EB4" w:rsidRDefault="004F7EB4" w:rsidP="004D58B3">
      <w:pPr>
        <w:numPr>
          <w:ilvl w:val="0"/>
          <w:numId w:val="9"/>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Resource Allocation</w:t>
      </w:r>
      <w:r w:rsidRPr="004F7EB4">
        <w:rPr>
          <w:rFonts w:asciiTheme="majorBidi" w:hAnsiTheme="majorBidi" w:cstheme="majorBidi"/>
          <w:sz w:val="24"/>
          <w:szCs w:val="24"/>
        </w:rPr>
        <w:t>: Prioritize marketing efforts on customer segments predicted to have higher subscription likelihood.</w:t>
      </w:r>
    </w:p>
    <w:p w14:paraId="0B933E28" w14:textId="77777777" w:rsidR="004F7EB4" w:rsidRPr="004F7EB4" w:rsidRDefault="004F7EB4" w:rsidP="004D58B3">
      <w:pPr>
        <w:numPr>
          <w:ilvl w:val="0"/>
          <w:numId w:val="9"/>
        </w:numPr>
        <w:spacing w:before="240" w:after="240" w:line="276" w:lineRule="auto"/>
        <w:rPr>
          <w:rFonts w:asciiTheme="majorBidi" w:hAnsiTheme="majorBidi" w:cstheme="majorBidi"/>
          <w:sz w:val="24"/>
          <w:szCs w:val="24"/>
        </w:rPr>
      </w:pPr>
      <w:r w:rsidRPr="004F7EB4">
        <w:rPr>
          <w:rFonts w:asciiTheme="majorBidi" w:hAnsiTheme="majorBidi" w:cstheme="majorBidi"/>
          <w:b/>
          <w:bCs/>
          <w:sz w:val="24"/>
          <w:szCs w:val="24"/>
        </w:rPr>
        <w:t>CRM Integration</w:t>
      </w:r>
      <w:r w:rsidRPr="004F7EB4">
        <w:rPr>
          <w:rFonts w:asciiTheme="majorBidi" w:hAnsiTheme="majorBidi" w:cstheme="majorBidi"/>
          <w:sz w:val="24"/>
          <w:szCs w:val="24"/>
        </w:rPr>
        <w:t>: Use model insights to offer personalized services and promotions.</w:t>
      </w:r>
    </w:p>
    <w:p w14:paraId="2D4FA95A" w14:textId="77777777" w:rsidR="004D58B3" w:rsidRDefault="004D58B3">
      <w:pPr>
        <w:rPr>
          <w:rFonts w:asciiTheme="majorBidi" w:hAnsiTheme="majorBidi" w:cstheme="majorBidi"/>
          <w:b/>
          <w:bCs/>
          <w:sz w:val="28"/>
          <w:szCs w:val="28"/>
        </w:rPr>
      </w:pPr>
      <w:r>
        <w:rPr>
          <w:rFonts w:asciiTheme="majorBidi" w:hAnsiTheme="majorBidi" w:cstheme="majorBidi"/>
          <w:b/>
          <w:bCs/>
          <w:sz w:val="28"/>
          <w:szCs w:val="28"/>
        </w:rPr>
        <w:br w:type="page"/>
      </w:r>
    </w:p>
    <w:p w14:paraId="2AC446B2" w14:textId="75A746AF" w:rsidR="004F7EB4" w:rsidRPr="004F7EB4" w:rsidRDefault="004F7EB4" w:rsidP="004D58B3">
      <w:pPr>
        <w:spacing w:before="240" w:after="240" w:line="276" w:lineRule="auto"/>
        <w:rPr>
          <w:rFonts w:asciiTheme="majorBidi" w:hAnsiTheme="majorBidi" w:cstheme="majorBidi"/>
          <w:b/>
          <w:bCs/>
          <w:sz w:val="28"/>
          <w:szCs w:val="28"/>
        </w:rPr>
      </w:pPr>
      <w:r w:rsidRPr="004F7EB4">
        <w:rPr>
          <w:rFonts w:asciiTheme="majorBidi" w:hAnsiTheme="majorBidi" w:cstheme="majorBidi"/>
          <w:b/>
          <w:bCs/>
          <w:sz w:val="28"/>
          <w:szCs w:val="28"/>
        </w:rPr>
        <w:lastRenderedPageBreak/>
        <w:t>Conclusion</w:t>
      </w:r>
    </w:p>
    <w:p w14:paraId="46D8DD0D" w14:textId="77777777" w:rsidR="004F7EB4" w:rsidRPr="004F7EB4" w:rsidRDefault="004F7EB4" w:rsidP="004D58B3">
      <w:pPr>
        <w:spacing w:before="240" w:after="240" w:line="276" w:lineRule="auto"/>
        <w:jc w:val="both"/>
        <w:rPr>
          <w:rFonts w:asciiTheme="majorBidi" w:hAnsiTheme="majorBidi" w:cstheme="majorBidi"/>
          <w:sz w:val="24"/>
          <w:szCs w:val="24"/>
        </w:rPr>
      </w:pPr>
      <w:r w:rsidRPr="004F7EB4">
        <w:rPr>
          <w:rFonts w:asciiTheme="majorBidi" w:hAnsiTheme="majorBidi" w:cstheme="majorBidi"/>
          <w:sz w:val="24"/>
          <w:szCs w:val="24"/>
        </w:rPr>
        <w:t>The predictive modeling project successfully identified key factors influencing bank customers' decisions to subscribe to term deposits. By integrating these insights, the bank can not only refine its marketing approaches but also enhance customer satisfaction through more personalized engagement.</w:t>
      </w:r>
    </w:p>
    <w:p w14:paraId="213B8504" w14:textId="77777777" w:rsidR="00800D89" w:rsidRPr="004F7EB4" w:rsidRDefault="00800D89" w:rsidP="004D58B3">
      <w:pPr>
        <w:spacing w:before="240" w:after="240" w:line="276" w:lineRule="auto"/>
        <w:rPr>
          <w:rFonts w:asciiTheme="majorBidi" w:hAnsiTheme="majorBidi" w:cstheme="majorBidi"/>
        </w:rPr>
      </w:pPr>
    </w:p>
    <w:sectPr w:rsidR="00800D89" w:rsidRPr="004F7EB4" w:rsidSect="00F4338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66666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1406D"/>
    <w:multiLevelType w:val="multilevel"/>
    <w:tmpl w:val="AAA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96302"/>
    <w:multiLevelType w:val="hybridMultilevel"/>
    <w:tmpl w:val="FD9E3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D827E3"/>
    <w:multiLevelType w:val="multilevel"/>
    <w:tmpl w:val="E48A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831EA"/>
    <w:multiLevelType w:val="multilevel"/>
    <w:tmpl w:val="4010F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45CCF"/>
    <w:multiLevelType w:val="multilevel"/>
    <w:tmpl w:val="5F12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E31AE"/>
    <w:multiLevelType w:val="multilevel"/>
    <w:tmpl w:val="60DA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16902"/>
    <w:multiLevelType w:val="multilevel"/>
    <w:tmpl w:val="978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2456E"/>
    <w:multiLevelType w:val="multilevel"/>
    <w:tmpl w:val="C35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A76BA"/>
    <w:multiLevelType w:val="multilevel"/>
    <w:tmpl w:val="3F8C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270942">
    <w:abstractNumId w:val="0"/>
  </w:num>
  <w:num w:numId="2" w16cid:durableId="1928616845">
    <w:abstractNumId w:val="9"/>
  </w:num>
  <w:num w:numId="3" w16cid:durableId="383601949">
    <w:abstractNumId w:val="7"/>
  </w:num>
  <w:num w:numId="4" w16cid:durableId="592468847">
    <w:abstractNumId w:val="1"/>
  </w:num>
  <w:num w:numId="5" w16cid:durableId="493879591">
    <w:abstractNumId w:val="6"/>
  </w:num>
  <w:num w:numId="6" w16cid:durableId="1066415091">
    <w:abstractNumId w:val="8"/>
  </w:num>
  <w:num w:numId="7" w16cid:durableId="29769660">
    <w:abstractNumId w:val="4"/>
  </w:num>
  <w:num w:numId="8" w16cid:durableId="209807244">
    <w:abstractNumId w:val="5"/>
  </w:num>
  <w:num w:numId="9" w16cid:durableId="1658991142">
    <w:abstractNumId w:val="3"/>
  </w:num>
  <w:num w:numId="10" w16cid:durableId="1552570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B4"/>
    <w:rsid w:val="00243C49"/>
    <w:rsid w:val="00253165"/>
    <w:rsid w:val="00292708"/>
    <w:rsid w:val="00391DE6"/>
    <w:rsid w:val="004A24EB"/>
    <w:rsid w:val="004C2EE5"/>
    <w:rsid w:val="004D58B3"/>
    <w:rsid w:val="004F7EB4"/>
    <w:rsid w:val="00800D89"/>
    <w:rsid w:val="008B4C54"/>
    <w:rsid w:val="00A514D4"/>
    <w:rsid w:val="00C76603"/>
    <w:rsid w:val="00CE14FA"/>
    <w:rsid w:val="00EC1D7A"/>
    <w:rsid w:val="00F433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5CCA"/>
  <w15:chartTrackingRefBased/>
  <w15:docId w15:val="{057C5BC0-B787-4837-AB0E-BA27871E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4C2EE5"/>
    <w:pPr>
      <w:widowControl w:val="0"/>
      <w:pBdr>
        <w:top w:val="single" w:sz="24" w:space="8" w:color="2C567A" w:themeColor="accent1"/>
      </w:pBdr>
      <w:kinsoku w:val="0"/>
      <w:overflowPunct w:val="0"/>
      <w:autoSpaceDE w:val="0"/>
      <w:autoSpaceDN w:val="0"/>
      <w:adjustRightInd w:val="0"/>
      <w:spacing w:before="240" w:after="120"/>
      <w:outlineLvl w:val="0"/>
    </w:pPr>
    <w:rPr>
      <w:rFonts w:asciiTheme="majorHAnsi" w:hAnsiTheme="majorHAnsi"/>
      <w:b/>
      <w:bCs/>
      <w:color w:val="2C567A" w:themeColor="accent1"/>
      <w:sz w:val="28"/>
      <w:szCs w:val="20"/>
    </w:rPr>
  </w:style>
  <w:style w:type="paragraph" w:styleId="Heading2">
    <w:name w:val="heading 2"/>
    <w:basedOn w:val="Normal"/>
    <w:next w:val="Normal"/>
    <w:link w:val="Heading2Char"/>
    <w:uiPriority w:val="9"/>
    <w:semiHidden/>
    <w:unhideWhenUsed/>
    <w:rsid w:val="004F7EB4"/>
    <w:pPr>
      <w:keepNext/>
      <w:keepLines/>
      <w:spacing w:before="160" w:after="80"/>
      <w:outlineLvl w:val="1"/>
    </w:pPr>
    <w:rPr>
      <w:rFonts w:asciiTheme="majorHAnsi" w:eastAsiaTheme="majorEastAsia" w:hAnsiTheme="majorHAnsi" w:cstheme="majorBidi"/>
      <w:color w:val="21405B" w:themeColor="accent1" w:themeShade="BF"/>
      <w:sz w:val="32"/>
      <w:szCs w:val="32"/>
    </w:rPr>
  </w:style>
  <w:style w:type="paragraph" w:styleId="Heading3">
    <w:name w:val="heading 3"/>
    <w:basedOn w:val="Normal"/>
    <w:next w:val="Normal"/>
    <w:link w:val="Heading3Char"/>
    <w:uiPriority w:val="9"/>
    <w:semiHidden/>
    <w:unhideWhenUsed/>
    <w:qFormat/>
    <w:rsid w:val="004C2EE5"/>
    <w:pPr>
      <w:keepNext/>
      <w:keepLines/>
      <w:widowControl w:val="0"/>
      <w:autoSpaceDE w:val="0"/>
      <w:autoSpaceDN w:val="0"/>
      <w:adjustRightInd w:val="0"/>
      <w:spacing w:before="40"/>
      <w:outlineLvl w:val="2"/>
    </w:pPr>
    <w:rPr>
      <w:rFonts w:asciiTheme="majorHAnsi" w:eastAsiaTheme="majorEastAsia" w:hAnsiTheme="majorHAnsi" w:cstheme="majorBidi"/>
      <w:color w:val="162A3C" w:themeColor="accent1" w:themeShade="7F"/>
      <w:sz w:val="24"/>
      <w:szCs w:val="24"/>
    </w:rPr>
  </w:style>
  <w:style w:type="paragraph" w:styleId="Heading4">
    <w:name w:val="heading 4"/>
    <w:basedOn w:val="Normal"/>
    <w:next w:val="Normal"/>
    <w:link w:val="Heading4Char"/>
    <w:uiPriority w:val="9"/>
    <w:semiHidden/>
    <w:unhideWhenUsed/>
    <w:qFormat/>
    <w:rsid w:val="004F7EB4"/>
    <w:pPr>
      <w:keepNext/>
      <w:keepLines/>
      <w:spacing w:before="80" w:after="40"/>
      <w:outlineLvl w:val="3"/>
    </w:pPr>
    <w:rPr>
      <w:rFonts w:eastAsiaTheme="majorEastAsia" w:cstheme="majorBidi"/>
      <w:i/>
      <w:iCs/>
      <w:color w:val="21405B" w:themeColor="accent1" w:themeShade="BF"/>
    </w:rPr>
  </w:style>
  <w:style w:type="paragraph" w:styleId="Heading5">
    <w:name w:val="heading 5"/>
    <w:basedOn w:val="Normal"/>
    <w:next w:val="Normal"/>
    <w:link w:val="Heading5Char"/>
    <w:uiPriority w:val="9"/>
    <w:semiHidden/>
    <w:unhideWhenUsed/>
    <w:qFormat/>
    <w:rsid w:val="004F7EB4"/>
    <w:pPr>
      <w:keepNext/>
      <w:keepLines/>
      <w:spacing w:before="80" w:after="40"/>
      <w:outlineLvl w:val="4"/>
    </w:pPr>
    <w:rPr>
      <w:rFonts w:eastAsiaTheme="majorEastAsia" w:cstheme="majorBidi"/>
      <w:color w:val="21405B" w:themeColor="accent1" w:themeShade="BF"/>
    </w:rPr>
  </w:style>
  <w:style w:type="paragraph" w:styleId="Heading6">
    <w:name w:val="heading 6"/>
    <w:basedOn w:val="Normal"/>
    <w:next w:val="Normal"/>
    <w:link w:val="Heading6Char"/>
    <w:uiPriority w:val="9"/>
    <w:semiHidden/>
    <w:unhideWhenUsed/>
    <w:qFormat/>
    <w:rsid w:val="004F7E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E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E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E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formation">
    <w:name w:val="Information"/>
    <w:basedOn w:val="BodyText"/>
    <w:uiPriority w:val="1"/>
    <w:qFormat/>
    <w:rsid w:val="004C2EE5"/>
    <w:pPr>
      <w:kinsoku w:val="0"/>
      <w:overflowPunct w:val="0"/>
      <w:spacing w:before="4"/>
    </w:pPr>
    <w:rPr>
      <w:color w:val="666666" w:themeColor="accent4"/>
      <w:szCs w:val="17"/>
    </w:rPr>
  </w:style>
  <w:style w:type="paragraph" w:styleId="BodyText">
    <w:name w:val="Body Text"/>
    <w:basedOn w:val="Normal"/>
    <w:link w:val="BodyTextChar"/>
    <w:qFormat/>
    <w:rsid w:val="004C2EE5"/>
    <w:pPr>
      <w:widowControl w:val="0"/>
      <w:autoSpaceDE w:val="0"/>
      <w:autoSpaceDN w:val="0"/>
      <w:adjustRightInd w:val="0"/>
    </w:pPr>
    <w:rPr>
      <w:sz w:val="20"/>
      <w:szCs w:val="20"/>
    </w:rPr>
  </w:style>
  <w:style w:type="character" w:customStyle="1" w:styleId="BodyTextChar">
    <w:name w:val="Body Text Char"/>
    <w:basedOn w:val="DefaultParagraphFont"/>
    <w:link w:val="BodyText"/>
    <w:rsid w:val="004C2EE5"/>
    <w:rPr>
      <w:sz w:val="20"/>
      <w:szCs w:val="20"/>
    </w:rPr>
  </w:style>
  <w:style w:type="paragraph" w:customStyle="1" w:styleId="Dates">
    <w:name w:val="Dates"/>
    <w:basedOn w:val="BodyText"/>
    <w:qFormat/>
    <w:rsid w:val="004C2EE5"/>
    <w:pPr>
      <w:kinsoku w:val="0"/>
      <w:overflowPunct w:val="0"/>
    </w:pPr>
    <w:rPr>
      <w:b/>
      <w:color w:val="000000" w:themeColor="text1"/>
      <w:sz w:val="18"/>
    </w:rPr>
  </w:style>
  <w:style w:type="paragraph" w:customStyle="1" w:styleId="Experience">
    <w:name w:val="Experience"/>
    <w:basedOn w:val="Normal"/>
    <w:qFormat/>
    <w:rsid w:val="004C2EE5"/>
    <w:pPr>
      <w:spacing w:after="200"/>
    </w:pPr>
    <w:rPr>
      <w:rFonts w:eastAsiaTheme="minorHAnsi" w:cstheme="minorBidi"/>
      <w:szCs w:val="24"/>
    </w:rPr>
  </w:style>
  <w:style w:type="character" w:customStyle="1" w:styleId="Heading1Char">
    <w:name w:val="Heading 1 Char"/>
    <w:basedOn w:val="DefaultParagraphFont"/>
    <w:link w:val="Heading1"/>
    <w:uiPriority w:val="9"/>
    <w:rsid w:val="004C2EE5"/>
    <w:rPr>
      <w:rFonts w:asciiTheme="majorHAnsi" w:hAnsiTheme="majorHAnsi"/>
      <w:b/>
      <w:bCs/>
      <w:color w:val="2C567A" w:themeColor="accent1"/>
      <w:sz w:val="28"/>
      <w:szCs w:val="20"/>
    </w:rPr>
  </w:style>
  <w:style w:type="character" w:customStyle="1" w:styleId="Heading3Char">
    <w:name w:val="Heading 3 Char"/>
    <w:basedOn w:val="DefaultParagraphFont"/>
    <w:link w:val="Heading3"/>
    <w:uiPriority w:val="9"/>
    <w:semiHidden/>
    <w:rsid w:val="004C2EE5"/>
    <w:rPr>
      <w:rFonts w:asciiTheme="majorHAnsi" w:eastAsiaTheme="majorEastAsia" w:hAnsiTheme="majorHAnsi" w:cstheme="majorBidi"/>
      <w:color w:val="162A3C" w:themeColor="accent1" w:themeShade="7F"/>
      <w:sz w:val="24"/>
      <w:szCs w:val="24"/>
    </w:rPr>
  </w:style>
  <w:style w:type="paragraph" w:styleId="Title">
    <w:name w:val="Title"/>
    <w:basedOn w:val="BodyText"/>
    <w:next w:val="Normal"/>
    <w:link w:val="TitleChar"/>
    <w:uiPriority w:val="10"/>
    <w:qFormat/>
    <w:rsid w:val="004C2EE5"/>
    <w:pPr>
      <w:pBdr>
        <w:bottom w:val="single" w:sz="24" w:space="8" w:color="2C567A" w:themeColor="accent1"/>
      </w:pBdr>
      <w:kinsoku w:val="0"/>
      <w:overflowPunct w:val="0"/>
      <w:spacing w:before="240" w:after="480"/>
    </w:pPr>
    <w:rPr>
      <w:rFonts w:asciiTheme="majorHAnsi" w:hAnsiTheme="majorHAnsi"/>
      <w:b/>
      <w:bCs/>
      <w:color w:val="2C567A" w:themeColor="accent1"/>
      <w:sz w:val="48"/>
      <w:szCs w:val="42"/>
    </w:rPr>
  </w:style>
  <w:style w:type="character" w:customStyle="1" w:styleId="TitleChar">
    <w:name w:val="Title Char"/>
    <w:basedOn w:val="DefaultParagraphFont"/>
    <w:link w:val="Title"/>
    <w:uiPriority w:val="10"/>
    <w:rsid w:val="004C2EE5"/>
    <w:rPr>
      <w:rFonts w:asciiTheme="majorHAnsi" w:hAnsiTheme="majorHAnsi"/>
      <w:b/>
      <w:bCs/>
      <w:color w:val="2C567A" w:themeColor="accent1"/>
      <w:sz w:val="48"/>
      <w:szCs w:val="42"/>
    </w:rPr>
  </w:style>
  <w:style w:type="character" w:styleId="Strong">
    <w:name w:val="Strong"/>
    <w:basedOn w:val="DefaultParagraphFont"/>
    <w:uiPriority w:val="22"/>
    <w:qFormat/>
    <w:rsid w:val="004C2EE5"/>
    <w:rPr>
      <w:b/>
      <w:bCs/>
      <w:color w:val="666666" w:themeColor="accent4"/>
    </w:rPr>
  </w:style>
  <w:style w:type="paragraph" w:styleId="ListParagraph">
    <w:name w:val="List Paragraph"/>
    <w:basedOn w:val="BodyText"/>
    <w:uiPriority w:val="34"/>
    <w:qFormat/>
    <w:rsid w:val="004C2EE5"/>
    <w:pPr>
      <w:numPr>
        <w:numId w:val="1"/>
      </w:numPr>
      <w:spacing w:after="120"/>
    </w:pPr>
    <w:rPr>
      <w:szCs w:val="24"/>
    </w:rPr>
  </w:style>
  <w:style w:type="character" w:customStyle="1" w:styleId="Heading2Char">
    <w:name w:val="Heading 2 Char"/>
    <w:basedOn w:val="DefaultParagraphFont"/>
    <w:link w:val="Heading2"/>
    <w:uiPriority w:val="9"/>
    <w:semiHidden/>
    <w:rsid w:val="004F7EB4"/>
    <w:rPr>
      <w:rFonts w:asciiTheme="majorHAnsi" w:eastAsiaTheme="majorEastAsia" w:hAnsiTheme="majorHAnsi" w:cstheme="majorBidi"/>
      <w:color w:val="21405B" w:themeColor="accent1" w:themeShade="BF"/>
      <w:sz w:val="32"/>
      <w:szCs w:val="32"/>
    </w:rPr>
  </w:style>
  <w:style w:type="character" w:customStyle="1" w:styleId="Heading4Char">
    <w:name w:val="Heading 4 Char"/>
    <w:basedOn w:val="DefaultParagraphFont"/>
    <w:link w:val="Heading4"/>
    <w:uiPriority w:val="9"/>
    <w:semiHidden/>
    <w:rsid w:val="004F7EB4"/>
    <w:rPr>
      <w:rFonts w:eastAsiaTheme="majorEastAsia" w:cstheme="majorBidi"/>
      <w:i/>
      <w:iCs/>
      <w:color w:val="21405B" w:themeColor="accent1" w:themeShade="BF"/>
    </w:rPr>
  </w:style>
  <w:style w:type="character" w:customStyle="1" w:styleId="Heading5Char">
    <w:name w:val="Heading 5 Char"/>
    <w:basedOn w:val="DefaultParagraphFont"/>
    <w:link w:val="Heading5"/>
    <w:uiPriority w:val="9"/>
    <w:semiHidden/>
    <w:rsid w:val="004F7EB4"/>
    <w:rPr>
      <w:rFonts w:eastAsiaTheme="majorEastAsia" w:cstheme="majorBidi"/>
      <w:color w:val="21405B" w:themeColor="accent1" w:themeShade="BF"/>
    </w:rPr>
  </w:style>
  <w:style w:type="character" w:customStyle="1" w:styleId="Heading6Char">
    <w:name w:val="Heading 6 Char"/>
    <w:basedOn w:val="DefaultParagraphFont"/>
    <w:link w:val="Heading6"/>
    <w:uiPriority w:val="9"/>
    <w:semiHidden/>
    <w:rsid w:val="004F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EB4"/>
    <w:rPr>
      <w:rFonts w:eastAsiaTheme="majorEastAsia" w:cstheme="majorBidi"/>
      <w:color w:val="272727" w:themeColor="text1" w:themeTint="D8"/>
    </w:rPr>
  </w:style>
  <w:style w:type="paragraph" w:styleId="Subtitle">
    <w:name w:val="Subtitle"/>
    <w:basedOn w:val="Normal"/>
    <w:next w:val="Normal"/>
    <w:link w:val="SubtitleChar"/>
    <w:uiPriority w:val="11"/>
    <w:rsid w:val="004F7E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F7E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7EB4"/>
    <w:rPr>
      <w:i/>
      <w:iCs/>
      <w:color w:val="404040" w:themeColor="text1" w:themeTint="BF"/>
    </w:rPr>
  </w:style>
  <w:style w:type="character" w:styleId="IntenseEmphasis">
    <w:name w:val="Intense Emphasis"/>
    <w:basedOn w:val="DefaultParagraphFont"/>
    <w:uiPriority w:val="21"/>
    <w:rsid w:val="004F7EB4"/>
    <w:rPr>
      <w:i/>
      <w:iCs/>
      <w:color w:val="21405B" w:themeColor="accent1" w:themeShade="BF"/>
    </w:rPr>
  </w:style>
  <w:style w:type="paragraph" w:styleId="IntenseQuote">
    <w:name w:val="Intense Quote"/>
    <w:basedOn w:val="Normal"/>
    <w:next w:val="Normal"/>
    <w:link w:val="IntenseQuoteChar"/>
    <w:uiPriority w:val="30"/>
    <w:rsid w:val="004F7EB4"/>
    <w:pPr>
      <w:pBdr>
        <w:top w:val="single" w:sz="4" w:space="10" w:color="21405B" w:themeColor="accent1" w:themeShade="BF"/>
        <w:bottom w:val="single" w:sz="4" w:space="10" w:color="21405B" w:themeColor="accent1" w:themeShade="BF"/>
      </w:pBdr>
      <w:spacing w:before="360" w:after="360"/>
      <w:ind w:left="864" w:right="864"/>
      <w:jc w:val="center"/>
    </w:pPr>
    <w:rPr>
      <w:i/>
      <w:iCs/>
      <w:color w:val="21405B" w:themeColor="accent1" w:themeShade="BF"/>
    </w:rPr>
  </w:style>
  <w:style w:type="character" w:customStyle="1" w:styleId="IntenseQuoteChar">
    <w:name w:val="Intense Quote Char"/>
    <w:basedOn w:val="DefaultParagraphFont"/>
    <w:link w:val="IntenseQuote"/>
    <w:uiPriority w:val="30"/>
    <w:rsid w:val="004F7EB4"/>
    <w:rPr>
      <w:i/>
      <w:iCs/>
      <w:color w:val="21405B" w:themeColor="accent1" w:themeShade="BF"/>
    </w:rPr>
  </w:style>
  <w:style w:type="character" w:styleId="IntenseReference">
    <w:name w:val="Intense Reference"/>
    <w:basedOn w:val="DefaultParagraphFont"/>
    <w:uiPriority w:val="32"/>
    <w:rsid w:val="004F7EB4"/>
    <w:rPr>
      <w:b/>
      <w:bCs/>
      <w:smallCaps/>
      <w:color w:val="21405B" w:themeColor="accent1" w:themeShade="BF"/>
      <w:spacing w:val="5"/>
    </w:rPr>
  </w:style>
  <w:style w:type="table" w:styleId="TableGrid">
    <w:name w:val="Table Grid"/>
    <w:basedOn w:val="TableNormal"/>
    <w:uiPriority w:val="39"/>
    <w:rsid w:val="00A514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4338D"/>
    <w:rPr>
      <w:rFonts w:eastAsiaTheme="minorEastAsia" w:cstheme="minorBidi"/>
    </w:rPr>
  </w:style>
  <w:style w:type="character" w:customStyle="1" w:styleId="NoSpacingChar">
    <w:name w:val="No Spacing Char"/>
    <w:basedOn w:val="DefaultParagraphFont"/>
    <w:link w:val="NoSpacing"/>
    <w:uiPriority w:val="1"/>
    <w:rsid w:val="00F4338D"/>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33076">
      <w:bodyDiv w:val="1"/>
      <w:marLeft w:val="0"/>
      <w:marRight w:val="0"/>
      <w:marTop w:val="0"/>
      <w:marBottom w:val="0"/>
      <w:divBdr>
        <w:top w:val="none" w:sz="0" w:space="0" w:color="auto"/>
        <w:left w:val="none" w:sz="0" w:space="0" w:color="auto"/>
        <w:bottom w:val="none" w:sz="0" w:space="0" w:color="auto"/>
        <w:right w:val="none" w:sz="0" w:space="0" w:color="auto"/>
      </w:divBdr>
    </w:div>
    <w:div w:id="72471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7E88F860B74C4AA21998F872D94704"/>
        <w:category>
          <w:name w:val="General"/>
          <w:gallery w:val="placeholder"/>
        </w:category>
        <w:types>
          <w:type w:val="bbPlcHdr"/>
        </w:types>
        <w:behaviors>
          <w:behavior w:val="content"/>
        </w:behaviors>
        <w:guid w:val="{4B3900AA-AE72-4F52-AA88-3394685431F7}"/>
      </w:docPartPr>
      <w:docPartBody>
        <w:p w:rsidR="00DF0071" w:rsidRDefault="00875B06" w:rsidP="00875B06">
          <w:pPr>
            <w:pStyle w:val="AC7E88F860B74C4AA21998F872D94704"/>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06"/>
    <w:rsid w:val="00391DE6"/>
    <w:rsid w:val="007161CD"/>
    <w:rsid w:val="00875B06"/>
    <w:rsid w:val="00A52E2F"/>
    <w:rsid w:val="00DF0071"/>
    <w:rsid w:val="00EC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1D315251E847298FD8EB28A4E0347A">
    <w:name w:val="6B1D315251E847298FD8EB28A4E0347A"/>
    <w:rsid w:val="00875B06"/>
  </w:style>
  <w:style w:type="paragraph" w:customStyle="1" w:styleId="AC7E88F860B74C4AA21998F872D94704">
    <w:name w:val="AC7E88F860B74C4AA21998F872D94704"/>
    <w:rsid w:val="00875B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DM Project</vt:lpstr>
    </vt:vector>
  </TitlesOfParts>
  <Company>Submitted to: Mariam Akbar</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 Project</dc:title>
  <dc:subject/>
  <dc:creator>Jawad Ahmad</dc:creator>
  <cp:keywords/>
  <dc:description/>
  <cp:lastModifiedBy>Jawad Ahmad</cp:lastModifiedBy>
  <cp:revision>5</cp:revision>
  <dcterms:created xsi:type="dcterms:W3CDTF">2025-04-09T16:33:00Z</dcterms:created>
  <dcterms:modified xsi:type="dcterms:W3CDTF">2025-04-12T11:06:00Z</dcterms:modified>
</cp:coreProperties>
</file>