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065A3C" w14:textId="77777777" w:rsidR="0097331D" w:rsidRDefault="0097331D" w:rsidP="0097331D">
      <w:pPr>
        <w:spacing w:line="360" w:lineRule="auto"/>
        <w:jc w:val="both"/>
        <w:rPr>
          <w:b/>
          <w:color w:val="FF0000"/>
          <w:sz w:val="24"/>
          <w:szCs w:val="24"/>
          <w:lang w:val="en-IN"/>
        </w:rPr>
      </w:pPr>
      <w:bookmarkStart w:id="0" w:name="_Hlk528360350"/>
    </w:p>
    <w:p w14:paraId="0740F1F4" w14:textId="23265E8F"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t>VISION OF THE INSTITUTE</w:t>
      </w:r>
    </w:p>
    <w:p w14:paraId="414962EE" w14:textId="52EEE97A" w:rsidR="0097331D" w:rsidRPr="0097331D" w:rsidRDefault="0097331D" w:rsidP="0097331D">
      <w:pPr>
        <w:spacing w:line="360" w:lineRule="auto"/>
        <w:jc w:val="both"/>
        <w:rPr>
          <w:sz w:val="24"/>
          <w:szCs w:val="24"/>
          <w:lang w:val="en-IN"/>
        </w:rPr>
      </w:pPr>
      <w:r w:rsidRPr="0097331D">
        <w:rPr>
          <w:sz w:val="24"/>
          <w:szCs w:val="24"/>
          <w:lang w:val="en-IN"/>
        </w:rPr>
        <w:t>Acharya Institute of Technology, committed to the cause of value-based education in all disciplines, envisions itself as fountainhead of innovative human enterprise, with inspirational initiatives for Academic Excellence</w:t>
      </w:r>
    </w:p>
    <w:p w14:paraId="3C794AF5" w14:textId="7FCE29B4"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t>MISSION OF THE INSTITUTE</w:t>
      </w:r>
    </w:p>
    <w:p w14:paraId="143D6835" w14:textId="5B721B85" w:rsidR="0097331D" w:rsidRDefault="0097331D" w:rsidP="0097331D">
      <w:pPr>
        <w:spacing w:line="360" w:lineRule="auto"/>
        <w:jc w:val="both"/>
        <w:rPr>
          <w:sz w:val="24"/>
          <w:szCs w:val="24"/>
          <w:lang w:val="en-IN"/>
        </w:rPr>
      </w:pPr>
      <w:r w:rsidRPr="0097331D">
        <w:rPr>
          <w:sz w:val="24"/>
          <w:szCs w:val="24"/>
          <w:lang w:val="en-IN"/>
        </w:rPr>
        <w:t>Acharya Institute of Technology, strives to provide excellent academic ambiance to the students for achieving global standards of technical education, foster intellectual and personal development, meaningful research and ethical service to sustainable societal needs.</w:t>
      </w:r>
    </w:p>
    <w:p w14:paraId="43969369" w14:textId="132201AC" w:rsidR="000D220F" w:rsidRDefault="00DB58F5" w:rsidP="0097331D">
      <w:pPr>
        <w:spacing w:line="360" w:lineRule="auto"/>
        <w:jc w:val="both"/>
        <w:rPr>
          <w:b/>
          <w:color w:val="FF0000"/>
          <w:sz w:val="28"/>
          <w:szCs w:val="28"/>
          <w:lang w:val="en-IN"/>
        </w:rPr>
      </w:pPr>
      <w:r w:rsidRPr="00DB58F5">
        <w:rPr>
          <w:b/>
          <w:color w:val="FF0000"/>
          <w:sz w:val="28"/>
          <w:szCs w:val="28"/>
          <w:lang w:val="en-IN"/>
        </w:rPr>
        <w:t>QUALITY POLICY</w:t>
      </w:r>
    </w:p>
    <w:p w14:paraId="1AA6F083" w14:textId="252F5717" w:rsidR="00DB58F5" w:rsidRPr="00DB58F5" w:rsidRDefault="00DB58F5" w:rsidP="0097331D">
      <w:pPr>
        <w:spacing w:line="360" w:lineRule="auto"/>
        <w:jc w:val="both"/>
        <w:rPr>
          <w:sz w:val="24"/>
          <w:szCs w:val="24"/>
          <w:lang w:val="en-IN"/>
        </w:rPr>
      </w:pPr>
      <w:r w:rsidRPr="00DB58F5">
        <w:rPr>
          <w:sz w:val="24"/>
          <w:szCs w:val="24"/>
          <w:lang w:val="en-IN"/>
        </w:rPr>
        <w:t>We at Acharya Institute of Technology, promise to continually strive towards total quality in all our endeavours through Equity with Accessibility, Commitment with Honesty, Adaptability with Efficiency while blending Concern for Environment and Social Development.</w:t>
      </w:r>
    </w:p>
    <w:p w14:paraId="020F7A34" w14:textId="58681BF3" w:rsidR="00DB58F5" w:rsidRDefault="00DB58F5" w:rsidP="0097331D">
      <w:pPr>
        <w:spacing w:line="360" w:lineRule="auto"/>
        <w:jc w:val="both"/>
        <w:rPr>
          <w:b/>
          <w:color w:val="FF0000"/>
          <w:sz w:val="28"/>
          <w:szCs w:val="28"/>
          <w:lang w:val="en-IN"/>
        </w:rPr>
      </w:pPr>
      <w:r w:rsidRPr="00DB58F5">
        <w:rPr>
          <w:b/>
          <w:color w:val="FF0000"/>
          <w:sz w:val="28"/>
          <w:szCs w:val="28"/>
          <w:lang w:val="en-IN"/>
        </w:rPr>
        <w:t>CORE VALUES</w:t>
      </w:r>
    </w:p>
    <w:p w14:paraId="122AFF04" w14:textId="77777777" w:rsidR="00DB58F5" w:rsidRPr="00DB58F5" w:rsidRDefault="00DB58F5" w:rsidP="00DB58F5">
      <w:pPr>
        <w:pStyle w:val="ListParagraph"/>
        <w:numPr>
          <w:ilvl w:val="0"/>
          <w:numId w:val="5"/>
        </w:numPr>
        <w:spacing w:after="0" w:line="360" w:lineRule="auto"/>
        <w:jc w:val="both"/>
        <w:rPr>
          <w:sz w:val="24"/>
          <w:szCs w:val="24"/>
          <w:lang w:val="en-IN"/>
        </w:rPr>
      </w:pPr>
      <w:r w:rsidRPr="00DB58F5">
        <w:rPr>
          <w:sz w:val="24"/>
          <w:szCs w:val="24"/>
          <w:lang w:val="en-IN"/>
        </w:rPr>
        <w:t>Pursuit of Excellence</w:t>
      </w:r>
    </w:p>
    <w:p w14:paraId="16860343" w14:textId="77777777" w:rsidR="00DB58F5" w:rsidRPr="00DB58F5" w:rsidRDefault="00DB58F5" w:rsidP="00DB58F5">
      <w:pPr>
        <w:pStyle w:val="ListParagraph"/>
        <w:numPr>
          <w:ilvl w:val="0"/>
          <w:numId w:val="5"/>
        </w:numPr>
        <w:spacing w:after="0" w:line="360" w:lineRule="auto"/>
        <w:jc w:val="both"/>
        <w:rPr>
          <w:sz w:val="24"/>
          <w:szCs w:val="24"/>
          <w:lang w:val="en-IN"/>
        </w:rPr>
      </w:pPr>
      <w:r w:rsidRPr="00DB58F5">
        <w:rPr>
          <w:sz w:val="24"/>
          <w:szCs w:val="24"/>
          <w:lang w:val="en-IN"/>
        </w:rPr>
        <w:t>Integrity and Transparency</w:t>
      </w:r>
    </w:p>
    <w:p w14:paraId="2E37EDC5" w14:textId="77777777" w:rsidR="00DB58F5" w:rsidRPr="00DB58F5" w:rsidRDefault="00DB58F5" w:rsidP="00DB58F5">
      <w:pPr>
        <w:pStyle w:val="ListParagraph"/>
        <w:numPr>
          <w:ilvl w:val="0"/>
          <w:numId w:val="5"/>
        </w:numPr>
        <w:spacing w:after="0" w:line="360" w:lineRule="auto"/>
        <w:jc w:val="both"/>
        <w:rPr>
          <w:sz w:val="24"/>
          <w:szCs w:val="24"/>
          <w:lang w:val="en-IN"/>
        </w:rPr>
      </w:pPr>
      <w:r w:rsidRPr="00DB58F5">
        <w:rPr>
          <w:sz w:val="24"/>
          <w:szCs w:val="24"/>
          <w:lang w:val="en-IN"/>
        </w:rPr>
        <w:t>Leadership</w:t>
      </w:r>
    </w:p>
    <w:p w14:paraId="32A95C89" w14:textId="77777777" w:rsidR="00DB58F5" w:rsidRPr="00DB58F5" w:rsidRDefault="00DB58F5" w:rsidP="00DB58F5">
      <w:pPr>
        <w:pStyle w:val="ListParagraph"/>
        <w:numPr>
          <w:ilvl w:val="0"/>
          <w:numId w:val="5"/>
        </w:numPr>
        <w:spacing w:after="0" w:line="360" w:lineRule="auto"/>
        <w:jc w:val="both"/>
        <w:rPr>
          <w:sz w:val="24"/>
          <w:szCs w:val="24"/>
          <w:lang w:val="en-IN"/>
        </w:rPr>
      </w:pPr>
      <w:r w:rsidRPr="00DB58F5">
        <w:rPr>
          <w:sz w:val="24"/>
          <w:szCs w:val="24"/>
          <w:lang w:val="en-IN"/>
        </w:rPr>
        <w:t>Teamwork</w:t>
      </w:r>
    </w:p>
    <w:p w14:paraId="2D051B49" w14:textId="6AAAA2C5" w:rsidR="00DB58F5" w:rsidRDefault="00DB58F5" w:rsidP="0097331D">
      <w:pPr>
        <w:spacing w:line="360" w:lineRule="auto"/>
        <w:jc w:val="both"/>
        <w:rPr>
          <w:b/>
          <w:color w:val="FF0000"/>
          <w:sz w:val="28"/>
          <w:szCs w:val="28"/>
          <w:lang w:val="en-IN"/>
        </w:rPr>
      </w:pPr>
    </w:p>
    <w:p w14:paraId="2F3354E8" w14:textId="77777777" w:rsidR="00DB58F5" w:rsidRPr="00DB58F5" w:rsidRDefault="00DB58F5" w:rsidP="0097331D">
      <w:pPr>
        <w:spacing w:line="360" w:lineRule="auto"/>
        <w:jc w:val="both"/>
        <w:rPr>
          <w:b/>
          <w:color w:val="FF0000"/>
          <w:sz w:val="28"/>
          <w:szCs w:val="28"/>
          <w:lang w:val="en-IN"/>
        </w:rPr>
      </w:pPr>
    </w:p>
    <w:p w14:paraId="12D36C82" w14:textId="77777777"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lastRenderedPageBreak/>
        <w:t>VISION OF THE DEPARTMENT</w:t>
      </w:r>
    </w:p>
    <w:p w14:paraId="53F673FE" w14:textId="77777777" w:rsidR="0097331D" w:rsidRPr="0097331D" w:rsidRDefault="0097331D" w:rsidP="0097331D">
      <w:pPr>
        <w:spacing w:line="360" w:lineRule="auto"/>
        <w:jc w:val="both"/>
        <w:rPr>
          <w:sz w:val="24"/>
          <w:szCs w:val="24"/>
          <w:lang w:val="en-IN"/>
        </w:rPr>
      </w:pPr>
      <w:r w:rsidRPr="0097331D">
        <w:rPr>
          <w:sz w:val="24"/>
          <w:szCs w:val="24"/>
          <w:lang w:val="en-IN"/>
        </w:rPr>
        <w:t>Envisions to be recognized for quality education and research in the field of Computing, leading to creation of globally competent engineers, who are innovative and adaptable to the changing demands of industry and society.</w:t>
      </w:r>
    </w:p>
    <w:p w14:paraId="30CCBD07" w14:textId="77777777"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t>MISSION OF THE DEPARTMENT</w:t>
      </w:r>
    </w:p>
    <w:p w14:paraId="397C82A5" w14:textId="77777777" w:rsidR="0097331D" w:rsidRPr="0097331D" w:rsidRDefault="0097331D" w:rsidP="0097331D">
      <w:pPr>
        <w:numPr>
          <w:ilvl w:val="0"/>
          <w:numId w:val="1"/>
        </w:numPr>
        <w:spacing w:line="360" w:lineRule="auto"/>
        <w:jc w:val="both"/>
        <w:rPr>
          <w:sz w:val="24"/>
          <w:szCs w:val="24"/>
          <w:lang w:val="en-IN"/>
        </w:rPr>
      </w:pPr>
      <w:r w:rsidRPr="0097331D">
        <w:rPr>
          <w:sz w:val="24"/>
          <w:szCs w:val="24"/>
        </w:rPr>
        <w:t>Act as a nurturing ground for young computing aspirants to attain the excellence by imparting quality education.</w:t>
      </w:r>
    </w:p>
    <w:p w14:paraId="78ACCA41" w14:textId="77777777" w:rsidR="0097331D" w:rsidRPr="0097331D" w:rsidRDefault="0097331D" w:rsidP="0097331D">
      <w:pPr>
        <w:numPr>
          <w:ilvl w:val="0"/>
          <w:numId w:val="1"/>
        </w:numPr>
        <w:spacing w:line="360" w:lineRule="auto"/>
        <w:jc w:val="both"/>
        <w:rPr>
          <w:sz w:val="24"/>
          <w:szCs w:val="24"/>
        </w:rPr>
      </w:pPr>
      <w:r w:rsidRPr="0097331D">
        <w:rPr>
          <w:sz w:val="24"/>
          <w:szCs w:val="24"/>
        </w:rPr>
        <w:t>Collaborate with industries and provide exposure to latest tools/ technologies.</w:t>
      </w:r>
    </w:p>
    <w:p w14:paraId="17D82969" w14:textId="77777777" w:rsidR="0097331D" w:rsidRPr="0097331D" w:rsidRDefault="0097331D" w:rsidP="0097331D">
      <w:pPr>
        <w:numPr>
          <w:ilvl w:val="0"/>
          <w:numId w:val="1"/>
        </w:numPr>
        <w:spacing w:line="360" w:lineRule="auto"/>
        <w:jc w:val="both"/>
        <w:rPr>
          <w:sz w:val="24"/>
          <w:szCs w:val="24"/>
          <w:lang w:val="en-IN"/>
        </w:rPr>
      </w:pPr>
      <w:r w:rsidRPr="0097331D">
        <w:rPr>
          <w:sz w:val="24"/>
          <w:szCs w:val="24"/>
        </w:rPr>
        <w:t>Create an environment conducive for research and continuous learning</w:t>
      </w:r>
    </w:p>
    <w:p w14:paraId="5AB9561E" w14:textId="5243C79C" w:rsidR="0097331D" w:rsidRPr="00710D9F" w:rsidRDefault="0097331D" w:rsidP="0097331D">
      <w:pPr>
        <w:spacing w:line="360" w:lineRule="auto"/>
        <w:jc w:val="both"/>
        <w:rPr>
          <w:b/>
          <w:color w:val="FF0000"/>
          <w:sz w:val="28"/>
          <w:szCs w:val="28"/>
          <w:lang w:val="en-IN"/>
        </w:rPr>
      </w:pPr>
      <w:bookmarkStart w:id="1" w:name="_GoBack"/>
      <w:bookmarkEnd w:id="1"/>
      <w:r w:rsidRPr="00710D9F">
        <w:rPr>
          <w:b/>
          <w:color w:val="FF0000"/>
          <w:sz w:val="28"/>
          <w:szCs w:val="28"/>
          <w:lang w:val="en-IN"/>
        </w:rPr>
        <w:t>PROGRAM EDUCATIONAL OBJECTIVES (PEOs)</w:t>
      </w:r>
    </w:p>
    <w:p w14:paraId="1329A6DA" w14:textId="26872C0D" w:rsidR="0097331D" w:rsidRPr="0097331D" w:rsidRDefault="0097331D" w:rsidP="0097331D">
      <w:pPr>
        <w:spacing w:line="360" w:lineRule="auto"/>
        <w:jc w:val="both"/>
        <w:rPr>
          <w:sz w:val="24"/>
          <w:szCs w:val="24"/>
        </w:rPr>
      </w:pPr>
      <w:r w:rsidRPr="0097331D">
        <w:rPr>
          <w:b/>
          <w:bCs/>
          <w:sz w:val="24"/>
          <w:szCs w:val="24"/>
        </w:rPr>
        <w:t>PEO-1:</w:t>
      </w:r>
      <w:r>
        <w:rPr>
          <w:sz w:val="24"/>
          <w:szCs w:val="24"/>
        </w:rPr>
        <w:t xml:space="preserve"> </w:t>
      </w:r>
      <w:r w:rsidRPr="0097331D">
        <w:rPr>
          <w:sz w:val="24"/>
          <w:szCs w:val="24"/>
        </w:rPr>
        <w:t xml:space="preserve">Students shall have a successful </w:t>
      </w:r>
      <w:r w:rsidR="00035227">
        <w:rPr>
          <w:rFonts w:ascii="Arial" w:hAnsi="Arial" w:cs="Arial"/>
          <w:color w:val="001D35"/>
          <w:shd w:val="clear" w:color="auto" w:fill="FFFFFF"/>
        </w:rPr>
        <w:t>career</w:t>
      </w:r>
      <w:r w:rsidRPr="0097331D">
        <w:rPr>
          <w:sz w:val="24"/>
          <w:szCs w:val="24"/>
        </w:rPr>
        <w:t xml:space="preserve"> in academia, R&amp;D organizations, IT industry or pursue higher studies in specialized field of Computer Science &amp; Engineering and allied disciplines.</w:t>
      </w:r>
    </w:p>
    <w:p w14:paraId="3FF2A687" w14:textId="39421052" w:rsidR="0097331D" w:rsidRPr="0097331D" w:rsidRDefault="0097331D" w:rsidP="0097331D">
      <w:pPr>
        <w:spacing w:line="360" w:lineRule="auto"/>
        <w:jc w:val="both"/>
        <w:rPr>
          <w:sz w:val="24"/>
          <w:szCs w:val="24"/>
        </w:rPr>
      </w:pPr>
      <w:r w:rsidRPr="0097331D">
        <w:rPr>
          <w:b/>
          <w:bCs/>
          <w:sz w:val="24"/>
          <w:szCs w:val="24"/>
        </w:rPr>
        <w:t>PEO-</w:t>
      </w:r>
      <w:r>
        <w:rPr>
          <w:b/>
          <w:bCs/>
          <w:sz w:val="24"/>
          <w:szCs w:val="24"/>
        </w:rPr>
        <w:t>2</w:t>
      </w:r>
      <w:r w:rsidRPr="0097331D">
        <w:rPr>
          <w:b/>
          <w:bCs/>
          <w:sz w:val="24"/>
          <w:szCs w:val="24"/>
        </w:rPr>
        <w:t>:</w:t>
      </w:r>
      <w:r>
        <w:rPr>
          <w:sz w:val="24"/>
          <w:szCs w:val="24"/>
        </w:rPr>
        <w:t xml:space="preserve"> </w:t>
      </w:r>
      <w:r w:rsidRPr="0097331D">
        <w:rPr>
          <w:sz w:val="24"/>
          <w:szCs w:val="24"/>
        </w:rPr>
        <w:t xml:space="preserve">Students shall be competent, creative and a valued professional in the chosen field </w:t>
      </w:r>
    </w:p>
    <w:p w14:paraId="5AEB5EC2" w14:textId="58B43E55" w:rsidR="0097331D" w:rsidRPr="0097331D" w:rsidRDefault="0097331D" w:rsidP="0097331D">
      <w:pPr>
        <w:spacing w:line="360" w:lineRule="auto"/>
        <w:jc w:val="both"/>
        <w:rPr>
          <w:sz w:val="24"/>
          <w:szCs w:val="24"/>
        </w:rPr>
      </w:pPr>
      <w:r w:rsidRPr="0097331D">
        <w:rPr>
          <w:b/>
          <w:bCs/>
          <w:sz w:val="24"/>
          <w:szCs w:val="24"/>
        </w:rPr>
        <w:t>PEO-</w:t>
      </w:r>
      <w:r>
        <w:rPr>
          <w:b/>
          <w:bCs/>
          <w:sz w:val="24"/>
          <w:szCs w:val="24"/>
        </w:rPr>
        <w:t>3</w:t>
      </w:r>
      <w:r w:rsidRPr="0097331D">
        <w:rPr>
          <w:b/>
          <w:bCs/>
          <w:sz w:val="24"/>
          <w:szCs w:val="24"/>
        </w:rPr>
        <w:t>:</w:t>
      </w:r>
      <w:r>
        <w:rPr>
          <w:sz w:val="24"/>
          <w:szCs w:val="24"/>
        </w:rPr>
        <w:t xml:space="preserve"> </w:t>
      </w:r>
      <w:r w:rsidRPr="0097331D">
        <w:rPr>
          <w:sz w:val="24"/>
          <w:szCs w:val="24"/>
        </w:rPr>
        <w:t>Students shall engage in life-long learning, professional development and adapt to the working environment quickly</w:t>
      </w:r>
    </w:p>
    <w:p w14:paraId="129F30E4" w14:textId="46B348CC" w:rsidR="0097331D" w:rsidRDefault="0097331D" w:rsidP="0097331D">
      <w:pPr>
        <w:spacing w:line="360" w:lineRule="auto"/>
        <w:jc w:val="both"/>
        <w:rPr>
          <w:sz w:val="24"/>
          <w:szCs w:val="24"/>
        </w:rPr>
      </w:pPr>
      <w:r w:rsidRPr="0097331D">
        <w:rPr>
          <w:b/>
          <w:bCs/>
          <w:sz w:val="24"/>
          <w:szCs w:val="24"/>
        </w:rPr>
        <w:t>PEO-</w:t>
      </w:r>
      <w:r>
        <w:rPr>
          <w:b/>
          <w:bCs/>
          <w:sz w:val="24"/>
          <w:szCs w:val="24"/>
        </w:rPr>
        <w:t>4</w:t>
      </w:r>
      <w:r w:rsidRPr="0097331D">
        <w:rPr>
          <w:b/>
          <w:bCs/>
          <w:sz w:val="24"/>
          <w:szCs w:val="24"/>
        </w:rPr>
        <w:t>:</w:t>
      </w:r>
      <w:r>
        <w:rPr>
          <w:sz w:val="24"/>
          <w:szCs w:val="24"/>
        </w:rPr>
        <w:t xml:space="preserve"> </w:t>
      </w:r>
      <w:r w:rsidRPr="0097331D">
        <w:rPr>
          <w:sz w:val="24"/>
          <w:szCs w:val="24"/>
        </w:rPr>
        <w:t>Students shall become effective collaborators and exhibit high level of professionalism by leading or participating in addressing technical, business, environmental and societal challenges.</w:t>
      </w:r>
    </w:p>
    <w:p w14:paraId="3C70596C" w14:textId="77777777" w:rsidR="0097331D" w:rsidRPr="0097331D" w:rsidRDefault="0097331D" w:rsidP="0097331D">
      <w:pPr>
        <w:spacing w:line="360" w:lineRule="auto"/>
        <w:ind w:left="720"/>
        <w:jc w:val="both"/>
        <w:rPr>
          <w:sz w:val="24"/>
          <w:szCs w:val="24"/>
        </w:rPr>
      </w:pPr>
    </w:p>
    <w:p w14:paraId="5E9ED4E9" w14:textId="57B44D6E"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lastRenderedPageBreak/>
        <w:t>PROGRAM SPECIFIC OUTCOMES (PSOs)</w:t>
      </w:r>
    </w:p>
    <w:p w14:paraId="0E5ADA2C" w14:textId="77777777" w:rsidR="0097331D" w:rsidRPr="0097331D" w:rsidRDefault="0097331D" w:rsidP="0097331D">
      <w:pPr>
        <w:spacing w:line="360" w:lineRule="auto"/>
        <w:jc w:val="both"/>
        <w:rPr>
          <w:sz w:val="24"/>
          <w:szCs w:val="24"/>
          <w:lang w:val="en-IN"/>
        </w:rPr>
      </w:pPr>
      <w:r w:rsidRPr="0097331D">
        <w:rPr>
          <w:b/>
          <w:sz w:val="24"/>
          <w:szCs w:val="24"/>
          <w:lang w:val="en-IN"/>
        </w:rPr>
        <w:t>PSO-1</w:t>
      </w:r>
      <w:r w:rsidRPr="0097331D">
        <w:rPr>
          <w:sz w:val="24"/>
          <w:szCs w:val="24"/>
          <w:lang w:val="en-IN"/>
        </w:rPr>
        <w:tab/>
        <w:t>Students shall apply the knowledge of hardware, system software, algorithms, computer networks and data bases for real world problems.</w:t>
      </w:r>
    </w:p>
    <w:p w14:paraId="4E707032" w14:textId="77777777" w:rsidR="0097331D" w:rsidRPr="0097331D" w:rsidRDefault="0097331D" w:rsidP="0097331D">
      <w:pPr>
        <w:spacing w:line="360" w:lineRule="auto"/>
        <w:jc w:val="both"/>
        <w:rPr>
          <w:sz w:val="24"/>
          <w:szCs w:val="24"/>
          <w:lang w:val="en-IN"/>
        </w:rPr>
      </w:pPr>
      <w:r w:rsidRPr="0097331D">
        <w:rPr>
          <w:b/>
          <w:sz w:val="24"/>
          <w:szCs w:val="24"/>
          <w:lang w:val="en-IN"/>
        </w:rPr>
        <w:t>PSO-2</w:t>
      </w:r>
      <w:r w:rsidRPr="0097331D">
        <w:rPr>
          <w:sz w:val="24"/>
          <w:szCs w:val="24"/>
          <w:lang w:val="en-IN"/>
        </w:rPr>
        <w:tab/>
        <w:t>Students shall design, analyse and develop efficient and secure algorithms using appropriate data structures, databases for processing of data.</w:t>
      </w:r>
    </w:p>
    <w:p w14:paraId="4A8D206E" w14:textId="77777777" w:rsidR="0097331D" w:rsidRPr="0097331D" w:rsidRDefault="0097331D" w:rsidP="0097331D">
      <w:pPr>
        <w:spacing w:line="360" w:lineRule="auto"/>
        <w:jc w:val="both"/>
        <w:rPr>
          <w:sz w:val="24"/>
          <w:szCs w:val="24"/>
        </w:rPr>
      </w:pPr>
      <w:r w:rsidRPr="0097331D">
        <w:rPr>
          <w:b/>
          <w:sz w:val="24"/>
          <w:szCs w:val="24"/>
          <w:lang w:val="en-IN"/>
        </w:rPr>
        <w:t>PSO-3</w:t>
      </w:r>
      <w:r w:rsidRPr="0097331D">
        <w:rPr>
          <w:sz w:val="24"/>
          <w:szCs w:val="24"/>
          <w:lang w:val="en-IN"/>
        </w:rPr>
        <w:tab/>
        <w:t>Students shall be capable of developing stand alone, embedded and web-based solutions having easy to operate interface using software engineering practices and contemporary computer programming languages</w:t>
      </w:r>
    </w:p>
    <w:p w14:paraId="64E77EDC" w14:textId="77777777" w:rsidR="0097331D" w:rsidRPr="0097331D" w:rsidRDefault="0097331D" w:rsidP="0097331D">
      <w:pPr>
        <w:spacing w:line="360" w:lineRule="auto"/>
        <w:jc w:val="both"/>
        <w:rPr>
          <w:b/>
          <w:sz w:val="24"/>
          <w:szCs w:val="24"/>
          <w:lang w:val="en-IN"/>
        </w:rPr>
      </w:pPr>
    </w:p>
    <w:p w14:paraId="1FFAB1EA" w14:textId="77777777" w:rsidR="0097331D" w:rsidRPr="0097331D" w:rsidRDefault="0097331D" w:rsidP="0097331D">
      <w:pPr>
        <w:spacing w:line="360" w:lineRule="auto"/>
        <w:jc w:val="both"/>
        <w:rPr>
          <w:b/>
          <w:sz w:val="24"/>
          <w:szCs w:val="24"/>
          <w:lang w:val="en-IN"/>
        </w:rPr>
      </w:pPr>
    </w:p>
    <w:p w14:paraId="0E0597C6" w14:textId="77777777" w:rsidR="0097331D" w:rsidRPr="0097331D" w:rsidRDefault="0097331D" w:rsidP="0097331D">
      <w:pPr>
        <w:spacing w:line="360" w:lineRule="auto"/>
        <w:jc w:val="both"/>
        <w:rPr>
          <w:b/>
          <w:color w:val="FF0000"/>
          <w:sz w:val="28"/>
          <w:szCs w:val="28"/>
          <w:lang w:val="en-IN"/>
        </w:rPr>
      </w:pPr>
      <w:r w:rsidRPr="0097331D">
        <w:rPr>
          <w:b/>
          <w:color w:val="FF0000"/>
          <w:sz w:val="28"/>
          <w:szCs w:val="28"/>
          <w:lang w:val="en-IN"/>
        </w:rPr>
        <w:t>PROGRAM OUTCOMES (POs)</w:t>
      </w:r>
    </w:p>
    <w:p w14:paraId="104B5004" w14:textId="77777777" w:rsidR="0097331D" w:rsidRPr="0097331D" w:rsidRDefault="0097331D" w:rsidP="0097331D">
      <w:pPr>
        <w:spacing w:line="360" w:lineRule="auto"/>
        <w:jc w:val="both"/>
        <w:rPr>
          <w:sz w:val="24"/>
          <w:szCs w:val="24"/>
          <w:lang w:val="en-IN"/>
        </w:rPr>
      </w:pPr>
      <w:r w:rsidRPr="0097331D">
        <w:rPr>
          <w:sz w:val="24"/>
          <w:szCs w:val="24"/>
          <w:lang w:val="en-IN"/>
        </w:rPr>
        <w:t>Engineering Graduates will be able to:</w:t>
      </w:r>
    </w:p>
    <w:p w14:paraId="7E567E6E" w14:textId="77777777" w:rsidR="0097331D" w:rsidRPr="0097331D" w:rsidRDefault="0097331D" w:rsidP="0097331D">
      <w:pPr>
        <w:numPr>
          <w:ilvl w:val="0"/>
          <w:numId w:val="3"/>
        </w:numPr>
        <w:spacing w:line="360" w:lineRule="auto"/>
        <w:jc w:val="both"/>
        <w:rPr>
          <w:sz w:val="24"/>
          <w:szCs w:val="24"/>
        </w:rPr>
      </w:pPr>
      <w:r w:rsidRPr="0097331D">
        <w:rPr>
          <w:b/>
          <w:sz w:val="24"/>
          <w:szCs w:val="24"/>
        </w:rPr>
        <w:t>Engineering knowledge</w:t>
      </w:r>
      <w:r w:rsidRPr="0097331D">
        <w:rPr>
          <w:sz w:val="24"/>
          <w:szCs w:val="24"/>
        </w:rPr>
        <w:t>: Apply the knowledge of mathematics, science, engineering fundamentals, and an engineering specialization to the solution of complex engineering problems.</w:t>
      </w:r>
    </w:p>
    <w:p w14:paraId="573D3F8A" w14:textId="77777777" w:rsidR="0097331D" w:rsidRPr="0097331D" w:rsidRDefault="0097331D" w:rsidP="0097331D">
      <w:pPr>
        <w:numPr>
          <w:ilvl w:val="0"/>
          <w:numId w:val="3"/>
        </w:numPr>
        <w:spacing w:line="360" w:lineRule="auto"/>
        <w:jc w:val="both"/>
        <w:rPr>
          <w:sz w:val="24"/>
          <w:szCs w:val="24"/>
        </w:rPr>
      </w:pPr>
      <w:r w:rsidRPr="0097331D">
        <w:rPr>
          <w:b/>
          <w:sz w:val="24"/>
          <w:szCs w:val="24"/>
        </w:rPr>
        <w:t>Problem analysis</w:t>
      </w:r>
      <w:r w:rsidRPr="0097331D">
        <w:rPr>
          <w:sz w:val="24"/>
          <w:szCs w:val="24"/>
        </w:rPr>
        <w:t>: Identify, formulate, review research literature, and analyze complex engineering problems reaching substantiated conclusions using first principles of mathematics, natural sciences, and engineering sciences.</w:t>
      </w:r>
    </w:p>
    <w:p w14:paraId="63BB7B74" w14:textId="77777777" w:rsidR="0097331D" w:rsidRPr="0097331D" w:rsidRDefault="0097331D" w:rsidP="0097331D">
      <w:pPr>
        <w:numPr>
          <w:ilvl w:val="0"/>
          <w:numId w:val="3"/>
        </w:numPr>
        <w:spacing w:line="360" w:lineRule="auto"/>
        <w:jc w:val="both"/>
        <w:rPr>
          <w:sz w:val="24"/>
          <w:szCs w:val="24"/>
        </w:rPr>
      </w:pPr>
      <w:r w:rsidRPr="0097331D">
        <w:rPr>
          <w:b/>
          <w:sz w:val="24"/>
          <w:szCs w:val="24"/>
        </w:rPr>
        <w:t>Design/development of solutions</w:t>
      </w:r>
      <w:r w:rsidRPr="0097331D">
        <w:rPr>
          <w:sz w:val="24"/>
          <w:szCs w:val="24"/>
        </w:rPr>
        <w:t xml:space="preserve">: Design solutions for complex engineering problems and design system components or processes that meet the specified needs with </w:t>
      </w:r>
      <w:r w:rsidRPr="0097331D">
        <w:rPr>
          <w:sz w:val="24"/>
          <w:szCs w:val="24"/>
        </w:rPr>
        <w:lastRenderedPageBreak/>
        <w:t>appropriate consideration for the public health and safety, and the cultural, societal, and environmental considerations.</w:t>
      </w:r>
    </w:p>
    <w:p w14:paraId="2A7C07AE" w14:textId="77777777" w:rsidR="0097331D" w:rsidRPr="0097331D" w:rsidRDefault="0097331D" w:rsidP="0097331D">
      <w:pPr>
        <w:numPr>
          <w:ilvl w:val="0"/>
          <w:numId w:val="3"/>
        </w:numPr>
        <w:spacing w:line="360" w:lineRule="auto"/>
        <w:jc w:val="both"/>
        <w:rPr>
          <w:sz w:val="24"/>
          <w:szCs w:val="24"/>
        </w:rPr>
      </w:pPr>
      <w:r w:rsidRPr="0097331D">
        <w:rPr>
          <w:b/>
          <w:sz w:val="24"/>
          <w:szCs w:val="24"/>
        </w:rPr>
        <w:t>Conduct investigations of complex problems</w:t>
      </w:r>
      <w:r w:rsidRPr="0097331D">
        <w:rPr>
          <w:sz w:val="24"/>
          <w:szCs w:val="24"/>
        </w:rPr>
        <w:t>: Use research-based knowledge and research methods including design of experiments, analysis and interpretation of data, and synthesis of the information to provide valid conclusions.</w:t>
      </w:r>
    </w:p>
    <w:p w14:paraId="733F5F52" w14:textId="77777777" w:rsidR="0097331D" w:rsidRPr="0097331D" w:rsidRDefault="0097331D" w:rsidP="0097331D">
      <w:pPr>
        <w:numPr>
          <w:ilvl w:val="0"/>
          <w:numId w:val="3"/>
        </w:numPr>
        <w:spacing w:line="360" w:lineRule="auto"/>
        <w:jc w:val="both"/>
        <w:rPr>
          <w:sz w:val="24"/>
          <w:szCs w:val="24"/>
        </w:rPr>
      </w:pPr>
      <w:r w:rsidRPr="0097331D">
        <w:rPr>
          <w:b/>
          <w:sz w:val="24"/>
          <w:szCs w:val="24"/>
        </w:rPr>
        <w:t>Modern tool usage</w:t>
      </w:r>
      <w:r w:rsidRPr="0097331D">
        <w:rPr>
          <w:sz w:val="24"/>
          <w:szCs w:val="24"/>
        </w:rPr>
        <w:t>: Create, select, and apply appropriate techniques, resources, and modern engineering and IT tools including prediction and modeling to complex engineering activities with an understanding of the limitations.</w:t>
      </w:r>
    </w:p>
    <w:p w14:paraId="6138C712" w14:textId="77777777" w:rsidR="0097331D" w:rsidRPr="0097331D" w:rsidRDefault="0097331D" w:rsidP="0097331D">
      <w:pPr>
        <w:numPr>
          <w:ilvl w:val="0"/>
          <w:numId w:val="3"/>
        </w:numPr>
        <w:spacing w:line="360" w:lineRule="auto"/>
        <w:jc w:val="both"/>
        <w:rPr>
          <w:sz w:val="24"/>
          <w:szCs w:val="24"/>
        </w:rPr>
      </w:pPr>
      <w:r w:rsidRPr="0097331D">
        <w:rPr>
          <w:b/>
          <w:sz w:val="24"/>
          <w:szCs w:val="24"/>
        </w:rPr>
        <w:t>The engineer and society</w:t>
      </w:r>
      <w:r w:rsidRPr="0097331D">
        <w:rPr>
          <w:sz w:val="24"/>
          <w:szCs w:val="24"/>
        </w:rPr>
        <w:t>: Apply reasoning informed by the contextual knowledge to assess societal, health, safety, legal and cultural issues and the consequent responsibilities relevant to the professional engineering practice.</w:t>
      </w:r>
    </w:p>
    <w:p w14:paraId="5A39E829" w14:textId="77777777" w:rsidR="0097331D" w:rsidRPr="0097331D" w:rsidRDefault="0097331D" w:rsidP="0097331D">
      <w:pPr>
        <w:numPr>
          <w:ilvl w:val="0"/>
          <w:numId w:val="3"/>
        </w:numPr>
        <w:spacing w:line="360" w:lineRule="auto"/>
        <w:jc w:val="both"/>
        <w:rPr>
          <w:sz w:val="24"/>
          <w:szCs w:val="24"/>
        </w:rPr>
      </w:pPr>
      <w:r w:rsidRPr="0097331D">
        <w:rPr>
          <w:b/>
          <w:sz w:val="24"/>
          <w:szCs w:val="24"/>
        </w:rPr>
        <w:t>Environment and sustainability</w:t>
      </w:r>
      <w:r w:rsidRPr="0097331D">
        <w:rPr>
          <w:sz w:val="24"/>
          <w:szCs w:val="24"/>
        </w:rPr>
        <w:t>: Understand the impact of the professional engineering solutions in societal and environmental contexts, and demonstrate the knowledge of, and need for sustainable development.</w:t>
      </w:r>
    </w:p>
    <w:p w14:paraId="7A8C58F0" w14:textId="77777777" w:rsidR="0097331D" w:rsidRPr="0097331D" w:rsidRDefault="0097331D" w:rsidP="0097331D">
      <w:pPr>
        <w:numPr>
          <w:ilvl w:val="0"/>
          <w:numId w:val="3"/>
        </w:numPr>
        <w:spacing w:line="360" w:lineRule="auto"/>
        <w:jc w:val="both"/>
        <w:rPr>
          <w:sz w:val="24"/>
          <w:szCs w:val="24"/>
        </w:rPr>
      </w:pPr>
      <w:r w:rsidRPr="0097331D">
        <w:rPr>
          <w:b/>
          <w:sz w:val="24"/>
          <w:szCs w:val="24"/>
        </w:rPr>
        <w:t>Ethics</w:t>
      </w:r>
      <w:r w:rsidRPr="0097331D">
        <w:rPr>
          <w:sz w:val="24"/>
          <w:szCs w:val="24"/>
        </w:rPr>
        <w:t>: Apply ethical principles and commit to professional ethics and responsibilities and norms of the engineering practice.</w:t>
      </w:r>
    </w:p>
    <w:p w14:paraId="753CEC8A" w14:textId="77777777" w:rsidR="0097331D" w:rsidRPr="0097331D" w:rsidRDefault="0097331D" w:rsidP="0097331D">
      <w:pPr>
        <w:numPr>
          <w:ilvl w:val="0"/>
          <w:numId w:val="3"/>
        </w:numPr>
        <w:spacing w:line="360" w:lineRule="auto"/>
        <w:jc w:val="both"/>
        <w:rPr>
          <w:sz w:val="24"/>
          <w:szCs w:val="24"/>
        </w:rPr>
      </w:pPr>
      <w:r w:rsidRPr="0097331D">
        <w:rPr>
          <w:b/>
          <w:sz w:val="24"/>
          <w:szCs w:val="24"/>
        </w:rPr>
        <w:t>Individual and team work</w:t>
      </w:r>
      <w:r w:rsidRPr="0097331D">
        <w:rPr>
          <w:sz w:val="24"/>
          <w:szCs w:val="24"/>
        </w:rPr>
        <w:t>: Function effectively as an individual, and as a member or leader in diverse teams, and in multidisciplinary settings.</w:t>
      </w:r>
    </w:p>
    <w:p w14:paraId="3D4B65FD" w14:textId="77777777" w:rsidR="0097331D" w:rsidRPr="0097331D" w:rsidRDefault="0097331D" w:rsidP="0097331D">
      <w:pPr>
        <w:numPr>
          <w:ilvl w:val="0"/>
          <w:numId w:val="3"/>
        </w:numPr>
        <w:spacing w:line="360" w:lineRule="auto"/>
        <w:jc w:val="both"/>
        <w:rPr>
          <w:sz w:val="24"/>
          <w:szCs w:val="24"/>
        </w:rPr>
      </w:pPr>
      <w:r w:rsidRPr="0097331D">
        <w:rPr>
          <w:b/>
          <w:sz w:val="24"/>
          <w:szCs w:val="24"/>
        </w:rPr>
        <w:t>Communication</w:t>
      </w:r>
      <w:r w:rsidRPr="0097331D">
        <w:rPr>
          <w:sz w:val="24"/>
          <w:szCs w:val="24"/>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0947E7E" w14:textId="77777777" w:rsidR="0097331D" w:rsidRPr="0097331D" w:rsidRDefault="0097331D" w:rsidP="0097331D">
      <w:pPr>
        <w:numPr>
          <w:ilvl w:val="0"/>
          <w:numId w:val="3"/>
        </w:numPr>
        <w:spacing w:line="360" w:lineRule="auto"/>
        <w:jc w:val="both"/>
        <w:rPr>
          <w:sz w:val="24"/>
          <w:szCs w:val="24"/>
        </w:rPr>
      </w:pPr>
      <w:r w:rsidRPr="0097331D">
        <w:rPr>
          <w:b/>
          <w:sz w:val="24"/>
          <w:szCs w:val="24"/>
        </w:rPr>
        <w:lastRenderedPageBreak/>
        <w:t>Project management and finance</w:t>
      </w:r>
      <w:r w:rsidRPr="0097331D">
        <w:rPr>
          <w:sz w:val="24"/>
          <w:szCs w:val="24"/>
        </w:rPr>
        <w:t>: Demonstrate knowledge and understanding of the engineering and management principles and apply these to one’s own work, as a member and leader in a team, to manage projects and in multidisciplinary environments.</w:t>
      </w:r>
    </w:p>
    <w:p w14:paraId="2BC56A9C" w14:textId="77777777" w:rsidR="0097331D" w:rsidRPr="0097331D" w:rsidRDefault="0097331D" w:rsidP="0097331D">
      <w:pPr>
        <w:numPr>
          <w:ilvl w:val="0"/>
          <w:numId w:val="3"/>
        </w:numPr>
        <w:spacing w:line="360" w:lineRule="auto"/>
        <w:jc w:val="both"/>
        <w:rPr>
          <w:sz w:val="24"/>
          <w:szCs w:val="24"/>
        </w:rPr>
      </w:pPr>
      <w:r w:rsidRPr="0097331D">
        <w:rPr>
          <w:b/>
          <w:sz w:val="24"/>
          <w:szCs w:val="24"/>
        </w:rPr>
        <w:t>Life-long learning</w:t>
      </w:r>
      <w:r w:rsidRPr="0097331D">
        <w:rPr>
          <w:sz w:val="24"/>
          <w:szCs w:val="24"/>
        </w:rPr>
        <w:t>: Recognize the need for, and have the preparation and ability to engage in independent and life-long learning in the broadest context of technological change.</w:t>
      </w:r>
    </w:p>
    <w:bookmarkEnd w:id="0"/>
    <w:p w14:paraId="44FAF375" w14:textId="19D9828B" w:rsidR="000B0B47" w:rsidRPr="0097331D" w:rsidRDefault="000B0B47" w:rsidP="0097331D">
      <w:pPr>
        <w:spacing w:line="360" w:lineRule="auto"/>
        <w:jc w:val="both"/>
        <w:rPr>
          <w:sz w:val="24"/>
          <w:szCs w:val="24"/>
        </w:rPr>
      </w:pPr>
    </w:p>
    <w:sectPr w:rsidR="000B0B47" w:rsidRPr="0097331D">
      <w:headerReference w:type="default" r:id="rId9"/>
      <w:footerReference w:type="default" r:id="rId10"/>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011A3B" w14:textId="77777777" w:rsidR="003511A6" w:rsidRDefault="003511A6">
      <w:pPr>
        <w:spacing w:line="240" w:lineRule="auto"/>
      </w:pPr>
      <w:r>
        <w:separator/>
      </w:r>
    </w:p>
  </w:endnote>
  <w:endnote w:type="continuationSeparator" w:id="0">
    <w:p w14:paraId="31A33D3D" w14:textId="77777777" w:rsidR="003511A6" w:rsidRDefault="00351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unga">
    <w:altName w:val="Courier New"/>
    <w:panose1 w:val="00000400000000000000"/>
    <w:charset w:val="00"/>
    <w:family w:val="swiss"/>
    <w:pitch w:val="variable"/>
    <w:sig w:usb0="00000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16808" w14:textId="77777777" w:rsidR="000B0B47" w:rsidRDefault="003511A6">
    <w:pPr>
      <w:pStyle w:val="Footer"/>
    </w:pPr>
    <w:r>
      <w:pict w14:anchorId="617152AF">
        <v:group id="Group 43" o:spid="_x0000_s2070" style="position:absolute;margin-left:39.75pt;margin-top:734.55pt;width:500pt;height:25.2pt;z-index:251662336;mso-wrap-distance-left:0;mso-wrap-distance-right:0;mso-position-horizontal-relative:page;mso-position-vertical-relative:page;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2071" style="position:absolute;left:190;width:59436;height:188;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17365d" stroked="f" strokeweight="2pt"/>
          <v:shapetype id="_x0000_t202" coordsize="21600,21600" o:spt="202" path="m,l,21600r21600,l21600,xe">
            <v:stroke joinstyle="miter"/>
            <v:path gradientshapeok="t" o:connecttype="rect"/>
          </v:shapetype>
          <v:shape id="Text Box 39" o:spid="_x0000_s2072" type="#_x0000_t202" style="position:absolute;top:666;width:59436;height:2572;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2B48E5E" w14:textId="77777777" w:rsidR="000B0B47" w:rsidRDefault="00C970AE">
                  <w:pPr>
                    <w:rPr>
                      <w:rFonts w:cstheme="minorHAnsi"/>
                      <w:b/>
                      <w:color w:val="E36C0A" w:themeColor="accent6" w:themeShade="BF"/>
                      <w:sz w:val="20"/>
                      <w:szCs w:val="20"/>
                      <w:lang w:val="en-IN"/>
                    </w:rPr>
                  </w:pPr>
                  <w:r>
                    <w:rPr>
                      <w:rFonts w:cstheme="minorHAnsi"/>
                      <w:b/>
                      <w:color w:val="E36C0A" w:themeColor="accent6" w:themeShade="BF"/>
                      <w:sz w:val="20"/>
                      <w:szCs w:val="20"/>
                      <w:lang w:val="en-IN"/>
                    </w:rPr>
                    <w:t>Department of Computer Science and Engineering</w:t>
                  </w:r>
                </w:p>
              </w:txbxContent>
            </v:textbox>
          </v:shape>
          <w10:wrap type="square" anchorx="page" anchory="page"/>
        </v:group>
      </w:pict>
    </w:r>
    <w:r>
      <w:pict w14:anchorId="537DF889">
        <v:rect id="Rectangle 45" o:spid="_x0000_s2069" style="position:absolute;margin-left:539.75pt;margin-top:736.05pt;width:32.25pt;height:23.7pt;z-index:251661312;mso-wrap-distance-left:0;mso-wrap-distance-top:0;mso-wrap-distance-right:0;mso-wrap-distance-bottom:0;mso-position-horizontal-relative:page;mso-position-vertical-relative:page;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17365d" strokecolor="#17365d" strokeweight="3pt">
          <v:textbox>
            <w:txbxContent>
              <w:p w14:paraId="6CE4C812" w14:textId="30C55E73" w:rsidR="000B0B47" w:rsidRDefault="00C970AE">
                <w:pPr>
                  <w:shd w:val="clear" w:color="auto" w:fill="17365D" w:themeFill="text2" w:themeFillShade="BF"/>
                  <w:jc w:val="center"/>
                  <w:rPr>
                    <w:b/>
                    <w:color w:val="FFFFFF" w:themeColor="background1"/>
                    <w:sz w:val="24"/>
                    <w:szCs w:val="28"/>
                  </w:rPr>
                </w:pPr>
                <w:r>
                  <w:rPr>
                    <w:b/>
                    <w:color w:val="FFFFFF" w:themeColor="background1"/>
                    <w:sz w:val="24"/>
                    <w:szCs w:val="28"/>
                  </w:rPr>
                  <w:fldChar w:fldCharType="begin"/>
                </w:r>
                <w:r>
                  <w:rPr>
                    <w:b/>
                    <w:color w:val="FFFFFF" w:themeColor="background1"/>
                    <w:sz w:val="24"/>
                    <w:szCs w:val="28"/>
                  </w:rPr>
                  <w:instrText xml:space="preserve"> PAGE   \* MERGEFORMAT </w:instrText>
                </w:r>
                <w:r>
                  <w:rPr>
                    <w:b/>
                    <w:color w:val="FFFFFF" w:themeColor="background1"/>
                    <w:sz w:val="24"/>
                    <w:szCs w:val="28"/>
                  </w:rPr>
                  <w:fldChar w:fldCharType="separate"/>
                </w:r>
                <w:r w:rsidR="00DB58F5">
                  <w:rPr>
                    <w:b/>
                    <w:noProof/>
                    <w:color w:val="FFFFFF" w:themeColor="background1"/>
                    <w:sz w:val="24"/>
                    <w:szCs w:val="28"/>
                  </w:rPr>
                  <w:t>2</w:t>
                </w:r>
                <w:r>
                  <w:rPr>
                    <w:b/>
                    <w:color w:val="FFFFFF" w:themeColor="background1"/>
                    <w:sz w:val="24"/>
                    <w:szCs w:val="28"/>
                  </w:rPr>
                  <w:fldChar w:fldCharType="end"/>
                </w:r>
              </w:p>
            </w:txbxContent>
          </v:textbox>
          <w10:wrap type="square" anchorx="page" anchory="page"/>
        </v:rect>
      </w:pict>
    </w:r>
  </w:p>
  <w:p w14:paraId="7870FA35" w14:textId="77777777" w:rsidR="000B0B47" w:rsidRDefault="000B0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C574E" w14:textId="77777777" w:rsidR="003511A6" w:rsidRDefault="003511A6">
      <w:pPr>
        <w:spacing w:after="0"/>
      </w:pPr>
      <w:r>
        <w:separator/>
      </w:r>
    </w:p>
  </w:footnote>
  <w:footnote w:type="continuationSeparator" w:id="0">
    <w:p w14:paraId="43370317" w14:textId="77777777" w:rsidR="003511A6" w:rsidRDefault="003511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3E092" w14:textId="77777777" w:rsidR="000B0B47" w:rsidRDefault="000B0B47">
    <w:pPr>
      <w:tabs>
        <w:tab w:val="left" w:pos="1335"/>
        <w:tab w:val="center" w:pos="4680"/>
        <w:tab w:val="left" w:pos="8100"/>
      </w:tabs>
      <w:spacing w:after="0" w:line="240" w:lineRule="auto"/>
      <w:rPr>
        <w:rFonts w:ascii="Cambria" w:hAnsi="Cambria"/>
        <w:szCs w:val="18"/>
      </w:rPr>
    </w:pPr>
  </w:p>
  <w:tbl>
    <w:tblPr>
      <w:tblStyle w:val="TableGrid"/>
      <w:tblW w:w="1063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8942"/>
    </w:tblGrid>
    <w:tr w:rsidR="000B0B47" w14:paraId="37624CF9" w14:textId="77777777">
      <w:trPr>
        <w:trHeight w:val="541"/>
      </w:trPr>
      <w:tc>
        <w:tcPr>
          <w:tcW w:w="1560" w:type="dxa"/>
        </w:tcPr>
        <w:p w14:paraId="31FB05E6" w14:textId="77777777" w:rsidR="000B0B47" w:rsidRDefault="00C970AE">
          <w:pPr>
            <w:tabs>
              <w:tab w:val="left" w:pos="1335"/>
              <w:tab w:val="center" w:pos="4680"/>
              <w:tab w:val="left" w:pos="8100"/>
            </w:tabs>
            <w:spacing w:after="0" w:line="240" w:lineRule="auto"/>
            <w:jc w:val="center"/>
            <w:rPr>
              <w:rFonts w:ascii="Cambria" w:hAnsi="Cambria"/>
              <w:szCs w:val="18"/>
            </w:rPr>
          </w:pPr>
          <w:r>
            <w:rPr>
              <w:rFonts w:ascii="Times New Roman" w:hAnsi="Times New Roman" w:cs="Times New Roman"/>
              <w:b/>
              <w:noProof/>
              <w:sz w:val="24"/>
              <w:szCs w:val="24"/>
            </w:rPr>
            <w:drawing>
              <wp:inline distT="0" distB="0" distL="0" distR="0" wp14:anchorId="03598A7B" wp14:editId="1D22363A">
                <wp:extent cx="935990" cy="935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6000" cy="936000"/>
                        </a:xfrm>
                        <a:prstGeom prst="rect">
                          <a:avLst/>
                        </a:prstGeom>
                      </pic:spPr>
                    </pic:pic>
                  </a:graphicData>
                </a:graphic>
              </wp:inline>
            </w:drawing>
          </w:r>
        </w:p>
      </w:tc>
      <w:tc>
        <w:tcPr>
          <w:tcW w:w="9072" w:type="dxa"/>
        </w:tcPr>
        <w:p w14:paraId="061E1FA0" w14:textId="77777777" w:rsidR="000B0B47" w:rsidRDefault="00C970AE">
          <w:pPr>
            <w:tabs>
              <w:tab w:val="left" w:pos="-108"/>
              <w:tab w:val="center" w:pos="4680"/>
              <w:tab w:val="left" w:pos="8100"/>
            </w:tabs>
            <w:spacing w:after="0" w:line="240" w:lineRule="auto"/>
            <w:ind w:left="-108"/>
            <w:jc w:val="center"/>
            <w:rPr>
              <w:rFonts w:cstheme="minorHAnsi"/>
              <w:b/>
              <w:sz w:val="32"/>
              <w:szCs w:val="32"/>
            </w:rPr>
          </w:pPr>
          <w:r>
            <w:rPr>
              <w:rFonts w:cstheme="minorHAnsi"/>
              <w:b/>
              <w:sz w:val="32"/>
              <w:szCs w:val="32"/>
            </w:rPr>
            <w:t>Department of Computer Science and Engineering</w:t>
          </w:r>
        </w:p>
        <w:p w14:paraId="4CAFF326" w14:textId="77777777" w:rsidR="000B0B47" w:rsidRDefault="00C970AE">
          <w:pPr>
            <w:tabs>
              <w:tab w:val="left" w:pos="-108"/>
              <w:tab w:val="center" w:pos="4680"/>
              <w:tab w:val="left" w:pos="8100"/>
            </w:tabs>
            <w:spacing w:after="0"/>
            <w:ind w:left="-108"/>
            <w:jc w:val="center"/>
            <w:rPr>
              <w:rFonts w:cstheme="minorHAnsi"/>
              <w:b/>
              <w:sz w:val="28"/>
              <w:szCs w:val="28"/>
            </w:rPr>
          </w:pPr>
          <w:r>
            <w:rPr>
              <w:rFonts w:cstheme="minorHAnsi"/>
              <w:b/>
              <w:sz w:val="28"/>
              <w:szCs w:val="28"/>
            </w:rPr>
            <w:t>Acharya Institute of Technology</w:t>
          </w:r>
        </w:p>
        <w:p w14:paraId="150FD139" w14:textId="77777777" w:rsidR="000B0B47" w:rsidRDefault="00C970AE">
          <w:pPr>
            <w:tabs>
              <w:tab w:val="left" w:pos="-108"/>
              <w:tab w:val="center" w:pos="4680"/>
              <w:tab w:val="left" w:pos="8100"/>
            </w:tabs>
            <w:spacing w:after="0" w:line="240" w:lineRule="auto"/>
            <w:ind w:left="-108"/>
            <w:rPr>
              <w:rFonts w:cstheme="minorHAnsi"/>
              <w:sz w:val="20"/>
              <w:szCs w:val="20"/>
            </w:rPr>
          </w:pPr>
          <w:r>
            <w:rPr>
              <w:rFonts w:cstheme="minorHAnsi"/>
              <w:sz w:val="20"/>
              <w:szCs w:val="20"/>
            </w:rPr>
            <w:t>Affiliated to ​VTU, recognized by GOK and Approved by AICTE, New Delhi (Accredited by NAAC and NBA)</w:t>
          </w:r>
        </w:p>
        <w:p w14:paraId="1ADA3813" w14:textId="77777777" w:rsidR="000B0B47" w:rsidRDefault="00C970AE">
          <w:pPr>
            <w:spacing w:after="0" w:line="240" w:lineRule="auto"/>
            <w:rPr>
              <w:rFonts w:cstheme="minorHAnsi"/>
              <w:sz w:val="20"/>
              <w:szCs w:val="20"/>
            </w:rPr>
          </w:pPr>
          <w:r>
            <w:rPr>
              <w:rFonts w:cstheme="minorHAnsi"/>
              <w:sz w:val="20"/>
              <w:szCs w:val="20"/>
            </w:rPr>
            <w:t>Acharya Dr. Sarvepalli Radhakrishnan Road, Acharya P.O., Soladevanahalli, Bangalore-560107, INDIA</w:t>
          </w:r>
        </w:p>
        <w:p w14:paraId="40A5E581" w14:textId="30DCB9D0" w:rsidR="000B0B47" w:rsidRDefault="003063C2">
          <w:pPr>
            <w:spacing w:after="0" w:line="240" w:lineRule="auto"/>
            <w:jc w:val="center"/>
            <w:rPr>
              <w:rFonts w:ascii="Times New Roman" w:hAnsi="Times New Roman" w:cs="Times New Roman"/>
              <w:sz w:val="20"/>
              <w:szCs w:val="20"/>
            </w:rPr>
          </w:pPr>
          <w:hyperlink r:id="rId2" w:history="1">
            <w:r w:rsidRPr="001022C0">
              <w:rPr>
                <w:rStyle w:val="Hyperlink"/>
                <w:rFonts w:cstheme="minorHAnsi"/>
                <w:sz w:val="20"/>
                <w:szCs w:val="20"/>
              </w:rPr>
              <w:t>www.ait.ac.in</w:t>
            </w:r>
          </w:hyperlink>
          <w:r w:rsidR="000B0B47">
            <w:rPr>
              <w:rFonts w:cstheme="minorHAnsi"/>
              <w:sz w:val="20"/>
              <w:szCs w:val="20"/>
            </w:rPr>
            <w:t>, Email: hod-cse@acharya.ac.in</w:t>
          </w:r>
        </w:p>
      </w:tc>
    </w:tr>
  </w:tbl>
  <w:p w14:paraId="512FAE65" w14:textId="77777777" w:rsidR="000B0B47" w:rsidRDefault="003511A6">
    <w:pPr>
      <w:pStyle w:val="Header"/>
      <w:rPr>
        <w:rFonts w:ascii="Times New Roman" w:hAnsi="Times New Roman" w:cs="Times New Roman"/>
        <w:b/>
        <w:sz w:val="24"/>
        <w:szCs w:val="24"/>
      </w:rPr>
    </w:pPr>
    <w:r>
      <w:pict w14:anchorId="4487029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2068" type="#_x0000_t34" style="position:absolute;margin-left:-39.9pt;margin-top:9.55pt;width:556.35pt;height:17.25pt;flip:y;z-index:25166028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" adj="894" strokecolor="#e36c0a" strokeweight="2.25pt"/>
      </w:pict>
    </w:r>
    <w:r>
      <w:rPr>
        <w:rFonts w:ascii="Times New Roman" w:hAnsi="Times New Roman" w:cs="Times New Roman"/>
        <w:b/>
        <w:sz w:val="24"/>
        <w:szCs w:val="24"/>
      </w:rPr>
      <w:pict w14:anchorId="0A7C6668">
        <v:shape id="AutoShape 2" o:spid="_x0000_s2067" type="#_x0000_t34" style="position:absolute;margin-left:-39.8pt;margin-top:4.55pt;width:557.4pt;height:18.75pt;flip:y;z-index:2516592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" adj="734" strokecolor="#0f243e" strokeweight="2.25pt"/>
      </w:pict>
    </w:r>
    <w:r w:rsidR="00C970AE">
      <w:rPr>
        <w:rFonts w:ascii="Times New Roman" w:hAnsi="Times New Roman" w:cs="Times New Roman"/>
        <w:b/>
        <w:sz w:val="24"/>
        <w:szCs w:val="24"/>
      </w:rPr>
      <w:tab/>
    </w:r>
    <w:r w:rsidR="00C970AE">
      <w:rPr>
        <w:rFonts w:ascii="Times New Roman" w:hAnsi="Times New Roman" w:cs="Times New Roman"/>
        <w:b/>
        <w:sz w:val="24"/>
        <w:szCs w:val="24"/>
      </w:rPr>
      <w:tab/>
    </w:r>
    <w:r w:rsidR="00C970AE">
      <w:rPr>
        <w:rFonts w:ascii="Times New Roman" w:hAnsi="Times New Roman" w:cs="Times New Roman"/>
        <w:b/>
        <w:sz w:val="24"/>
        <w:szCs w:val="24"/>
      </w:rPr>
      <w:tab/>
    </w:r>
    <w:r w:rsidR="00C970AE">
      <w:rPr>
        <w:rFonts w:ascii="Times New Roman" w:hAnsi="Times New Roman" w:cs="Times New Roman"/>
        <w:b/>
        <w:sz w:val="24"/>
        <w:szCs w:val="24"/>
      </w:rPr>
      <w:tab/>
    </w:r>
    <w:r w:rsidR="00C970AE">
      <w:rPr>
        <w:rFonts w:ascii="Times New Roman" w:hAnsi="Times New Roman" w:cs="Times New Roman"/>
        <w:b/>
        <w:sz w:val="24"/>
        <w:szCs w:val="24"/>
      </w:rPr>
      <w:tab/>
    </w:r>
  </w:p>
  <w:p w14:paraId="2D422C8A" w14:textId="77777777" w:rsidR="000B0B47" w:rsidRDefault="000B0B47">
    <w:pPr>
      <w:pStyle w:val="Header"/>
    </w:pPr>
  </w:p>
  <w:p w14:paraId="5EB3676C" w14:textId="77777777" w:rsidR="000B0B47" w:rsidRDefault="000B0B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13218"/>
    <w:multiLevelType w:val="hybridMultilevel"/>
    <w:tmpl w:val="55947178"/>
    <w:lvl w:ilvl="0" w:tplc="09369652">
      <w:start w:val="1"/>
      <w:numFmt w:val="decimal"/>
      <w:lvlText w:val="%1."/>
      <w:lvlJc w:val="center"/>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19D6462"/>
    <w:multiLevelType w:val="multilevel"/>
    <w:tmpl w:val="98B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E6D2A"/>
    <w:multiLevelType w:val="hybridMultilevel"/>
    <w:tmpl w:val="5FC0AD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6C4D0AD6"/>
    <w:multiLevelType w:val="hybridMultilevel"/>
    <w:tmpl w:val="C23856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7022235B"/>
    <w:multiLevelType w:val="hybridMultilevel"/>
    <w:tmpl w:val="352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73"/>
    <o:shapelayout v:ext="edit">
      <o:idmap v:ext="edit" data="2"/>
      <o:rules v:ext="edit">
        <o:r id="V:Rule1" type="connector" idref="#AutoShape 2"/>
        <o:r id="V:Rule2" type="connector" idref="#AutoShape 1"/>
      </o:rules>
    </o:shapelayout>
  </w:hdrShapeDefault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15218"/>
    <w:rsid w:val="0003482B"/>
    <w:rsid w:val="00035227"/>
    <w:rsid w:val="000474E6"/>
    <w:rsid w:val="00054794"/>
    <w:rsid w:val="00064ACB"/>
    <w:rsid w:val="000A7F81"/>
    <w:rsid w:val="000B0B47"/>
    <w:rsid w:val="000D220F"/>
    <w:rsid w:val="000E2A14"/>
    <w:rsid w:val="00112E13"/>
    <w:rsid w:val="0018746D"/>
    <w:rsid w:val="001B29EA"/>
    <w:rsid w:val="001B609C"/>
    <w:rsid w:val="001B6A3C"/>
    <w:rsid w:val="001C5856"/>
    <w:rsid w:val="001D339B"/>
    <w:rsid w:val="001D4BD4"/>
    <w:rsid w:val="001F41E0"/>
    <w:rsid w:val="001F5D1A"/>
    <w:rsid w:val="00207EC0"/>
    <w:rsid w:val="00210AD7"/>
    <w:rsid w:val="00212DA3"/>
    <w:rsid w:val="0021721A"/>
    <w:rsid w:val="0023777D"/>
    <w:rsid w:val="002658FC"/>
    <w:rsid w:val="002A1AFC"/>
    <w:rsid w:val="002B0CC3"/>
    <w:rsid w:val="002C7360"/>
    <w:rsid w:val="002D56D6"/>
    <w:rsid w:val="002D5BF5"/>
    <w:rsid w:val="002E2C2C"/>
    <w:rsid w:val="003063C2"/>
    <w:rsid w:val="0030696F"/>
    <w:rsid w:val="00330BDC"/>
    <w:rsid w:val="003511A6"/>
    <w:rsid w:val="003656F9"/>
    <w:rsid w:val="0037344B"/>
    <w:rsid w:val="00373DC1"/>
    <w:rsid w:val="003C2D81"/>
    <w:rsid w:val="003D0CC1"/>
    <w:rsid w:val="00401547"/>
    <w:rsid w:val="0041510E"/>
    <w:rsid w:val="00432115"/>
    <w:rsid w:val="00443D3C"/>
    <w:rsid w:val="004465EA"/>
    <w:rsid w:val="00450AF8"/>
    <w:rsid w:val="00471967"/>
    <w:rsid w:val="00490261"/>
    <w:rsid w:val="00491E3E"/>
    <w:rsid w:val="004929FE"/>
    <w:rsid w:val="00494E00"/>
    <w:rsid w:val="004F409B"/>
    <w:rsid w:val="004F6469"/>
    <w:rsid w:val="00500634"/>
    <w:rsid w:val="0050331A"/>
    <w:rsid w:val="005136D0"/>
    <w:rsid w:val="00535F59"/>
    <w:rsid w:val="00542DBB"/>
    <w:rsid w:val="00552319"/>
    <w:rsid w:val="00576832"/>
    <w:rsid w:val="005776B9"/>
    <w:rsid w:val="00587394"/>
    <w:rsid w:val="005927E1"/>
    <w:rsid w:val="00593E3A"/>
    <w:rsid w:val="005A0635"/>
    <w:rsid w:val="005A1871"/>
    <w:rsid w:val="005A62DF"/>
    <w:rsid w:val="005C754B"/>
    <w:rsid w:val="005E4FDD"/>
    <w:rsid w:val="0060561E"/>
    <w:rsid w:val="00605CD3"/>
    <w:rsid w:val="00614B19"/>
    <w:rsid w:val="00636000"/>
    <w:rsid w:val="00641074"/>
    <w:rsid w:val="006575FB"/>
    <w:rsid w:val="00660889"/>
    <w:rsid w:val="006628AE"/>
    <w:rsid w:val="00666F80"/>
    <w:rsid w:val="00675E95"/>
    <w:rsid w:val="00692473"/>
    <w:rsid w:val="0069469C"/>
    <w:rsid w:val="006B3EBC"/>
    <w:rsid w:val="006B3F83"/>
    <w:rsid w:val="006D6FDB"/>
    <w:rsid w:val="006E2BDD"/>
    <w:rsid w:val="006F6818"/>
    <w:rsid w:val="006F692E"/>
    <w:rsid w:val="007001D0"/>
    <w:rsid w:val="00710D9F"/>
    <w:rsid w:val="0073259C"/>
    <w:rsid w:val="00735DFD"/>
    <w:rsid w:val="00736171"/>
    <w:rsid w:val="00741409"/>
    <w:rsid w:val="0074518B"/>
    <w:rsid w:val="007474E6"/>
    <w:rsid w:val="00750D3E"/>
    <w:rsid w:val="007541B1"/>
    <w:rsid w:val="00767A23"/>
    <w:rsid w:val="0077622D"/>
    <w:rsid w:val="007870EF"/>
    <w:rsid w:val="00787B84"/>
    <w:rsid w:val="00787BCD"/>
    <w:rsid w:val="007946C8"/>
    <w:rsid w:val="007976D9"/>
    <w:rsid w:val="007A2D4C"/>
    <w:rsid w:val="007B0955"/>
    <w:rsid w:val="007D4473"/>
    <w:rsid w:val="007F4F34"/>
    <w:rsid w:val="007F5F50"/>
    <w:rsid w:val="00811237"/>
    <w:rsid w:val="00817750"/>
    <w:rsid w:val="0082045E"/>
    <w:rsid w:val="008264A3"/>
    <w:rsid w:val="008276A0"/>
    <w:rsid w:val="00846FBE"/>
    <w:rsid w:val="00852827"/>
    <w:rsid w:val="00890D98"/>
    <w:rsid w:val="00895D69"/>
    <w:rsid w:val="008A05B6"/>
    <w:rsid w:val="008A296E"/>
    <w:rsid w:val="008B3643"/>
    <w:rsid w:val="008C0130"/>
    <w:rsid w:val="008C3BED"/>
    <w:rsid w:val="00901D0C"/>
    <w:rsid w:val="009153DB"/>
    <w:rsid w:val="00924E4D"/>
    <w:rsid w:val="009302E0"/>
    <w:rsid w:val="009346B5"/>
    <w:rsid w:val="00950E66"/>
    <w:rsid w:val="00953CA9"/>
    <w:rsid w:val="00970658"/>
    <w:rsid w:val="0097331D"/>
    <w:rsid w:val="00997444"/>
    <w:rsid w:val="009C0644"/>
    <w:rsid w:val="009C1A83"/>
    <w:rsid w:val="009C6225"/>
    <w:rsid w:val="009C6599"/>
    <w:rsid w:val="009D2654"/>
    <w:rsid w:val="009D688D"/>
    <w:rsid w:val="009E1999"/>
    <w:rsid w:val="00A04870"/>
    <w:rsid w:val="00A11F9E"/>
    <w:rsid w:val="00A13E89"/>
    <w:rsid w:val="00A17F7E"/>
    <w:rsid w:val="00A31CFE"/>
    <w:rsid w:val="00A37602"/>
    <w:rsid w:val="00A6349A"/>
    <w:rsid w:val="00A64282"/>
    <w:rsid w:val="00A8386C"/>
    <w:rsid w:val="00A902FF"/>
    <w:rsid w:val="00A94A40"/>
    <w:rsid w:val="00AC21B5"/>
    <w:rsid w:val="00AC38F5"/>
    <w:rsid w:val="00AC5716"/>
    <w:rsid w:val="00AD6AB1"/>
    <w:rsid w:val="00AF1CD5"/>
    <w:rsid w:val="00B37143"/>
    <w:rsid w:val="00B422C3"/>
    <w:rsid w:val="00B427E3"/>
    <w:rsid w:val="00B56E38"/>
    <w:rsid w:val="00B646ED"/>
    <w:rsid w:val="00B71430"/>
    <w:rsid w:val="00B7329F"/>
    <w:rsid w:val="00B868D3"/>
    <w:rsid w:val="00B96ADB"/>
    <w:rsid w:val="00BA1469"/>
    <w:rsid w:val="00BA4C4F"/>
    <w:rsid w:val="00BB51C7"/>
    <w:rsid w:val="00C20C29"/>
    <w:rsid w:val="00C23DBD"/>
    <w:rsid w:val="00C2470E"/>
    <w:rsid w:val="00C37360"/>
    <w:rsid w:val="00C410BF"/>
    <w:rsid w:val="00C41B23"/>
    <w:rsid w:val="00C46069"/>
    <w:rsid w:val="00C5206E"/>
    <w:rsid w:val="00C565A0"/>
    <w:rsid w:val="00C639C4"/>
    <w:rsid w:val="00C72A07"/>
    <w:rsid w:val="00C970AE"/>
    <w:rsid w:val="00CA4126"/>
    <w:rsid w:val="00CA5834"/>
    <w:rsid w:val="00CB4954"/>
    <w:rsid w:val="00CC2331"/>
    <w:rsid w:val="00CD4D51"/>
    <w:rsid w:val="00CE1305"/>
    <w:rsid w:val="00CF03E3"/>
    <w:rsid w:val="00D00B39"/>
    <w:rsid w:val="00D03BF6"/>
    <w:rsid w:val="00D174AB"/>
    <w:rsid w:val="00D21A43"/>
    <w:rsid w:val="00D66977"/>
    <w:rsid w:val="00D73ED8"/>
    <w:rsid w:val="00D81EF0"/>
    <w:rsid w:val="00D93AE0"/>
    <w:rsid w:val="00D954D2"/>
    <w:rsid w:val="00D97187"/>
    <w:rsid w:val="00DA1251"/>
    <w:rsid w:val="00DA4C18"/>
    <w:rsid w:val="00DB58F5"/>
    <w:rsid w:val="00DC122F"/>
    <w:rsid w:val="00DC6BC1"/>
    <w:rsid w:val="00DD1181"/>
    <w:rsid w:val="00DD6DC3"/>
    <w:rsid w:val="00DE12CF"/>
    <w:rsid w:val="00DF7ED4"/>
    <w:rsid w:val="00E3628A"/>
    <w:rsid w:val="00E40B72"/>
    <w:rsid w:val="00E641F2"/>
    <w:rsid w:val="00E6616E"/>
    <w:rsid w:val="00E92526"/>
    <w:rsid w:val="00EC40CB"/>
    <w:rsid w:val="00F070C1"/>
    <w:rsid w:val="00F117CB"/>
    <w:rsid w:val="00F20514"/>
    <w:rsid w:val="00F36C5E"/>
    <w:rsid w:val="00F72042"/>
    <w:rsid w:val="00F7427A"/>
    <w:rsid w:val="00F82D1C"/>
    <w:rsid w:val="00F93A5F"/>
    <w:rsid w:val="00FA39EC"/>
    <w:rsid w:val="00FA7926"/>
    <w:rsid w:val="00FB3F15"/>
    <w:rsid w:val="00FB701F"/>
    <w:rsid w:val="00FC3710"/>
    <w:rsid w:val="00FD5334"/>
    <w:rsid w:val="00FE6597"/>
    <w:rsid w:val="00FF363C"/>
    <w:rsid w:val="00FF3F62"/>
    <w:rsid w:val="00FF4082"/>
    <w:rsid w:val="00FF6C62"/>
    <w:rsid w:val="28DD0DE9"/>
    <w:rsid w:val="4F61131E"/>
    <w:rsid w:val="5A7A12A4"/>
    <w:rsid w:val="6C3A0E8F"/>
    <w:rsid w:val="7E6C4377"/>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4C07FD28"/>
  <w15:docId w15:val="{2DC83A90-7573-4160-B545-B84A6510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936885">
      <w:bodyDiv w:val="1"/>
      <w:marLeft w:val="0"/>
      <w:marRight w:val="0"/>
      <w:marTop w:val="0"/>
      <w:marBottom w:val="0"/>
      <w:divBdr>
        <w:top w:val="none" w:sz="0" w:space="0" w:color="auto"/>
        <w:left w:val="none" w:sz="0" w:space="0" w:color="auto"/>
        <w:bottom w:val="none" w:sz="0" w:space="0" w:color="auto"/>
        <w:right w:val="none" w:sz="0" w:space="0" w:color="auto"/>
      </w:divBdr>
    </w:div>
    <w:div w:id="864950905">
      <w:bodyDiv w:val="1"/>
      <w:marLeft w:val="0"/>
      <w:marRight w:val="0"/>
      <w:marTop w:val="0"/>
      <w:marBottom w:val="0"/>
      <w:divBdr>
        <w:top w:val="none" w:sz="0" w:space="0" w:color="auto"/>
        <w:left w:val="none" w:sz="0" w:space="0" w:color="auto"/>
        <w:bottom w:val="none" w:sz="0" w:space="0" w:color="auto"/>
        <w:right w:val="none" w:sz="0" w:space="0" w:color="auto"/>
      </w:divBdr>
    </w:div>
    <w:div w:id="1328706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it.ac.i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44"/>
    <customShpInfo spid="_x0000_s1043"/>
    <customShpInfo spid="_x0000_s1047"/>
    <customShpInfo spid="_x0000_s1048"/>
    <customShpInfo spid="_x0000_s1046"/>
    <customShpInfo spid="_x0000_s104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F48F32-D9A5-4B60-BC56-5E9DB1EA1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5</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124</cp:revision>
  <cp:lastPrinted>2024-08-07T06:37:00Z</cp:lastPrinted>
  <dcterms:created xsi:type="dcterms:W3CDTF">2024-02-26T11:21:00Z</dcterms:created>
  <dcterms:modified xsi:type="dcterms:W3CDTF">2026-01-03T05:00:00Z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E368A9F7B37745D3A91D53C10F36E2A1_12</vt:lpwstr>
  </property>
</Properties>
</file>