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6919A" w14:textId="08D56629" w:rsidR="00516D55" w:rsidRDefault="00B1542F" w:rsidP="00B1542F">
      <w:pPr>
        <w:pStyle w:val="Title"/>
        <w:jc w:val="center"/>
      </w:pPr>
      <w:bookmarkStart w:id="0" w:name="_GoBack"/>
      <w:bookmarkEnd w:id="0"/>
      <w:r>
        <w:t>Urban Transport Vehicle</w:t>
      </w:r>
    </w:p>
    <w:p w14:paraId="043728CD" w14:textId="77777777" w:rsidR="00B1542F" w:rsidRDefault="00B1542F" w:rsidP="00B1542F">
      <w:pPr>
        <w:sectPr w:rsidR="00B1542F" w:rsidSect="00DF16C5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14:paraId="561543C3" w14:textId="1B997E37" w:rsidR="00B1542F" w:rsidRDefault="00B1542F" w:rsidP="00B1542F">
      <w:pPr>
        <w:pStyle w:val="Heading1"/>
      </w:pPr>
      <w:r>
        <w:lastRenderedPageBreak/>
        <w:t>Contents</w:t>
      </w:r>
    </w:p>
    <w:p w14:paraId="6A8BCC6F" w14:textId="77777777" w:rsidR="00B1542F" w:rsidRDefault="00B1542F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1CBF8AF" w14:textId="6E74FBCD" w:rsidR="002F6594" w:rsidRPr="002F6594" w:rsidRDefault="00B1542F" w:rsidP="002F6594">
      <w:pPr>
        <w:pStyle w:val="Heading1"/>
      </w:pPr>
      <w:r>
        <w:lastRenderedPageBreak/>
        <w:t xml:space="preserve">Executive Summary </w:t>
      </w:r>
    </w:p>
    <w:p w14:paraId="284356C7" w14:textId="44E79B7A" w:rsidR="00130CDE" w:rsidRDefault="009B5180" w:rsidP="00DF16C5">
      <w:r>
        <w:t>Lack of public transport, travel time and parking are some of the core issues that the daily commuters of busy cities face</w:t>
      </w:r>
      <w:r w:rsidR="00DF16C5">
        <w:t xml:space="preserve">. Many people have cleverly made use of the transit lanes which allow LE1 class vehicles to bypass the traffic during rush hour. However, the common LE1 class vehicles such as </w:t>
      </w:r>
      <w:r w:rsidR="003A6155">
        <w:t>motorcycles</w:t>
      </w:r>
      <w:r w:rsidR="00DF16C5">
        <w:t xml:space="preserve"> and mopeds come with a </w:t>
      </w:r>
      <w:r>
        <w:t>substantial</w:t>
      </w:r>
      <w:r w:rsidR="00DF16C5">
        <w:t xml:space="preserve"> safety issue due to the lack of </w:t>
      </w:r>
      <w:r>
        <w:t xml:space="preserve">a </w:t>
      </w:r>
      <w:r w:rsidR="00DF16C5">
        <w:t xml:space="preserve">‘shell’. </w:t>
      </w:r>
    </w:p>
    <w:p w14:paraId="1ED2CAE3" w14:textId="47AB7207" w:rsidR="00DF16C5" w:rsidRDefault="00DF16C5" w:rsidP="00DF16C5">
      <w:r>
        <w:t xml:space="preserve">The idea of a three wheeled </w:t>
      </w:r>
      <w:r w:rsidR="009B5180">
        <w:t xml:space="preserve">LE1 classed vehicle </w:t>
      </w:r>
      <w:r w:rsidR="003A6155">
        <w:t xml:space="preserve">aims to provide a safe solution to the safety issue by manufacturing a shell made from </w:t>
      </w:r>
      <w:r w:rsidR="003A6155">
        <w:rPr>
          <w:color w:val="FF0000"/>
        </w:rPr>
        <w:t xml:space="preserve">(material of chassis). </w:t>
      </w:r>
      <w:r w:rsidR="002F6594">
        <w:t>Alongside</w:t>
      </w:r>
      <w:r w:rsidR="003A6155">
        <w:t xml:space="preserve"> this</w:t>
      </w:r>
      <w:r w:rsidR="002F6594">
        <w:rPr>
          <w:color w:val="FF0000"/>
        </w:rPr>
        <w:t xml:space="preserve"> </w:t>
      </w:r>
      <w:r w:rsidR="002F6594">
        <w:t xml:space="preserve">a </w:t>
      </w:r>
      <w:r w:rsidR="002F6594" w:rsidRPr="002F6594">
        <w:rPr>
          <w:color w:val="FF0000"/>
        </w:rPr>
        <w:t>(type of glass used for windshield and windows)</w:t>
      </w:r>
      <w:r w:rsidR="002F6594">
        <w:t xml:space="preserve"> windshield and windows birth a rigid chassis consisting of a butterfly door.</w:t>
      </w:r>
      <w:r w:rsidR="007124C4">
        <w:t xml:space="preserve"> </w:t>
      </w:r>
      <w:r w:rsidR="002F6594">
        <w:t xml:space="preserve">With a total length of </w:t>
      </w:r>
      <w:r w:rsidR="002F6594" w:rsidRPr="002F6594">
        <w:rPr>
          <w:color w:val="FF0000"/>
        </w:rPr>
        <w:t>(X)</w:t>
      </w:r>
      <w:r w:rsidR="002F6594">
        <w:rPr>
          <w:color w:val="FF0000"/>
        </w:rPr>
        <w:t xml:space="preserve"> </w:t>
      </w:r>
      <w:r w:rsidR="002F6594">
        <w:t xml:space="preserve">meters and a width of </w:t>
      </w:r>
      <w:r w:rsidR="002F6594" w:rsidRPr="002F6594">
        <w:rPr>
          <w:color w:val="FF0000"/>
        </w:rPr>
        <w:t>(</w:t>
      </w:r>
      <w:r w:rsidR="002F6594">
        <w:rPr>
          <w:color w:val="FF0000"/>
        </w:rPr>
        <w:t>Y</w:t>
      </w:r>
      <w:r w:rsidR="002F6594" w:rsidRPr="002F6594">
        <w:rPr>
          <w:color w:val="FF0000"/>
        </w:rPr>
        <w:t>)</w:t>
      </w:r>
      <w:r w:rsidR="002F6594">
        <w:t xml:space="preserve"> meters, </w:t>
      </w:r>
      <w:r w:rsidR="007124C4">
        <w:t xml:space="preserve">this urban vehicle’s compact design allows for the use of motorcycle parking. </w:t>
      </w:r>
    </w:p>
    <w:p w14:paraId="174245F8" w14:textId="06AE26C7" w:rsidR="007124C4" w:rsidRPr="00A355D1" w:rsidRDefault="007124C4" w:rsidP="007124C4">
      <w:r>
        <w:t xml:space="preserve">The vehicle is a rear wheel drive due to the placement of the </w:t>
      </w:r>
      <w:r w:rsidRPr="007124C4">
        <w:rPr>
          <w:color w:val="FF0000"/>
        </w:rPr>
        <w:t xml:space="preserve">(Engine Type) </w:t>
      </w:r>
      <w:r>
        <w:t>engine</w:t>
      </w:r>
      <w:r w:rsidR="00A355D1">
        <w:t>,</w:t>
      </w:r>
      <w:r>
        <w:t xml:space="preserve"> mounted on</w:t>
      </w:r>
      <w:r w:rsidR="00A355D1">
        <w:t xml:space="preserve">to </w:t>
      </w:r>
      <w:r>
        <w:t>the rear</w:t>
      </w:r>
      <w:r w:rsidR="00A355D1">
        <w:t xml:space="preserve"> chassis.</w:t>
      </w:r>
      <w:r>
        <w:t xml:space="preserve"> A hydraulic tilting system is integrated into the design to assist with every turn.</w:t>
      </w:r>
      <w:r>
        <w:rPr>
          <w:color w:val="00B050"/>
        </w:rPr>
        <w:t xml:space="preserve"> </w:t>
      </w:r>
      <w:r w:rsidR="00A355D1">
        <w:t>A maximum of 45 degrees of tilt is achieved within two seconds.  The vehicle is configured to run despite the changes in weather.</w:t>
      </w:r>
    </w:p>
    <w:p w14:paraId="175DEC5C" w14:textId="79585BFA" w:rsidR="00B1542F" w:rsidRDefault="00B1542F" w:rsidP="00B1542F">
      <w:pPr>
        <w:pStyle w:val="Heading1"/>
      </w:pPr>
      <w:r>
        <w:t xml:space="preserve">Features </w:t>
      </w:r>
    </w:p>
    <w:p w14:paraId="4DCD746A" w14:textId="2211FCF7" w:rsidR="00B1542F" w:rsidRDefault="00B1542F" w:rsidP="00B1542F">
      <w:pPr>
        <w:pStyle w:val="Heading2"/>
      </w:pPr>
      <w:r>
        <w:t xml:space="preserve">Chassis </w:t>
      </w:r>
    </w:p>
    <w:p w14:paraId="2722447B" w14:textId="35139CD7" w:rsidR="00B1542F" w:rsidRDefault="00B1542F" w:rsidP="00B1542F">
      <w:pPr>
        <w:pStyle w:val="Heading2"/>
      </w:pPr>
      <w:r>
        <w:t xml:space="preserve">Drivetrain </w:t>
      </w:r>
    </w:p>
    <w:p w14:paraId="4C74C3F0" w14:textId="59BA8326" w:rsidR="00B1542F" w:rsidRDefault="00B1542F" w:rsidP="00B1542F">
      <w:pPr>
        <w:pStyle w:val="Heading2"/>
      </w:pPr>
      <w:r>
        <w:t xml:space="preserve">Turning System </w:t>
      </w:r>
    </w:p>
    <w:p w14:paraId="63463440" w14:textId="2A49C24A" w:rsidR="00B1542F" w:rsidRDefault="00B1542F" w:rsidP="00B1542F">
      <w:pPr>
        <w:pStyle w:val="Heading2"/>
      </w:pPr>
      <w:r>
        <w:t>Brakes</w:t>
      </w:r>
    </w:p>
    <w:p w14:paraId="6132BD95" w14:textId="6E1A6198" w:rsidR="00B1542F" w:rsidRDefault="00B1542F" w:rsidP="00B1542F">
      <w:pPr>
        <w:pStyle w:val="Heading1"/>
      </w:pPr>
      <w:r>
        <w:t>Overall Design</w:t>
      </w:r>
    </w:p>
    <w:p w14:paraId="489F112F" w14:textId="15DCA0D3" w:rsidR="00B1542F" w:rsidRDefault="00B1542F" w:rsidP="00B1542F">
      <w:pPr>
        <w:pStyle w:val="Heading1"/>
      </w:pPr>
      <w:r>
        <w:t xml:space="preserve">Conclusion </w:t>
      </w:r>
    </w:p>
    <w:p w14:paraId="4C1289CE" w14:textId="68729758" w:rsidR="00B1542F" w:rsidRPr="00B1542F" w:rsidRDefault="00B1542F" w:rsidP="00B1542F">
      <w:pPr>
        <w:pStyle w:val="Heading1"/>
      </w:pPr>
      <w:r>
        <w:t xml:space="preserve">Maintenance Instructions </w:t>
      </w:r>
    </w:p>
    <w:p w14:paraId="06AB859E" w14:textId="0F250A33" w:rsidR="00B1542F" w:rsidRDefault="00B1542F" w:rsidP="00B1542F">
      <w:pPr>
        <w:pStyle w:val="Heading1"/>
      </w:pPr>
      <w:r>
        <w:t xml:space="preserve">Teamwork Reflection </w:t>
      </w:r>
    </w:p>
    <w:p w14:paraId="7612A3E2" w14:textId="0C7CD737" w:rsidR="00B1542F" w:rsidRDefault="00B1542F" w:rsidP="00B1542F">
      <w:pPr>
        <w:pStyle w:val="Heading1"/>
      </w:pPr>
      <w:r>
        <w:t xml:space="preserve">Appendix A – </w:t>
      </w:r>
      <w:r w:rsidR="00130CDE">
        <w:t>Equations</w:t>
      </w:r>
    </w:p>
    <w:p w14:paraId="2B3AF77C" w14:textId="2C590D8B" w:rsidR="00B1542F" w:rsidRDefault="00B1542F" w:rsidP="00B1542F">
      <w:pPr>
        <w:pStyle w:val="Heading1"/>
      </w:pPr>
      <w:r>
        <w:t xml:space="preserve">Appendix B – </w:t>
      </w:r>
      <w:r w:rsidR="00130CDE">
        <w:t xml:space="preserve">Figures </w:t>
      </w:r>
    </w:p>
    <w:p w14:paraId="6F69644C" w14:textId="77777777" w:rsidR="00130CDE" w:rsidRPr="00130CDE" w:rsidRDefault="00130CDE" w:rsidP="00130CDE"/>
    <w:p w14:paraId="08FBAB93" w14:textId="77777777" w:rsidR="00B1542F" w:rsidRPr="00B1542F" w:rsidRDefault="00B1542F" w:rsidP="00B1542F"/>
    <w:p w14:paraId="1C483389" w14:textId="77777777" w:rsidR="00B1542F" w:rsidRPr="00B1542F" w:rsidRDefault="00B1542F" w:rsidP="00B1542F"/>
    <w:p w14:paraId="6DB3BBDD" w14:textId="77777777" w:rsidR="00B1542F" w:rsidRPr="00B1542F" w:rsidRDefault="00B1542F" w:rsidP="00B1542F"/>
    <w:sectPr w:rsidR="00B1542F" w:rsidRPr="00B1542F" w:rsidSect="00DF16C5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2F"/>
    <w:rsid w:val="00130CDE"/>
    <w:rsid w:val="002F6594"/>
    <w:rsid w:val="003A6155"/>
    <w:rsid w:val="004A249B"/>
    <w:rsid w:val="00516D55"/>
    <w:rsid w:val="007124C4"/>
    <w:rsid w:val="00996ABB"/>
    <w:rsid w:val="009B5180"/>
    <w:rsid w:val="00A355D1"/>
    <w:rsid w:val="00B1542F"/>
    <w:rsid w:val="00C57F15"/>
    <w:rsid w:val="00D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5E3E"/>
  <w15:chartTrackingRefBased/>
  <w15:docId w15:val="{103445AE-14BE-42D3-AC6D-844EA23E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C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6C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6C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6C5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6C5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6C5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16C5"/>
    <w:rPr>
      <w:rFonts w:ascii="Times New Roman" w:eastAsiaTheme="majorEastAsia" w:hAnsi="Times New Roman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F16C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6C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154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216DF-AB0D-4B54-93E8-FCDEC9958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Jawal Trivedi</dc:creator>
  <cp:keywords/>
  <dc:description/>
  <cp:lastModifiedBy>Jawal Trivedi</cp:lastModifiedBy>
  <cp:revision>1</cp:revision>
  <dcterms:created xsi:type="dcterms:W3CDTF">2020-10-18T02:46:00Z</dcterms:created>
  <dcterms:modified xsi:type="dcterms:W3CDTF">2020-10-18T04:54:00Z</dcterms:modified>
</cp:coreProperties>
</file>