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80" w:before="180" w:lineRule="auto"/>
        <w:contextualSpacing w:val="0"/>
        <w:rPr>
          <w:color w:val="1c3c5c"/>
          <w:sz w:val="24"/>
          <w:szCs w:val="24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The project has three key sections: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100" w:lineRule="auto"/>
        <w:ind w:left="1100" w:hanging="360"/>
        <w:contextualSpacing w:val="1"/>
        <w:rPr/>
      </w:pPr>
      <w:r w:rsidDel="00000000" w:rsidR="00000000" w:rsidRPr="00000000">
        <w:rPr>
          <w:b w:val="1"/>
          <w:color w:val="1c3c5c"/>
          <w:sz w:val="24"/>
          <w:szCs w:val="24"/>
          <w:rtl w:val="0"/>
        </w:rPr>
        <w:t xml:space="preserve">Plan</w:t>
      </w:r>
      <w:r w:rsidDel="00000000" w:rsidR="00000000" w:rsidRPr="00000000">
        <w:rPr>
          <w:color w:val="1c3c5c"/>
          <w:sz w:val="24"/>
          <w:szCs w:val="24"/>
          <w:rtl w:val="0"/>
        </w:rPr>
        <w:t xml:space="preserve"> - where you will define the problem, ideate to develop a solution and plan how you will approach the development. All of this will be documented in a Google Drive document, which is submitted on Canvas.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100" w:lineRule="auto"/>
        <w:ind w:left="1100" w:hanging="360"/>
        <w:contextualSpacing w:val="1"/>
        <w:rPr/>
      </w:pPr>
      <w:r w:rsidDel="00000000" w:rsidR="00000000" w:rsidRPr="00000000">
        <w:rPr>
          <w:b w:val="1"/>
          <w:color w:val="1c3c5c"/>
          <w:sz w:val="24"/>
          <w:szCs w:val="24"/>
          <w:rtl w:val="0"/>
        </w:rPr>
        <w:t xml:space="preserve">Develop</w:t>
      </w:r>
      <w:r w:rsidDel="00000000" w:rsidR="00000000" w:rsidRPr="00000000">
        <w:rPr>
          <w:color w:val="1c3c5c"/>
          <w:sz w:val="24"/>
          <w:szCs w:val="24"/>
          <w:rtl w:val="0"/>
        </w:rPr>
        <w:t xml:space="preserve"> - code a Ruby application that implements your solution.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100" w:lineRule="auto"/>
        <w:ind w:left="1100" w:hanging="360"/>
        <w:contextualSpacing w:val="1"/>
        <w:rPr/>
      </w:pPr>
      <w:r w:rsidDel="00000000" w:rsidR="00000000" w:rsidRPr="00000000">
        <w:rPr>
          <w:b w:val="1"/>
          <w:color w:val="1c3c5c"/>
          <w:sz w:val="24"/>
          <w:szCs w:val="24"/>
          <w:rtl w:val="0"/>
        </w:rPr>
        <w:t xml:space="preserve">Present</w:t>
      </w:r>
      <w:r w:rsidDel="00000000" w:rsidR="00000000" w:rsidRPr="00000000">
        <w:rPr>
          <w:color w:val="1c3c5c"/>
          <w:sz w:val="24"/>
          <w:szCs w:val="24"/>
          <w:rtl w:val="0"/>
        </w:rPr>
        <w:t xml:space="preserve"> - your solution to the class discussing the following: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100" w:lineRule="auto"/>
        <w:ind w:left="2200" w:hanging="360"/>
        <w:contextualSpacing w:val="1"/>
        <w:rPr/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The problem and the planned solution.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100" w:lineRule="auto"/>
        <w:ind w:left="2200" w:hanging="360"/>
        <w:contextualSpacing w:val="1"/>
        <w:rPr/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Development of the solution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100" w:lineRule="auto"/>
        <w:ind w:left="2200" w:hanging="360"/>
        <w:contextualSpacing w:val="1"/>
        <w:rPr/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Highlight any technical or ethical issues with the project.</w:t>
      </w:r>
    </w:p>
    <w:p w:rsidR="00000000" w:rsidDel="00000000" w:rsidP="00000000" w:rsidRDefault="00000000" w:rsidRPr="00000000" w14:paraId="00000007">
      <w:pPr>
        <w:spacing w:after="100" w:lineRule="auto"/>
        <w:ind w:left="720" w:firstLine="0"/>
        <w:contextualSpacing w:val="0"/>
        <w:rPr>
          <w:color w:val="1c3c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contextualSpacing w:val="0"/>
        <w:rPr>
          <w:color w:val="1c3c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Rule="auto"/>
        <w:contextualSpacing w:val="0"/>
        <w:rPr>
          <w:color w:val="1c3c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Rule="auto"/>
        <w:ind w:left="0" w:firstLine="0"/>
        <w:contextualSpacing w:val="0"/>
        <w:rPr>
          <w:color w:val="1c3c5c"/>
          <w:sz w:val="24"/>
          <w:szCs w:val="24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The problem and the planned solution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We were tasked with the challenge of gauging student’s progress learning a topic. Learning a new programming language is difficult endeavour. Quizzes are a valuable learning tool, they can be used as a study guide and way to mark your progress.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We would prefer for the quiz to be able to handle more questions down the line.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Note: we planned out the structure of the code using pseudocode on a whiteboard. As such we did not keep records of the planning process - next time all planning must be recorded to look back at during the development cycle. </w:t>
      </w:r>
    </w:p>
    <w:p w:rsidR="00000000" w:rsidDel="00000000" w:rsidP="00000000" w:rsidRDefault="00000000" w:rsidRPr="00000000" w14:paraId="0000000E">
      <w:pPr>
        <w:spacing w:after="100" w:lineRule="auto"/>
        <w:ind w:left="0" w:firstLine="0"/>
        <w:contextualSpacing w:val="0"/>
        <w:rPr>
          <w:color w:val="1c3c5c"/>
          <w:sz w:val="24"/>
          <w:szCs w:val="24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Development of the solution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We have tried to use the coding techniques that we have learnt so far.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We decided to put the questions into a class so we could leverage DRY.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First defined our ask method which involved asking the user the question and their answer.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We defined the class questions with its four attributes, the question number, the question, the multiple choices and the correct answer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We then put each question into an array, then iterated through the array.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Planning this on paper/whiteboard before coding provide a smooth development cycle.</w:t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1c3c5c"/>
          <w:sz w:val="24"/>
          <w:szCs w:val="24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Highlight any technical or ethical issues with the project.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Grasping classes so we could scale effectively was challenging.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Getting what we thought was a simple concept at first - sound - proved to be a learning journey about different system capabilities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We would prefer to have a better grasp on version control (Github) before the next project, especially one conducted in a group environment.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c3c5c"/>
          <w:sz w:val="24"/>
          <w:szCs w:val="24"/>
          <w:u w:val="none"/>
        </w:rPr>
      </w:pPr>
      <w:r w:rsidDel="00000000" w:rsidR="00000000" w:rsidRPr="00000000">
        <w:rPr>
          <w:color w:val="1c3c5c"/>
          <w:sz w:val="24"/>
          <w:szCs w:val="24"/>
          <w:rtl w:val="0"/>
        </w:rPr>
        <w:t xml:space="preserve">Ethical concern came up late into production cycle - colouring used for text was quite dark and difficult to read on some systems. We wouldn’t want a student’s score/time to be at a disadvantage due to sight impairment. As such we chose brighter colours in line with the WCAG.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c3c5c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c3c5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