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807" w:rsidRPr="001E4449" w:rsidRDefault="00A2501A">
      <w:pPr>
        <w:rPr>
          <w:b/>
          <w:bCs/>
          <w:sz w:val="28"/>
          <w:szCs w:val="28"/>
        </w:rPr>
      </w:pPr>
      <w:r w:rsidRPr="001E4449">
        <w:rPr>
          <w:b/>
          <w:bCs/>
          <w:sz w:val="28"/>
          <w:szCs w:val="28"/>
        </w:rPr>
        <w:t>Project Overview:</w:t>
      </w:r>
      <w:r w:rsidR="005008FA" w:rsidRPr="001E4449">
        <w:rPr>
          <w:b/>
          <w:bCs/>
          <w:sz w:val="28"/>
          <w:szCs w:val="28"/>
        </w:rPr>
        <w:t xml:space="preserve"> </w:t>
      </w:r>
    </w:p>
    <w:p w:rsidR="00A2501A" w:rsidRDefault="005008FA">
      <w:pPr>
        <w:rPr>
          <w:rFonts w:ascii="Calibri" w:hAnsi="Calibri" w:cs="Calibri"/>
          <w:color w:val="000000"/>
          <w:sz w:val="23"/>
          <w:szCs w:val="23"/>
        </w:rPr>
      </w:pPr>
      <w:proofErr w:type="spellStart"/>
      <w:r w:rsidRPr="008B4AE4">
        <w:rPr>
          <w:rFonts w:ascii="Calibri" w:hAnsi="Calibri" w:cs="Calibri"/>
          <w:color w:val="000000"/>
          <w:sz w:val="23"/>
          <w:szCs w:val="23"/>
        </w:rPr>
        <w:t>Arvato</w:t>
      </w:r>
      <w:proofErr w:type="spellEnd"/>
      <w:r w:rsidRPr="008B4AE4">
        <w:rPr>
          <w:rFonts w:ascii="Calibri" w:hAnsi="Calibri" w:cs="Calibri"/>
          <w:color w:val="000000"/>
          <w:sz w:val="23"/>
          <w:szCs w:val="23"/>
        </w:rPr>
        <w:t xml:space="preserve">-Bertelsmann financial solutions company is headquartered in Germany; it provides customer support to various companies in different domain. </w:t>
      </w:r>
      <w:proofErr w:type="spellStart"/>
      <w:r w:rsidRPr="008B4AE4">
        <w:rPr>
          <w:rFonts w:ascii="Calibri" w:hAnsi="Calibri" w:cs="Calibri"/>
          <w:color w:val="000000"/>
          <w:sz w:val="23"/>
          <w:szCs w:val="23"/>
        </w:rPr>
        <w:t>Arvato</w:t>
      </w:r>
      <w:proofErr w:type="spellEnd"/>
      <w:r w:rsidRPr="008B4AE4">
        <w:rPr>
          <w:rFonts w:ascii="Calibri" w:hAnsi="Calibri" w:cs="Calibri"/>
          <w:color w:val="000000"/>
          <w:sz w:val="23"/>
          <w:szCs w:val="23"/>
        </w:rPr>
        <w:t>-Bertelsmann uses latest technology to help their customers in the best way possible.</w:t>
      </w:r>
      <w:r w:rsidRPr="008B4AE4">
        <w:rPr>
          <w:rFonts w:ascii="Calibri" w:hAnsi="Calibri" w:cs="Calibri"/>
          <w:color w:val="000000"/>
          <w:sz w:val="23"/>
          <w:szCs w:val="23"/>
        </w:rPr>
        <w:t xml:space="preserve"> In this project, I will be using data provided by </w:t>
      </w:r>
      <w:proofErr w:type="spellStart"/>
      <w:r w:rsidRPr="008B4AE4">
        <w:rPr>
          <w:rFonts w:ascii="Calibri" w:hAnsi="Calibri" w:cs="Calibri"/>
          <w:color w:val="000000"/>
          <w:sz w:val="23"/>
          <w:szCs w:val="23"/>
        </w:rPr>
        <w:t>Arvato</w:t>
      </w:r>
      <w:proofErr w:type="spellEnd"/>
      <w:r w:rsidRPr="008B4AE4">
        <w:rPr>
          <w:rFonts w:ascii="Calibri" w:hAnsi="Calibri" w:cs="Calibri"/>
          <w:color w:val="000000"/>
          <w:sz w:val="23"/>
          <w:szCs w:val="23"/>
        </w:rPr>
        <w:t xml:space="preserve"> to determine segment of population who are more likely to become customers at a German mail-order company.</w:t>
      </w:r>
    </w:p>
    <w:p w:rsidR="001E4449" w:rsidRPr="001E4449" w:rsidRDefault="001E4449">
      <w:pPr>
        <w:rPr>
          <w:rFonts w:ascii="Calibri" w:hAnsi="Calibri" w:cs="Calibri"/>
          <w:b/>
          <w:i/>
          <w:color w:val="000000"/>
          <w:sz w:val="23"/>
          <w:szCs w:val="23"/>
        </w:rPr>
      </w:pPr>
      <w:r w:rsidRPr="001E4449">
        <w:rPr>
          <w:rFonts w:ascii="Calibri" w:hAnsi="Calibri" w:cs="Calibri"/>
          <w:b/>
          <w:i/>
          <w:color w:val="000000"/>
          <w:sz w:val="23"/>
          <w:szCs w:val="23"/>
        </w:rPr>
        <w:t xml:space="preserve">Note: The python notebook is in two parts. </w:t>
      </w:r>
      <w:r>
        <w:rPr>
          <w:rFonts w:ascii="Calibri" w:hAnsi="Calibri" w:cs="Calibri"/>
          <w:b/>
          <w:i/>
          <w:color w:val="000000"/>
          <w:sz w:val="23"/>
          <w:szCs w:val="23"/>
        </w:rPr>
        <w:t>‘</w:t>
      </w:r>
      <w:r w:rsidRPr="001E4449">
        <w:rPr>
          <w:rFonts w:ascii="Calibri" w:hAnsi="Calibri" w:cs="Calibri"/>
          <w:b/>
          <w:i/>
          <w:color w:val="000000"/>
          <w:sz w:val="23"/>
          <w:szCs w:val="23"/>
        </w:rPr>
        <w:t xml:space="preserve">Final </w:t>
      </w:r>
      <w:proofErr w:type="spellStart"/>
      <w:r w:rsidRPr="001E4449">
        <w:rPr>
          <w:rFonts w:ascii="Calibri" w:hAnsi="Calibri" w:cs="Calibri"/>
          <w:b/>
          <w:i/>
          <w:color w:val="000000"/>
          <w:sz w:val="23"/>
          <w:szCs w:val="23"/>
        </w:rPr>
        <w:t>Model.ipynb</w:t>
      </w:r>
      <w:proofErr w:type="spellEnd"/>
      <w:r>
        <w:rPr>
          <w:rFonts w:ascii="Calibri" w:hAnsi="Calibri" w:cs="Calibri"/>
          <w:b/>
          <w:i/>
          <w:color w:val="000000"/>
          <w:sz w:val="23"/>
          <w:szCs w:val="23"/>
        </w:rPr>
        <w:t>’</w:t>
      </w:r>
      <w:r w:rsidRPr="001E4449">
        <w:rPr>
          <w:rFonts w:ascii="Calibri" w:hAnsi="Calibri" w:cs="Calibri"/>
          <w:b/>
          <w:i/>
          <w:color w:val="000000"/>
          <w:sz w:val="23"/>
          <w:szCs w:val="23"/>
        </w:rPr>
        <w:t xml:space="preserve"> contains most of the work including data preprocessing, </w:t>
      </w:r>
      <w:proofErr w:type="spellStart"/>
      <w:r w:rsidRPr="001E4449">
        <w:rPr>
          <w:rFonts w:ascii="Calibri" w:hAnsi="Calibri" w:cs="Calibri"/>
          <w:b/>
          <w:i/>
          <w:color w:val="000000"/>
          <w:sz w:val="23"/>
          <w:szCs w:val="23"/>
        </w:rPr>
        <w:t>visualtization</w:t>
      </w:r>
      <w:proofErr w:type="spellEnd"/>
      <w:r w:rsidRPr="001E4449">
        <w:rPr>
          <w:rFonts w:ascii="Calibri" w:hAnsi="Calibri" w:cs="Calibri"/>
          <w:b/>
          <w:i/>
          <w:color w:val="000000"/>
          <w:sz w:val="23"/>
          <w:szCs w:val="23"/>
        </w:rPr>
        <w:t>, unsupervised learning, and some of supervised learning. The second notebook ‘</w:t>
      </w:r>
      <w:proofErr w:type="spellStart"/>
      <w:r w:rsidRPr="001E4449">
        <w:rPr>
          <w:rFonts w:ascii="Calibri" w:hAnsi="Calibri" w:cs="Calibri"/>
          <w:b/>
          <w:i/>
          <w:color w:val="000000"/>
          <w:sz w:val="23"/>
          <w:szCs w:val="23"/>
        </w:rPr>
        <w:t>Supervised_Feature_Selection.ipynb</w:t>
      </w:r>
      <w:proofErr w:type="spellEnd"/>
      <w:r w:rsidRPr="001E4449">
        <w:rPr>
          <w:rFonts w:ascii="Calibri" w:hAnsi="Calibri" w:cs="Calibri"/>
          <w:b/>
          <w:i/>
          <w:color w:val="000000"/>
          <w:sz w:val="23"/>
          <w:szCs w:val="23"/>
        </w:rPr>
        <w:t xml:space="preserve">’ includes supervised learning with feature selection/scale on the data. </w:t>
      </w:r>
      <w:r>
        <w:rPr>
          <w:rFonts w:ascii="Calibri" w:hAnsi="Calibri" w:cs="Calibri"/>
          <w:b/>
          <w:i/>
          <w:color w:val="000000"/>
          <w:sz w:val="23"/>
          <w:szCs w:val="23"/>
        </w:rPr>
        <w:t xml:space="preserve">This was divided to give due attention to details for supervised learning. </w:t>
      </w:r>
      <w:bookmarkStart w:id="0" w:name="_GoBack"/>
      <w:bookmarkEnd w:id="0"/>
    </w:p>
    <w:p w:rsidR="00A2501A" w:rsidRPr="001E4449" w:rsidRDefault="00A2501A">
      <w:pPr>
        <w:rPr>
          <w:b/>
          <w:bCs/>
          <w:sz w:val="28"/>
          <w:szCs w:val="28"/>
        </w:rPr>
      </w:pPr>
      <w:r w:rsidRPr="001E4449">
        <w:rPr>
          <w:b/>
          <w:bCs/>
          <w:sz w:val="28"/>
          <w:szCs w:val="28"/>
        </w:rPr>
        <w:t>Data Overview:</w:t>
      </w:r>
    </w:p>
    <w:p w:rsidR="00874807" w:rsidRPr="008B4AE4" w:rsidRDefault="00874807">
      <w:pPr>
        <w:rPr>
          <w:rFonts w:ascii="Calibri" w:hAnsi="Calibri" w:cs="Calibri"/>
          <w:color w:val="000000"/>
          <w:sz w:val="23"/>
          <w:szCs w:val="23"/>
        </w:rPr>
      </w:pPr>
      <w:r w:rsidRPr="008B4AE4">
        <w:rPr>
          <w:rFonts w:ascii="Calibri" w:hAnsi="Calibri" w:cs="Calibri"/>
          <w:color w:val="000000"/>
          <w:sz w:val="23"/>
          <w:szCs w:val="23"/>
        </w:rPr>
        <w:t xml:space="preserve">There are four </w:t>
      </w:r>
      <w:proofErr w:type="spellStart"/>
      <w:r w:rsidRPr="008B4AE4">
        <w:rPr>
          <w:rFonts w:ascii="Calibri" w:hAnsi="Calibri" w:cs="Calibri"/>
          <w:color w:val="000000"/>
          <w:sz w:val="23"/>
          <w:szCs w:val="23"/>
        </w:rPr>
        <w:t>differest</w:t>
      </w:r>
      <w:proofErr w:type="spellEnd"/>
      <w:r w:rsidRPr="008B4AE4">
        <w:rPr>
          <w:rFonts w:ascii="Calibri" w:hAnsi="Calibri" w:cs="Calibri"/>
          <w:color w:val="000000"/>
          <w:sz w:val="23"/>
          <w:szCs w:val="23"/>
        </w:rPr>
        <w:t xml:space="preserve"> datasets provided and two excel sheets to provide additional information about the data.</w:t>
      </w:r>
    </w:p>
    <w:p w:rsidR="00874807" w:rsidRPr="008B4AE4" w:rsidRDefault="00874807" w:rsidP="00874807">
      <w:pPr>
        <w:shd w:val="clear" w:color="auto" w:fill="FFFFFF"/>
        <w:spacing w:after="240" w:line="240" w:lineRule="auto"/>
        <w:rPr>
          <w:rFonts w:ascii="Calibri" w:hAnsi="Calibri" w:cs="Calibri"/>
          <w:color w:val="000000"/>
          <w:sz w:val="23"/>
          <w:szCs w:val="23"/>
        </w:rPr>
      </w:pPr>
      <w:r w:rsidRPr="008B4AE4">
        <w:rPr>
          <w:rFonts w:ascii="Calibri" w:hAnsi="Calibri" w:cs="Calibri"/>
          <w:color w:val="000000"/>
          <w:sz w:val="23"/>
          <w:szCs w:val="23"/>
        </w:rPr>
        <w:t>The four separate datasets are listed below with brief descriptions:</w:t>
      </w:r>
    </w:p>
    <w:p w:rsidR="00874807" w:rsidRPr="0068185E" w:rsidRDefault="00874807" w:rsidP="00874807">
      <w:pPr>
        <w:pStyle w:val="ListParagraph"/>
        <w:numPr>
          <w:ilvl w:val="0"/>
          <w:numId w:val="1"/>
        </w:numPr>
        <w:spacing w:after="0" w:line="240" w:lineRule="auto"/>
        <w:rPr>
          <w:rFonts w:eastAsia="Times New Roman" w:cstheme="minorHAnsi"/>
          <w:color w:val="000000" w:themeColor="text1"/>
          <w:sz w:val="24"/>
          <w:szCs w:val="24"/>
        </w:rPr>
      </w:pPr>
      <w:hyperlink r:id="rId6" w:tgtFrame="_blank" w:history="1">
        <w:r w:rsidRPr="0068185E">
          <w:rPr>
            <w:rFonts w:eastAsia="Times New Roman" w:cstheme="minorHAnsi"/>
            <w:b/>
            <w:color w:val="000000" w:themeColor="text1"/>
            <w:sz w:val="24"/>
            <w:szCs w:val="24"/>
          </w:rPr>
          <w:t>Udacity_AZDIAS_052018.csv</w:t>
        </w:r>
      </w:hyperlink>
      <w:r w:rsidRPr="0068185E">
        <w:rPr>
          <w:rFonts w:eastAsia="Times New Roman" w:cstheme="minorHAnsi"/>
          <w:b/>
          <w:color w:val="000000" w:themeColor="text1"/>
          <w:sz w:val="24"/>
          <w:szCs w:val="24"/>
        </w:rPr>
        <w:t>:</w:t>
      </w:r>
      <w:r w:rsidRPr="0068185E">
        <w:rPr>
          <w:rFonts w:eastAsia="Times New Roman" w:cstheme="minorHAnsi"/>
          <w:color w:val="000000" w:themeColor="text1"/>
          <w:sz w:val="24"/>
          <w:szCs w:val="24"/>
        </w:rPr>
        <w:t xml:space="preserve"> contains demographics data for the general population of Germany. Each row represents an individual and the columns represent features [891,211 rows and 366 features]</w:t>
      </w:r>
    </w:p>
    <w:p w:rsidR="00874807" w:rsidRPr="0068185E" w:rsidRDefault="00874807" w:rsidP="00874807">
      <w:pPr>
        <w:pStyle w:val="ListParagraph"/>
        <w:numPr>
          <w:ilvl w:val="0"/>
          <w:numId w:val="1"/>
        </w:numPr>
        <w:spacing w:after="0" w:line="240" w:lineRule="auto"/>
        <w:rPr>
          <w:rFonts w:eastAsia="Times New Roman" w:cstheme="minorHAnsi"/>
          <w:color w:val="000000" w:themeColor="text1"/>
          <w:sz w:val="24"/>
          <w:szCs w:val="24"/>
        </w:rPr>
      </w:pPr>
      <w:hyperlink r:id="rId7" w:tgtFrame="_blank" w:history="1">
        <w:r w:rsidRPr="0068185E">
          <w:rPr>
            <w:rFonts w:eastAsia="Times New Roman" w:cstheme="minorHAnsi"/>
            <w:b/>
            <w:color w:val="000000" w:themeColor="text1"/>
            <w:sz w:val="24"/>
            <w:szCs w:val="24"/>
          </w:rPr>
          <w:t>Udacity_CUSTOMERS_052018.csv</w:t>
        </w:r>
      </w:hyperlink>
      <w:r w:rsidRPr="0068185E">
        <w:rPr>
          <w:rFonts w:eastAsia="Times New Roman" w:cstheme="minorHAnsi"/>
          <w:color w:val="000000" w:themeColor="text1"/>
          <w:sz w:val="24"/>
          <w:szCs w:val="24"/>
        </w:rPr>
        <w:t xml:space="preserve">: contains demographics data for the existing customers of mail-order Company [191,652 rows (individuals) with 369 columns (features)]. </w:t>
      </w:r>
    </w:p>
    <w:p w:rsidR="00874807" w:rsidRPr="0068185E" w:rsidRDefault="00874807" w:rsidP="00874807">
      <w:pPr>
        <w:pStyle w:val="ListParagraph"/>
        <w:numPr>
          <w:ilvl w:val="0"/>
          <w:numId w:val="1"/>
        </w:numPr>
        <w:spacing w:after="0" w:line="240" w:lineRule="auto"/>
        <w:rPr>
          <w:rFonts w:eastAsia="Times New Roman" w:cstheme="minorHAnsi"/>
          <w:color w:val="000000" w:themeColor="text1"/>
          <w:sz w:val="24"/>
          <w:szCs w:val="24"/>
        </w:rPr>
      </w:pPr>
      <w:hyperlink r:id="rId8" w:tgtFrame="_blank" w:history="1">
        <w:r w:rsidRPr="0068185E">
          <w:rPr>
            <w:rFonts w:eastAsia="Times New Roman" w:cstheme="minorHAnsi"/>
            <w:b/>
            <w:color w:val="000000" w:themeColor="text1"/>
            <w:sz w:val="24"/>
            <w:szCs w:val="24"/>
          </w:rPr>
          <w:t>Udacity_MAILOUT_052018_TEST.csv</w:t>
        </w:r>
      </w:hyperlink>
      <w:r w:rsidRPr="0068185E">
        <w:rPr>
          <w:rFonts w:eastAsia="Times New Roman" w:cstheme="minorHAnsi"/>
          <w:color w:val="000000" w:themeColor="text1"/>
          <w:sz w:val="24"/>
          <w:szCs w:val="24"/>
        </w:rPr>
        <w:t>: Demographics data for individuals who were targets of a marketing campaign; 42 982 persons (rows) x 367 (columns).</w:t>
      </w:r>
    </w:p>
    <w:p w:rsidR="00874807" w:rsidRPr="0068185E" w:rsidRDefault="00874807" w:rsidP="00874807">
      <w:pPr>
        <w:pStyle w:val="ListParagraph"/>
        <w:numPr>
          <w:ilvl w:val="0"/>
          <w:numId w:val="1"/>
        </w:numPr>
        <w:spacing w:after="0" w:line="240" w:lineRule="auto"/>
        <w:rPr>
          <w:rFonts w:eastAsia="Times New Roman" w:cstheme="minorHAnsi"/>
          <w:color w:val="000000" w:themeColor="text1"/>
          <w:sz w:val="24"/>
          <w:szCs w:val="24"/>
        </w:rPr>
      </w:pPr>
      <w:hyperlink r:id="rId9" w:tgtFrame="_blank" w:history="1">
        <w:r w:rsidRPr="0068185E">
          <w:rPr>
            <w:rFonts w:eastAsia="Times New Roman" w:cstheme="minorHAnsi"/>
            <w:b/>
            <w:color w:val="000000" w:themeColor="text1"/>
            <w:sz w:val="24"/>
            <w:szCs w:val="24"/>
          </w:rPr>
          <w:t>Udacity_MAILOUT_052018_TRAIN.csv</w:t>
        </w:r>
      </w:hyperlink>
      <w:r w:rsidRPr="0068185E">
        <w:rPr>
          <w:rFonts w:eastAsia="Times New Roman" w:cstheme="minorHAnsi"/>
          <w:color w:val="000000" w:themeColor="text1"/>
          <w:sz w:val="24"/>
          <w:szCs w:val="24"/>
        </w:rPr>
        <w:t>: Demographics data for individuals who were targets of a marketing campaign; 42 833 persons (rows) x 366 (columns).</w:t>
      </w:r>
    </w:p>
    <w:p w:rsidR="00874807" w:rsidRDefault="00874807" w:rsidP="00874807">
      <w:pPr>
        <w:shd w:val="clear" w:color="auto" w:fill="FFFFFF"/>
        <w:spacing w:after="240" w:line="240" w:lineRule="auto"/>
        <w:rPr>
          <w:rFonts w:eastAsia="Times New Roman" w:cstheme="minorHAnsi"/>
          <w:color w:val="000000" w:themeColor="text1"/>
          <w:sz w:val="24"/>
          <w:szCs w:val="24"/>
        </w:rPr>
      </w:pPr>
    </w:p>
    <w:p w:rsidR="00874807" w:rsidRPr="0068185E" w:rsidRDefault="00874807" w:rsidP="00874807">
      <w:pPr>
        <w:shd w:val="clear" w:color="auto" w:fill="FFFFFF"/>
        <w:spacing w:after="240" w:line="240" w:lineRule="auto"/>
        <w:rPr>
          <w:rFonts w:eastAsia="Times New Roman" w:cstheme="minorHAnsi"/>
          <w:color w:val="000000" w:themeColor="text1"/>
          <w:sz w:val="24"/>
          <w:szCs w:val="24"/>
        </w:rPr>
      </w:pPr>
      <w:r w:rsidRPr="0068185E">
        <w:rPr>
          <w:rFonts w:eastAsia="Times New Roman" w:cstheme="minorHAnsi"/>
          <w:color w:val="000000" w:themeColor="text1"/>
          <w:sz w:val="24"/>
          <w:szCs w:val="24"/>
        </w:rPr>
        <w:t xml:space="preserve">There are two other excel sheets which provide additional attributes to the datasets. </w:t>
      </w:r>
    </w:p>
    <w:p w:rsidR="00874807" w:rsidRPr="0068185E" w:rsidRDefault="00874807" w:rsidP="00874807">
      <w:pPr>
        <w:pStyle w:val="ListParagraph"/>
        <w:numPr>
          <w:ilvl w:val="0"/>
          <w:numId w:val="2"/>
        </w:numPr>
        <w:spacing w:after="0" w:line="240" w:lineRule="auto"/>
        <w:rPr>
          <w:rFonts w:eastAsia="Times New Roman" w:cstheme="minorHAnsi"/>
          <w:color w:val="000000" w:themeColor="text1"/>
          <w:sz w:val="24"/>
          <w:szCs w:val="24"/>
        </w:rPr>
      </w:pPr>
      <w:hyperlink r:id="rId10" w:tgtFrame="_blank" w:history="1">
        <w:r w:rsidRPr="0068185E">
          <w:rPr>
            <w:rFonts w:eastAsia="Times New Roman" w:cstheme="minorHAnsi"/>
            <w:b/>
            <w:color w:val="000000" w:themeColor="text1"/>
            <w:sz w:val="24"/>
            <w:szCs w:val="24"/>
          </w:rPr>
          <w:t>DIAS Information Levels - Attributes 2017.xlsx</w:t>
        </w:r>
      </w:hyperlink>
      <w:r w:rsidRPr="0068185E">
        <w:rPr>
          <w:rFonts w:eastAsia="Times New Roman" w:cstheme="minorHAnsi"/>
          <w:color w:val="000000" w:themeColor="text1"/>
          <w:sz w:val="24"/>
          <w:szCs w:val="24"/>
        </w:rPr>
        <w:t>: top-level list of attributes and descriptions, organized by informational category. </w:t>
      </w:r>
    </w:p>
    <w:p w:rsidR="00874807" w:rsidRPr="0068185E" w:rsidRDefault="00874807" w:rsidP="00874807">
      <w:pPr>
        <w:pStyle w:val="ListParagraph"/>
        <w:numPr>
          <w:ilvl w:val="0"/>
          <w:numId w:val="2"/>
        </w:numPr>
        <w:spacing w:after="0" w:line="240" w:lineRule="auto"/>
        <w:rPr>
          <w:rFonts w:eastAsia="Times New Roman" w:cstheme="minorHAnsi"/>
          <w:color w:val="000000" w:themeColor="text1"/>
          <w:sz w:val="24"/>
          <w:szCs w:val="24"/>
        </w:rPr>
      </w:pPr>
      <w:hyperlink r:id="rId11" w:tgtFrame="_blank" w:history="1">
        <w:r w:rsidRPr="0068185E">
          <w:rPr>
            <w:rFonts w:eastAsia="Times New Roman" w:cstheme="minorHAnsi"/>
            <w:b/>
            <w:color w:val="000000" w:themeColor="text1"/>
            <w:sz w:val="24"/>
            <w:szCs w:val="24"/>
          </w:rPr>
          <w:t>DIAS Attributes - Values 2017.xlsx</w:t>
        </w:r>
      </w:hyperlink>
      <w:r w:rsidRPr="0068185E">
        <w:rPr>
          <w:rFonts w:eastAsia="Times New Roman" w:cstheme="minorHAnsi"/>
          <w:color w:val="000000" w:themeColor="text1"/>
          <w:sz w:val="24"/>
          <w:szCs w:val="24"/>
        </w:rPr>
        <w:t>:   detailed mapping of data values for each feature in alphabetical order.</w:t>
      </w:r>
    </w:p>
    <w:p w:rsidR="00874807" w:rsidRDefault="00874807"/>
    <w:p w:rsidR="001E4449" w:rsidRPr="008C5DCD" w:rsidRDefault="001E4449" w:rsidP="001E4449">
      <w:pPr>
        <w:rPr>
          <w:b/>
          <w:bCs/>
          <w:sz w:val="28"/>
          <w:szCs w:val="28"/>
        </w:rPr>
      </w:pPr>
      <w:r w:rsidRPr="008C5DCD">
        <w:rPr>
          <w:b/>
          <w:bCs/>
          <w:sz w:val="28"/>
          <w:szCs w:val="28"/>
        </w:rPr>
        <w:t>Libraries:</w:t>
      </w:r>
    </w:p>
    <w:p w:rsidR="001E4449" w:rsidRPr="008B4AE4" w:rsidRDefault="001E4449" w:rsidP="001E4449">
      <w:pPr>
        <w:rPr>
          <w:rFonts w:ascii="Calibri" w:hAnsi="Calibri" w:cs="Calibri"/>
          <w:color w:val="000000"/>
          <w:sz w:val="23"/>
          <w:szCs w:val="23"/>
        </w:rPr>
      </w:pPr>
      <w:proofErr w:type="spellStart"/>
      <w:proofErr w:type="gramStart"/>
      <w:r w:rsidRPr="008B4AE4">
        <w:rPr>
          <w:rFonts w:ascii="Calibri" w:hAnsi="Calibri" w:cs="Calibri"/>
          <w:color w:val="000000"/>
          <w:sz w:val="23"/>
          <w:szCs w:val="23"/>
        </w:rPr>
        <w:lastRenderedPageBreak/>
        <w:t>Missingno</w:t>
      </w:r>
      <w:proofErr w:type="spellEnd"/>
      <w:r w:rsidRPr="008B4AE4">
        <w:rPr>
          <w:rFonts w:ascii="Calibri" w:hAnsi="Calibri" w:cs="Calibri"/>
          <w:color w:val="000000"/>
          <w:sz w:val="23"/>
          <w:szCs w:val="23"/>
        </w:rPr>
        <w:t xml:space="preserve"> and </w:t>
      </w:r>
      <w:proofErr w:type="spellStart"/>
      <w:r w:rsidRPr="008B4AE4">
        <w:rPr>
          <w:rFonts w:ascii="Calibri" w:hAnsi="Calibri" w:cs="Calibri"/>
          <w:color w:val="000000"/>
          <w:sz w:val="23"/>
          <w:szCs w:val="23"/>
        </w:rPr>
        <w:t>seaborn</w:t>
      </w:r>
      <w:proofErr w:type="spellEnd"/>
      <w:r w:rsidRPr="008B4AE4">
        <w:rPr>
          <w:rFonts w:ascii="Calibri" w:hAnsi="Calibri" w:cs="Calibri"/>
          <w:color w:val="000000"/>
          <w:sz w:val="23"/>
          <w:szCs w:val="23"/>
        </w:rPr>
        <w:t xml:space="preserve"> for visualizing the data; </w:t>
      </w:r>
      <w:proofErr w:type="spellStart"/>
      <w:r w:rsidRPr="008B4AE4">
        <w:rPr>
          <w:rFonts w:ascii="Calibri" w:hAnsi="Calibri" w:cs="Calibri"/>
          <w:color w:val="000000"/>
          <w:sz w:val="23"/>
          <w:szCs w:val="23"/>
        </w:rPr>
        <w:t>matplotlib.pyplot</w:t>
      </w:r>
      <w:proofErr w:type="spellEnd"/>
      <w:r w:rsidRPr="008B4AE4">
        <w:rPr>
          <w:rFonts w:ascii="Calibri" w:hAnsi="Calibri" w:cs="Calibri"/>
          <w:color w:val="000000"/>
          <w:sz w:val="23"/>
          <w:szCs w:val="23"/>
        </w:rPr>
        <w:t xml:space="preserve">, pandas, </w:t>
      </w:r>
      <w:proofErr w:type="spellStart"/>
      <w:r w:rsidRPr="008B4AE4">
        <w:rPr>
          <w:rFonts w:ascii="Calibri" w:hAnsi="Calibri" w:cs="Calibri"/>
          <w:color w:val="000000"/>
          <w:sz w:val="23"/>
          <w:szCs w:val="23"/>
        </w:rPr>
        <w:t>numpy</w:t>
      </w:r>
      <w:proofErr w:type="spellEnd"/>
      <w:r w:rsidRPr="008B4AE4">
        <w:rPr>
          <w:rFonts w:ascii="Calibri" w:hAnsi="Calibri" w:cs="Calibri"/>
          <w:color w:val="000000"/>
          <w:sz w:val="23"/>
          <w:szCs w:val="23"/>
        </w:rPr>
        <w:t xml:space="preserve">, </w:t>
      </w:r>
      <w:proofErr w:type="spellStart"/>
      <w:r w:rsidRPr="008B4AE4">
        <w:rPr>
          <w:rFonts w:ascii="Calibri" w:hAnsi="Calibri" w:cs="Calibri"/>
          <w:color w:val="000000"/>
          <w:sz w:val="23"/>
          <w:szCs w:val="23"/>
        </w:rPr>
        <w:t>sklearn</w:t>
      </w:r>
      <w:proofErr w:type="spellEnd"/>
      <w:r w:rsidRPr="008B4AE4">
        <w:rPr>
          <w:rFonts w:ascii="Calibri" w:hAnsi="Calibri" w:cs="Calibri"/>
          <w:color w:val="000000"/>
          <w:sz w:val="23"/>
          <w:szCs w:val="23"/>
        </w:rPr>
        <w:t xml:space="preserve"> for algorithms and </w:t>
      </w:r>
      <w:proofErr w:type="spellStart"/>
      <w:r w:rsidRPr="008B4AE4">
        <w:rPr>
          <w:rFonts w:ascii="Calibri" w:hAnsi="Calibri" w:cs="Calibri"/>
          <w:color w:val="000000"/>
          <w:sz w:val="23"/>
          <w:szCs w:val="23"/>
        </w:rPr>
        <w:t>hyperparameter</w:t>
      </w:r>
      <w:proofErr w:type="spellEnd"/>
      <w:r w:rsidRPr="008B4AE4">
        <w:rPr>
          <w:rFonts w:ascii="Calibri" w:hAnsi="Calibri" w:cs="Calibri"/>
          <w:color w:val="000000"/>
          <w:sz w:val="23"/>
          <w:szCs w:val="23"/>
        </w:rPr>
        <w:t xml:space="preserve"> tuning.</w:t>
      </w:r>
      <w:proofErr w:type="gramEnd"/>
      <w:r w:rsidRPr="008B4AE4">
        <w:rPr>
          <w:rFonts w:ascii="Calibri" w:hAnsi="Calibri" w:cs="Calibri"/>
          <w:color w:val="000000"/>
          <w:sz w:val="23"/>
          <w:szCs w:val="23"/>
        </w:rPr>
        <w:t xml:space="preserve"> </w:t>
      </w:r>
    </w:p>
    <w:p w:rsidR="008C5DCD" w:rsidRDefault="008C5DCD" w:rsidP="008C5DCD">
      <w:pPr>
        <w:pStyle w:val="Default"/>
        <w:rPr>
          <w:sz w:val="28"/>
          <w:szCs w:val="28"/>
        </w:rPr>
      </w:pPr>
      <w:r>
        <w:rPr>
          <w:b/>
          <w:bCs/>
          <w:sz w:val="28"/>
          <w:szCs w:val="28"/>
        </w:rPr>
        <w:t xml:space="preserve">Data Preprocessing: </w:t>
      </w:r>
    </w:p>
    <w:p w:rsidR="00874807" w:rsidRDefault="008C5DCD" w:rsidP="008C5DCD">
      <w:pPr>
        <w:rPr>
          <w:rFonts w:ascii="Calibri" w:hAnsi="Calibri" w:cs="Calibri"/>
          <w:color w:val="000000"/>
          <w:sz w:val="23"/>
          <w:szCs w:val="23"/>
        </w:rPr>
      </w:pPr>
      <w:r>
        <w:rPr>
          <w:sz w:val="23"/>
          <w:szCs w:val="23"/>
        </w:rPr>
        <w:t xml:space="preserve">Clean data function is created to map different abnormalities in columns and transform them accordingly. Non-numeric data is one hot encoded, missing data is filled with mean values and some columns with insignificant are dropped. </w:t>
      </w:r>
      <w:r w:rsidR="008B4AE4" w:rsidRPr="008B4AE4">
        <w:rPr>
          <w:rFonts w:ascii="Calibri" w:hAnsi="Calibri" w:cs="Calibri"/>
          <w:color w:val="000000"/>
          <w:sz w:val="23"/>
          <w:szCs w:val="23"/>
        </w:rPr>
        <w:t xml:space="preserve"> </w:t>
      </w:r>
    </w:p>
    <w:p w:rsidR="008C5DCD" w:rsidRDefault="008C5DCD" w:rsidP="008C5DCD">
      <w:pPr>
        <w:rPr>
          <w:b/>
          <w:bCs/>
          <w:sz w:val="28"/>
          <w:szCs w:val="28"/>
        </w:rPr>
      </w:pPr>
      <w:r>
        <w:rPr>
          <w:b/>
          <w:bCs/>
          <w:sz w:val="28"/>
          <w:szCs w:val="28"/>
        </w:rPr>
        <w:t>Unsupervised Learning:</w:t>
      </w:r>
    </w:p>
    <w:p w:rsidR="008C5DCD" w:rsidRDefault="008C5DCD" w:rsidP="008C5DCD">
      <w:pPr>
        <w:rPr>
          <w:sz w:val="23"/>
          <w:szCs w:val="23"/>
        </w:rPr>
      </w:pPr>
      <w:r w:rsidRPr="008C5DCD">
        <w:rPr>
          <w:sz w:val="23"/>
          <w:szCs w:val="23"/>
        </w:rPr>
        <w:t>Clustering is applied with and without feature selection, and scaling. Elbow graph is used to determine the optimum number of clusters.</w:t>
      </w:r>
      <w:r>
        <w:rPr>
          <w:sz w:val="23"/>
          <w:szCs w:val="23"/>
        </w:rPr>
        <w:t xml:space="preserve"> </w:t>
      </w:r>
      <w:proofErr w:type="gramStart"/>
      <w:r>
        <w:rPr>
          <w:sz w:val="23"/>
          <w:szCs w:val="23"/>
        </w:rPr>
        <w:t xml:space="preserve">Performance metric </w:t>
      </w:r>
      <w:r w:rsidR="001E4449">
        <w:rPr>
          <w:sz w:val="23"/>
          <w:szCs w:val="23"/>
        </w:rPr>
        <w:t>are</w:t>
      </w:r>
      <w:proofErr w:type="gramEnd"/>
      <w:r w:rsidR="001E4449">
        <w:rPr>
          <w:sz w:val="23"/>
          <w:szCs w:val="23"/>
        </w:rPr>
        <w:t xml:space="preserve"> </w:t>
      </w:r>
      <w:r>
        <w:rPr>
          <w:sz w:val="23"/>
          <w:szCs w:val="23"/>
        </w:rPr>
        <w:t xml:space="preserve">to evaluate each of the algorithms: accuracy, f1, precision, recall and </w:t>
      </w:r>
      <w:proofErr w:type="spellStart"/>
      <w:r>
        <w:rPr>
          <w:sz w:val="23"/>
          <w:szCs w:val="23"/>
        </w:rPr>
        <w:t>roc_auc</w:t>
      </w:r>
      <w:proofErr w:type="spellEnd"/>
      <w:r>
        <w:rPr>
          <w:sz w:val="23"/>
          <w:szCs w:val="23"/>
        </w:rPr>
        <w:t>.</w:t>
      </w:r>
      <w:r w:rsidR="001E4449">
        <w:rPr>
          <w:sz w:val="23"/>
          <w:szCs w:val="23"/>
        </w:rPr>
        <w:t xml:space="preserve"> </w:t>
      </w:r>
      <w:proofErr w:type="spellStart"/>
      <w:r w:rsidR="001E4449">
        <w:rPr>
          <w:sz w:val="23"/>
          <w:szCs w:val="23"/>
        </w:rPr>
        <w:t>Hyperparameter</w:t>
      </w:r>
      <w:proofErr w:type="spellEnd"/>
      <w:r w:rsidR="001E4449">
        <w:rPr>
          <w:sz w:val="23"/>
          <w:szCs w:val="23"/>
        </w:rPr>
        <w:t xml:space="preserve"> tuning is then applied using </w:t>
      </w:r>
      <w:proofErr w:type="spellStart"/>
      <w:r w:rsidR="001E4449">
        <w:rPr>
          <w:sz w:val="23"/>
          <w:szCs w:val="23"/>
        </w:rPr>
        <w:t>GridSearchCV</w:t>
      </w:r>
      <w:proofErr w:type="spellEnd"/>
      <w:r w:rsidR="001E4449">
        <w:rPr>
          <w:sz w:val="23"/>
          <w:szCs w:val="23"/>
        </w:rPr>
        <w:t xml:space="preserve">. </w:t>
      </w:r>
      <w:proofErr w:type="spellStart"/>
      <w:r w:rsidR="001E4449">
        <w:rPr>
          <w:sz w:val="23"/>
          <w:szCs w:val="23"/>
        </w:rPr>
        <w:t>GridSearchCV</w:t>
      </w:r>
      <w:proofErr w:type="spellEnd"/>
      <w:r w:rsidR="001E4449">
        <w:rPr>
          <w:sz w:val="23"/>
          <w:szCs w:val="23"/>
        </w:rPr>
        <w:t xml:space="preserve"> is applied on three of the best supervised learning algorithms; Logistic Regression, Random Forest Classifier and </w:t>
      </w:r>
      <w:proofErr w:type="spellStart"/>
      <w:r w:rsidR="001E4449">
        <w:rPr>
          <w:sz w:val="23"/>
          <w:szCs w:val="23"/>
        </w:rPr>
        <w:t>XGBoost</w:t>
      </w:r>
      <w:proofErr w:type="spellEnd"/>
      <w:r w:rsidR="001E4449">
        <w:rPr>
          <w:sz w:val="23"/>
          <w:szCs w:val="23"/>
        </w:rPr>
        <w:t>. The results are saved as: logisticresults.csv, rfcresults.csv, and XGBresults.csv.</w:t>
      </w:r>
    </w:p>
    <w:p w:rsidR="008C5DCD" w:rsidRDefault="008C5DCD" w:rsidP="008C5DCD">
      <w:pPr>
        <w:rPr>
          <w:b/>
          <w:bCs/>
          <w:sz w:val="28"/>
          <w:szCs w:val="28"/>
        </w:rPr>
      </w:pPr>
      <w:r>
        <w:rPr>
          <w:b/>
          <w:bCs/>
          <w:sz w:val="28"/>
          <w:szCs w:val="28"/>
        </w:rPr>
        <w:t>Supervised Learning:</w:t>
      </w:r>
    </w:p>
    <w:p w:rsidR="008C5DCD" w:rsidRDefault="008C5DCD" w:rsidP="008C5DCD">
      <w:pPr>
        <w:rPr>
          <w:sz w:val="23"/>
          <w:szCs w:val="23"/>
        </w:rPr>
      </w:pPr>
      <w:r>
        <w:rPr>
          <w:sz w:val="23"/>
          <w:szCs w:val="23"/>
        </w:rPr>
        <w:t xml:space="preserve">Logistic Regression, Decision Tree Classifier, Random Forest Classifier, </w:t>
      </w:r>
      <w:proofErr w:type="spellStart"/>
      <w:r>
        <w:rPr>
          <w:sz w:val="23"/>
          <w:szCs w:val="23"/>
        </w:rPr>
        <w:t>XGB</w:t>
      </w:r>
      <w:r>
        <w:rPr>
          <w:sz w:val="23"/>
          <w:szCs w:val="23"/>
        </w:rPr>
        <w:t>oost</w:t>
      </w:r>
      <w:proofErr w:type="spellEnd"/>
      <w:r>
        <w:rPr>
          <w:sz w:val="23"/>
          <w:szCs w:val="23"/>
        </w:rPr>
        <w:t xml:space="preserve">, and </w:t>
      </w:r>
      <w:proofErr w:type="spellStart"/>
      <w:r>
        <w:rPr>
          <w:sz w:val="23"/>
          <w:szCs w:val="23"/>
        </w:rPr>
        <w:t>KNeighbors</w:t>
      </w:r>
      <w:proofErr w:type="spellEnd"/>
      <w:r>
        <w:rPr>
          <w:sz w:val="23"/>
          <w:szCs w:val="23"/>
        </w:rPr>
        <w:t xml:space="preserve"> Classifier are all experimented with. </w:t>
      </w:r>
    </w:p>
    <w:p w:rsidR="001E4449" w:rsidRDefault="001E4449" w:rsidP="008C5DCD">
      <w:pPr>
        <w:rPr>
          <w:sz w:val="23"/>
          <w:szCs w:val="23"/>
        </w:rPr>
      </w:pPr>
      <w:proofErr w:type="spellStart"/>
      <w:r>
        <w:rPr>
          <w:sz w:val="23"/>
          <w:szCs w:val="23"/>
        </w:rPr>
        <w:t>Hyperparameter</w:t>
      </w:r>
      <w:proofErr w:type="spellEnd"/>
      <w:r>
        <w:rPr>
          <w:sz w:val="23"/>
          <w:szCs w:val="23"/>
        </w:rPr>
        <w:t xml:space="preserve"> tuning is then applied using </w:t>
      </w:r>
      <w:proofErr w:type="spellStart"/>
      <w:r>
        <w:rPr>
          <w:sz w:val="23"/>
          <w:szCs w:val="23"/>
        </w:rPr>
        <w:t>GridSearchCV</w:t>
      </w:r>
      <w:proofErr w:type="spellEnd"/>
      <w:r>
        <w:rPr>
          <w:sz w:val="23"/>
          <w:szCs w:val="23"/>
        </w:rPr>
        <w:t xml:space="preserve">. </w:t>
      </w:r>
      <w:proofErr w:type="spellStart"/>
      <w:r>
        <w:rPr>
          <w:sz w:val="23"/>
          <w:szCs w:val="23"/>
        </w:rPr>
        <w:t>GridSearchCV</w:t>
      </w:r>
      <w:proofErr w:type="spellEnd"/>
      <w:r>
        <w:rPr>
          <w:sz w:val="23"/>
          <w:szCs w:val="23"/>
        </w:rPr>
        <w:t xml:space="preserve"> is applied on three of the best supervised learning algorithms; Logistic Regression, Random Forest Classifier and </w:t>
      </w:r>
      <w:proofErr w:type="spellStart"/>
      <w:r>
        <w:rPr>
          <w:sz w:val="23"/>
          <w:szCs w:val="23"/>
        </w:rPr>
        <w:t>XGBoost</w:t>
      </w:r>
      <w:proofErr w:type="spellEnd"/>
      <w:r>
        <w:rPr>
          <w:sz w:val="23"/>
          <w:szCs w:val="23"/>
        </w:rPr>
        <w:t>. The results are saved as: logisticresults.csv, rfcresults.csv, and XGBresults.csv.</w:t>
      </w:r>
    </w:p>
    <w:p w:rsidR="001E4449" w:rsidRPr="008C5DCD" w:rsidRDefault="001E4449" w:rsidP="008C5DCD">
      <w:pPr>
        <w:rPr>
          <w:sz w:val="23"/>
          <w:szCs w:val="23"/>
        </w:rPr>
      </w:pPr>
      <w:r>
        <w:rPr>
          <w:sz w:val="23"/>
          <w:szCs w:val="23"/>
        </w:rPr>
        <w:t xml:space="preserve">Feature selection, PCA and scaling are also applied to improve the results and submitted to the </w:t>
      </w:r>
      <w:proofErr w:type="spellStart"/>
      <w:r>
        <w:rPr>
          <w:sz w:val="23"/>
          <w:szCs w:val="23"/>
        </w:rPr>
        <w:t>Kaggle</w:t>
      </w:r>
      <w:proofErr w:type="spellEnd"/>
      <w:r>
        <w:rPr>
          <w:sz w:val="23"/>
          <w:szCs w:val="23"/>
        </w:rPr>
        <w:t xml:space="preserve"> competition.</w:t>
      </w:r>
    </w:p>
    <w:p w:rsidR="00A2501A" w:rsidRPr="008C5DCD" w:rsidRDefault="00A2501A">
      <w:pPr>
        <w:rPr>
          <w:b/>
          <w:bCs/>
          <w:sz w:val="28"/>
          <w:szCs w:val="28"/>
        </w:rPr>
      </w:pPr>
      <w:r w:rsidRPr="008C5DCD">
        <w:rPr>
          <w:b/>
          <w:bCs/>
          <w:sz w:val="28"/>
          <w:szCs w:val="28"/>
        </w:rPr>
        <w:t>Results</w:t>
      </w:r>
      <w:r w:rsidR="008C5DCD" w:rsidRPr="008C5DCD">
        <w:rPr>
          <w:b/>
          <w:bCs/>
          <w:sz w:val="28"/>
          <w:szCs w:val="28"/>
        </w:rPr>
        <w:t xml:space="preserve"> and Analysis</w:t>
      </w:r>
      <w:r w:rsidR="008B4AE4" w:rsidRPr="008C5DCD">
        <w:rPr>
          <w:b/>
          <w:bCs/>
          <w:sz w:val="28"/>
          <w:szCs w:val="28"/>
        </w:rPr>
        <w:t>:</w:t>
      </w:r>
    </w:p>
    <w:p w:rsidR="008C5DCD" w:rsidRDefault="008C5DCD" w:rsidP="008C5DCD">
      <w:pPr>
        <w:pStyle w:val="Default"/>
        <w:rPr>
          <w:sz w:val="23"/>
          <w:szCs w:val="23"/>
        </w:rPr>
      </w:pPr>
      <w:r>
        <w:rPr>
          <w:sz w:val="23"/>
          <w:szCs w:val="23"/>
        </w:rPr>
        <w:t xml:space="preserve">The table below shows models with their parameters and scores on </w:t>
      </w:r>
      <w:proofErr w:type="spellStart"/>
      <w:r>
        <w:rPr>
          <w:sz w:val="23"/>
          <w:szCs w:val="23"/>
        </w:rPr>
        <w:t>Kaggle</w:t>
      </w:r>
      <w:proofErr w:type="spellEnd"/>
      <w:r>
        <w:rPr>
          <w:sz w:val="23"/>
          <w:szCs w:val="23"/>
        </w:rPr>
        <w:t xml:space="preserve"> competition. I chose to look further into Logistic regression, random forest classifier and </w:t>
      </w:r>
      <w:proofErr w:type="spellStart"/>
      <w:r>
        <w:rPr>
          <w:sz w:val="23"/>
          <w:szCs w:val="23"/>
        </w:rPr>
        <w:t>XGBoost</w:t>
      </w:r>
      <w:proofErr w:type="spellEnd"/>
      <w:r>
        <w:rPr>
          <w:sz w:val="23"/>
          <w:szCs w:val="23"/>
        </w:rPr>
        <w:t xml:space="preserve"> classifier and test how well they perform on the </w:t>
      </w:r>
      <w:proofErr w:type="spellStart"/>
      <w:r>
        <w:rPr>
          <w:sz w:val="23"/>
          <w:szCs w:val="23"/>
        </w:rPr>
        <w:t>Kaggle</w:t>
      </w:r>
      <w:proofErr w:type="spellEnd"/>
      <w:r>
        <w:rPr>
          <w:sz w:val="23"/>
          <w:szCs w:val="23"/>
        </w:rPr>
        <w:t xml:space="preserve"> competition. </w:t>
      </w:r>
    </w:p>
    <w:p w:rsidR="008C5DCD" w:rsidRDefault="008C5DCD" w:rsidP="008C5DCD">
      <w:pPr>
        <w:pStyle w:val="Default"/>
        <w:rPr>
          <w:sz w:val="23"/>
          <w:szCs w:val="23"/>
        </w:rPr>
      </w:pPr>
    </w:p>
    <w:p w:rsidR="008C5DCD" w:rsidRDefault="008C5DCD" w:rsidP="008C5DCD">
      <w:pPr>
        <w:pStyle w:val="Default"/>
        <w:rPr>
          <w:sz w:val="23"/>
          <w:szCs w:val="23"/>
        </w:rPr>
      </w:pPr>
      <w:r>
        <w:rPr>
          <w:sz w:val="23"/>
          <w:szCs w:val="23"/>
        </w:rPr>
        <w:t xml:space="preserve">XG Boost Classifier performed the best on </w:t>
      </w:r>
      <w:proofErr w:type="spellStart"/>
      <w:r>
        <w:rPr>
          <w:sz w:val="23"/>
          <w:szCs w:val="23"/>
        </w:rPr>
        <w:t>Kaggle</w:t>
      </w:r>
      <w:proofErr w:type="spellEnd"/>
      <w:r>
        <w:rPr>
          <w:sz w:val="23"/>
          <w:szCs w:val="23"/>
        </w:rPr>
        <w:t xml:space="preserve"> competition, with a score of about 72%. The parameters used are the following: </w:t>
      </w:r>
      <w:proofErr w:type="spellStart"/>
      <w:r>
        <w:rPr>
          <w:sz w:val="23"/>
          <w:szCs w:val="23"/>
        </w:rPr>
        <w:t>n_estimators</w:t>
      </w:r>
      <w:proofErr w:type="spellEnd"/>
      <w:r>
        <w:rPr>
          <w:sz w:val="23"/>
          <w:szCs w:val="23"/>
        </w:rPr>
        <w:t xml:space="preserve"> = 100, </w:t>
      </w:r>
      <w:proofErr w:type="spellStart"/>
      <w:r>
        <w:rPr>
          <w:sz w:val="23"/>
          <w:szCs w:val="23"/>
        </w:rPr>
        <w:t>max_depth</w:t>
      </w:r>
      <w:proofErr w:type="spellEnd"/>
      <w:r>
        <w:rPr>
          <w:sz w:val="23"/>
          <w:szCs w:val="23"/>
        </w:rPr>
        <w:t xml:space="preserve">=1, verbosity=1, </w:t>
      </w:r>
      <w:proofErr w:type="spellStart"/>
      <w:r>
        <w:rPr>
          <w:sz w:val="23"/>
          <w:szCs w:val="23"/>
        </w:rPr>
        <w:t>random_state</w:t>
      </w:r>
      <w:proofErr w:type="spellEnd"/>
      <w:r>
        <w:rPr>
          <w:sz w:val="23"/>
          <w:szCs w:val="23"/>
        </w:rPr>
        <w:t xml:space="preserve">=42, </w:t>
      </w:r>
      <w:proofErr w:type="spellStart"/>
      <w:r>
        <w:rPr>
          <w:sz w:val="23"/>
          <w:szCs w:val="23"/>
        </w:rPr>
        <w:t>n_jobs</w:t>
      </w:r>
      <w:proofErr w:type="spellEnd"/>
      <w:r>
        <w:rPr>
          <w:sz w:val="23"/>
          <w:szCs w:val="23"/>
        </w:rPr>
        <w:t xml:space="preserve">=-1). These parameters were chosen by default, there were no feature selection, or scaling done on the data to arrive at this result. The parameters were further tuned to achieve higher score (as shown in the table below); with feature scaling/selection and </w:t>
      </w:r>
      <w:proofErr w:type="spellStart"/>
      <w:r>
        <w:rPr>
          <w:sz w:val="23"/>
          <w:szCs w:val="23"/>
        </w:rPr>
        <w:t>GridSearchCV</w:t>
      </w:r>
      <w:proofErr w:type="spellEnd"/>
      <w:r>
        <w:rPr>
          <w:sz w:val="23"/>
          <w:szCs w:val="23"/>
        </w:rPr>
        <w:t xml:space="preserve">. However, that decreased the scores on the </w:t>
      </w:r>
      <w:proofErr w:type="spellStart"/>
      <w:r>
        <w:rPr>
          <w:sz w:val="23"/>
          <w:szCs w:val="23"/>
        </w:rPr>
        <w:t>Kaggle</w:t>
      </w:r>
      <w:proofErr w:type="spellEnd"/>
      <w:r>
        <w:rPr>
          <w:sz w:val="23"/>
          <w:szCs w:val="23"/>
        </w:rPr>
        <w:t xml:space="preserve"> Competition. </w:t>
      </w:r>
      <w:proofErr w:type="spellStart"/>
      <w:r>
        <w:rPr>
          <w:sz w:val="23"/>
          <w:szCs w:val="23"/>
        </w:rPr>
        <w:t>XGBoost</w:t>
      </w:r>
      <w:proofErr w:type="spellEnd"/>
      <w:r>
        <w:rPr>
          <w:sz w:val="23"/>
          <w:szCs w:val="23"/>
        </w:rPr>
        <w:t xml:space="preserve"> Classifier is a tree-based model, in such models feature scaling does not make much of a difference. </w:t>
      </w:r>
      <w:proofErr w:type="gramStart"/>
      <w:r>
        <w:rPr>
          <w:sz w:val="23"/>
          <w:szCs w:val="23"/>
        </w:rPr>
        <w:t>Ensembles of decision tree methods [XG Boost] automatically determines</w:t>
      </w:r>
      <w:proofErr w:type="gramEnd"/>
      <w:r>
        <w:rPr>
          <w:sz w:val="23"/>
          <w:szCs w:val="23"/>
        </w:rPr>
        <w:t xml:space="preserve"> feature importance, and parameters based on the given data. Therefore, further feature selection, scaling, and </w:t>
      </w:r>
      <w:proofErr w:type="spellStart"/>
      <w:r>
        <w:rPr>
          <w:sz w:val="23"/>
          <w:szCs w:val="23"/>
        </w:rPr>
        <w:t>hyperparameter</w:t>
      </w:r>
      <w:proofErr w:type="spellEnd"/>
      <w:r>
        <w:rPr>
          <w:sz w:val="23"/>
          <w:szCs w:val="23"/>
        </w:rPr>
        <w:t xml:space="preserve"> tuning </w:t>
      </w:r>
      <w:r>
        <w:rPr>
          <w:sz w:val="23"/>
          <w:szCs w:val="23"/>
        </w:rPr>
        <w:lastRenderedPageBreak/>
        <w:t xml:space="preserve">only lowered the performance for XG Boost. XG Boost was performing at its optimum on default settings. </w:t>
      </w:r>
    </w:p>
    <w:p w:rsidR="008C5DCD" w:rsidRDefault="008C5DCD" w:rsidP="008C5DCD">
      <w:pPr>
        <w:pStyle w:val="Default"/>
        <w:rPr>
          <w:sz w:val="23"/>
          <w:szCs w:val="23"/>
        </w:rPr>
      </w:pPr>
    </w:p>
    <w:p w:rsidR="008C5DCD" w:rsidRDefault="008C5DCD" w:rsidP="008C5DCD">
      <w:pPr>
        <w:pStyle w:val="Default"/>
        <w:rPr>
          <w:sz w:val="23"/>
          <w:szCs w:val="23"/>
        </w:rPr>
      </w:pPr>
      <w:r>
        <w:rPr>
          <w:sz w:val="23"/>
          <w:szCs w:val="23"/>
        </w:rPr>
        <w:t>The second-best performance was by Random Forest Classifier, which is also a method based on set of decision trees. The parameters used were the following: (</w:t>
      </w:r>
      <w:proofErr w:type="spellStart"/>
      <w:r>
        <w:rPr>
          <w:sz w:val="23"/>
          <w:szCs w:val="23"/>
        </w:rPr>
        <w:t>class_weight</w:t>
      </w:r>
      <w:proofErr w:type="spellEnd"/>
      <w:r>
        <w:rPr>
          <w:sz w:val="23"/>
          <w:szCs w:val="23"/>
        </w:rPr>
        <w:t xml:space="preserve">='balanced’, criterion='entropy', </w:t>
      </w:r>
      <w:proofErr w:type="spellStart"/>
      <w:r>
        <w:rPr>
          <w:sz w:val="23"/>
          <w:szCs w:val="23"/>
        </w:rPr>
        <w:t>max_depth</w:t>
      </w:r>
      <w:proofErr w:type="spellEnd"/>
      <w:r>
        <w:rPr>
          <w:sz w:val="23"/>
          <w:szCs w:val="23"/>
        </w:rPr>
        <w:t xml:space="preserve">=4, </w:t>
      </w:r>
      <w:proofErr w:type="spellStart"/>
      <w:r>
        <w:rPr>
          <w:sz w:val="23"/>
          <w:szCs w:val="23"/>
        </w:rPr>
        <w:t>n_estimators</w:t>
      </w:r>
      <w:proofErr w:type="spellEnd"/>
      <w:r>
        <w:rPr>
          <w:sz w:val="23"/>
          <w:szCs w:val="23"/>
        </w:rPr>
        <w:t xml:space="preserve">=200, </w:t>
      </w:r>
      <w:proofErr w:type="spellStart"/>
      <w:r>
        <w:rPr>
          <w:sz w:val="23"/>
          <w:szCs w:val="23"/>
        </w:rPr>
        <w:t>random_state</w:t>
      </w:r>
      <w:proofErr w:type="spellEnd"/>
      <w:r>
        <w:rPr>
          <w:sz w:val="23"/>
          <w:szCs w:val="23"/>
        </w:rPr>
        <w:t xml:space="preserve">=42, </w:t>
      </w:r>
      <w:proofErr w:type="spellStart"/>
      <w:r>
        <w:rPr>
          <w:sz w:val="23"/>
          <w:szCs w:val="23"/>
        </w:rPr>
        <w:t>max_features</w:t>
      </w:r>
      <w:proofErr w:type="spellEnd"/>
      <w:r>
        <w:rPr>
          <w:sz w:val="23"/>
          <w:szCs w:val="23"/>
        </w:rPr>
        <w:t xml:space="preserve">='auto'). </w:t>
      </w:r>
    </w:p>
    <w:p w:rsidR="008C5DCD" w:rsidRDefault="008C5DCD" w:rsidP="008C5DCD">
      <w:pPr>
        <w:pStyle w:val="Default"/>
        <w:rPr>
          <w:sz w:val="23"/>
          <w:szCs w:val="23"/>
        </w:rPr>
      </w:pPr>
    </w:p>
    <w:p w:rsidR="008C5DCD" w:rsidRDefault="008C5DCD" w:rsidP="008C5DCD">
      <w:pPr>
        <w:pStyle w:val="Default"/>
        <w:rPr>
          <w:sz w:val="23"/>
          <w:szCs w:val="23"/>
        </w:rPr>
      </w:pPr>
      <w:r>
        <w:rPr>
          <w:sz w:val="23"/>
          <w:szCs w:val="23"/>
        </w:rPr>
        <w:t xml:space="preserve">Random Forest performed at its optimum after </w:t>
      </w:r>
      <w:proofErr w:type="spellStart"/>
      <w:r>
        <w:rPr>
          <w:sz w:val="23"/>
          <w:szCs w:val="23"/>
        </w:rPr>
        <w:t>hyperparameter</w:t>
      </w:r>
      <w:proofErr w:type="spellEnd"/>
      <w:r>
        <w:rPr>
          <w:sz w:val="23"/>
          <w:szCs w:val="23"/>
        </w:rPr>
        <w:t xml:space="preserve"> tuning based on </w:t>
      </w:r>
      <w:proofErr w:type="spellStart"/>
      <w:r>
        <w:rPr>
          <w:sz w:val="23"/>
          <w:szCs w:val="23"/>
        </w:rPr>
        <w:t>GridSearchCV</w:t>
      </w:r>
      <w:proofErr w:type="spellEnd"/>
      <w:r>
        <w:rPr>
          <w:sz w:val="23"/>
          <w:szCs w:val="23"/>
        </w:rPr>
        <w:t xml:space="preserve">. However, using features selection/scaling along with </w:t>
      </w:r>
      <w:proofErr w:type="spellStart"/>
      <w:r>
        <w:rPr>
          <w:sz w:val="23"/>
          <w:szCs w:val="23"/>
        </w:rPr>
        <w:t>GridSearchCV</w:t>
      </w:r>
      <w:proofErr w:type="spellEnd"/>
      <w:r>
        <w:rPr>
          <w:sz w:val="23"/>
          <w:szCs w:val="23"/>
        </w:rPr>
        <w:t xml:space="preserve"> decreased the score on the </w:t>
      </w:r>
      <w:proofErr w:type="spellStart"/>
      <w:r>
        <w:rPr>
          <w:sz w:val="23"/>
          <w:szCs w:val="23"/>
        </w:rPr>
        <w:t>Kaggle</w:t>
      </w:r>
      <w:proofErr w:type="spellEnd"/>
      <w:r>
        <w:rPr>
          <w:sz w:val="23"/>
          <w:szCs w:val="23"/>
        </w:rPr>
        <w:t xml:space="preserve"> competition. </w:t>
      </w:r>
    </w:p>
    <w:p w:rsidR="008B4AE4" w:rsidRDefault="008C5DCD" w:rsidP="008C5DCD">
      <w:pPr>
        <w:rPr>
          <w:sz w:val="23"/>
          <w:szCs w:val="23"/>
        </w:rPr>
      </w:pPr>
      <w:r>
        <w:rPr>
          <w:sz w:val="23"/>
          <w:szCs w:val="23"/>
        </w:rPr>
        <w:t xml:space="preserve">Logistic Regression performed the worst overall, especially at its default (as shown in table below). Logistic Regression performance improved after feature selection/scaling and </w:t>
      </w:r>
      <w:proofErr w:type="spellStart"/>
      <w:r>
        <w:rPr>
          <w:sz w:val="23"/>
          <w:szCs w:val="23"/>
        </w:rPr>
        <w:t>hyperparameter</w:t>
      </w:r>
      <w:proofErr w:type="spellEnd"/>
      <w:r>
        <w:rPr>
          <w:sz w:val="23"/>
          <w:szCs w:val="23"/>
        </w:rPr>
        <w:t xml:space="preserve"> tuning. Unlike Random Forest Classifier and XG Boost Classifier, Logistic regression is not a tree-based model. Instead, it is linear based and creates one separable line to classify the data.</w:t>
      </w:r>
    </w:p>
    <w:p w:rsidR="008B4AE4" w:rsidRDefault="008B4AE4" w:rsidP="008B4AE4">
      <w:pPr>
        <w:pStyle w:val="Default"/>
        <w:rPr>
          <w:b/>
          <w:bCs/>
          <w:sz w:val="36"/>
          <w:szCs w:val="36"/>
        </w:rPr>
      </w:pPr>
      <w:r>
        <w:rPr>
          <w:b/>
          <w:bCs/>
          <w:sz w:val="36"/>
          <w:szCs w:val="36"/>
        </w:rPr>
        <w:t xml:space="preserve">Conclusion: </w:t>
      </w:r>
    </w:p>
    <w:p w:rsidR="001E4449" w:rsidRDefault="001E4449" w:rsidP="008B4AE4">
      <w:pPr>
        <w:pStyle w:val="Default"/>
        <w:rPr>
          <w:sz w:val="36"/>
          <w:szCs w:val="36"/>
        </w:rPr>
      </w:pPr>
    </w:p>
    <w:p w:rsidR="008B4AE4" w:rsidRDefault="008B4AE4" w:rsidP="008B4AE4">
      <w:pPr>
        <w:pStyle w:val="Default"/>
        <w:rPr>
          <w:sz w:val="23"/>
          <w:szCs w:val="23"/>
        </w:rPr>
      </w:pPr>
      <w:r>
        <w:rPr>
          <w:sz w:val="23"/>
          <w:szCs w:val="23"/>
        </w:rPr>
        <w:t xml:space="preserve">In this project, a large dataset was given to determine a segment of population that </w:t>
      </w:r>
      <w:proofErr w:type="gramStart"/>
      <w:r>
        <w:rPr>
          <w:sz w:val="23"/>
          <w:szCs w:val="23"/>
        </w:rPr>
        <w:t>are</w:t>
      </w:r>
      <w:proofErr w:type="gramEnd"/>
      <w:r>
        <w:rPr>
          <w:sz w:val="23"/>
          <w:szCs w:val="23"/>
        </w:rPr>
        <w:t xml:space="preserve"> most likely to become customers to the mail-order company. The two most interesting and challenging parts of the project was cleaning the data to decrease noise and determining which model works best for the problem. </w:t>
      </w:r>
    </w:p>
    <w:p w:rsidR="008B4AE4" w:rsidRDefault="008B4AE4" w:rsidP="008B4AE4">
      <w:pPr>
        <w:pStyle w:val="Default"/>
        <w:rPr>
          <w:sz w:val="23"/>
          <w:szCs w:val="23"/>
        </w:rPr>
      </w:pPr>
    </w:p>
    <w:p w:rsidR="008B4AE4" w:rsidRDefault="008B4AE4" w:rsidP="008B4AE4">
      <w:pPr>
        <w:pStyle w:val="Default"/>
        <w:rPr>
          <w:sz w:val="23"/>
          <w:szCs w:val="23"/>
        </w:rPr>
      </w:pPr>
      <w:r>
        <w:rPr>
          <w:sz w:val="23"/>
          <w:szCs w:val="23"/>
        </w:rPr>
        <w:t xml:space="preserve">I learned that Data cleaning is very crucial step, and it requires a lot of thinking to determine what data is worth keeping. It is important to get rid of the noise, but it is also very important to retain valuable. That was a bit of struggle for me, keeping the balance is the key. </w:t>
      </w:r>
    </w:p>
    <w:p w:rsidR="008B4AE4" w:rsidRDefault="008B4AE4" w:rsidP="008B4AE4">
      <w:pPr>
        <w:pStyle w:val="Default"/>
        <w:rPr>
          <w:sz w:val="23"/>
          <w:szCs w:val="23"/>
        </w:rPr>
      </w:pPr>
      <w:r>
        <w:rPr>
          <w:sz w:val="23"/>
          <w:szCs w:val="23"/>
        </w:rPr>
        <w:t xml:space="preserve">The second challenging part was analyzing each model and determining which one performs the best and why. There are large number of models to choose from, but </w:t>
      </w:r>
      <w:proofErr w:type="gramStart"/>
      <w:r>
        <w:rPr>
          <w:sz w:val="23"/>
          <w:szCs w:val="23"/>
        </w:rPr>
        <w:t>its</w:t>
      </w:r>
      <w:proofErr w:type="gramEnd"/>
      <w:r>
        <w:rPr>
          <w:sz w:val="23"/>
          <w:szCs w:val="23"/>
        </w:rPr>
        <w:t xml:space="preserve"> counterproductive to try using all of them. It is not only important to choose the optimum model, but to also choose the optimum parameters for the models. Each model has its own set of advantages and </w:t>
      </w:r>
      <w:proofErr w:type="gramStart"/>
      <w:r>
        <w:rPr>
          <w:sz w:val="23"/>
          <w:szCs w:val="23"/>
        </w:rPr>
        <w:t>disadvantages,</w:t>
      </w:r>
      <w:proofErr w:type="gramEnd"/>
      <w:r>
        <w:rPr>
          <w:sz w:val="23"/>
          <w:szCs w:val="23"/>
        </w:rPr>
        <w:t xml:space="preserve"> there is no one correct answer, but decisions must be based on proper results and analysis. </w:t>
      </w:r>
    </w:p>
    <w:p w:rsidR="008B4AE4" w:rsidRDefault="008B4AE4" w:rsidP="008B4AE4">
      <w:pPr>
        <w:rPr>
          <w:sz w:val="23"/>
          <w:szCs w:val="23"/>
        </w:rPr>
      </w:pPr>
    </w:p>
    <w:p w:rsidR="008B4AE4" w:rsidRDefault="008B4AE4" w:rsidP="008B4AE4">
      <w:pPr>
        <w:rPr>
          <w:sz w:val="23"/>
          <w:szCs w:val="23"/>
        </w:rPr>
      </w:pPr>
      <w:r>
        <w:rPr>
          <w:sz w:val="23"/>
          <w:szCs w:val="23"/>
        </w:rPr>
        <w:t xml:space="preserve">There are lots of ways to improve the machine learning models in this project. I focused on three models, but there are many more models to experiment with, and endless numbers of parameters that can be tuned further to improve the data. I applied a lot of </w:t>
      </w:r>
      <w:proofErr w:type="spellStart"/>
      <w:r>
        <w:rPr>
          <w:sz w:val="23"/>
          <w:szCs w:val="23"/>
        </w:rPr>
        <w:t>hyperparameter</w:t>
      </w:r>
      <w:proofErr w:type="spellEnd"/>
      <w:r>
        <w:rPr>
          <w:sz w:val="23"/>
          <w:szCs w:val="23"/>
        </w:rPr>
        <w:t xml:space="preserve"> tuning and feature selections myself, but there are so many ways they can be refined and changed to improve model performance. However, it is important to note that constant attempts at </w:t>
      </w:r>
      <w:proofErr w:type="spellStart"/>
      <w:r>
        <w:rPr>
          <w:sz w:val="23"/>
          <w:szCs w:val="23"/>
        </w:rPr>
        <w:t>hyperparameter</w:t>
      </w:r>
      <w:proofErr w:type="spellEnd"/>
      <w:r>
        <w:rPr>
          <w:sz w:val="23"/>
          <w:szCs w:val="23"/>
        </w:rPr>
        <w:t xml:space="preserve"> tuning will not always improve the performance of the model.</w:t>
      </w:r>
    </w:p>
    <w:p w:rsidR="008B4AE4" w:rsidRDefault="008B4AE4"/>
    <w:sectPr w:rsidR="008B4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587"/>
    <w:multiLevelType w:val="hybridMultilevel"/>
    <w:tmpl w:val="1E7A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F7483"/>
    <w:multiLevelType w:val="hybridMultilevel"/>
    <w:tmpl w:val="1CF2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01A"/>
    <w:rsid w:val="001E4449"/>
    <w:rsid w:val="002A4F69"/>
    <w:rsid w:val="00390925"/>
    <w:rsid w:val="005008FA"/>
    <w:rsid w:val="00874807"/>
    <w:rsid w:val="008B4AE4"/>
    <w:rsid w:val="008C5DCD"/>
    <w:rsid w:val="00A2501A"/>
    <w:rsid w:val="00A9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0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4807"/>
    <w:pPr>
      <w:ind w:left="720"/>
      <w:contextualSpacing/>
    </w:pPr>
  </w:style>
  <w:style w:type="paragraph" w:customStyle="1" w:styleId="Default">
    <w:name w:val="Default"/>
    <w:rsid w:val="008B4AE4"/>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0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4807"/>
    <w:pPr>
      <w:ind w:left="720"/>
      <w:contextualSpacing/>
    </w:pPr>
  </w:style>
  <w:style w:type="paragraph" w:customStyle="1" w:styleId="Default">
    <w:name w:val="Default"/>
    <w:rsid w:val="008B4AE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47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edit/data/Udacity_MAILOUT_052018_TEST.cs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8888/edit/data/Udacity_CUSTOMERS_052018.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edit/data/Udacity_AZDIAS_052018.csv" TargetMode="External"/><Relationship Id="rId11" Type="http://schemas.openxmlformats.org/officeDocument/2006/relationships/hyperlink" Target="http://localhost:8888/edit/data/DIAS%20Attributes%20-%20Values%202017.xlsx" TargetMode="External"/><Relationship Id="rId5" Type="http://schemas.openxmlformats.org/officeDocument/2006/relationships/webSettings" Target="webSettings.xml"/><Relationship Id="rId10" Type="http://schemas.openxmlformats.org/officeDocument/2006/relationships/hyperlink" Target="http://localhost:8888/edit/data/DIAS%20Information%20Levels%20-%20Attributes%202017.xlsx" TargetMode="External"/><Relationship Id="rId4" Type="http://schemas.openxmlformats.org/officeDocument/2006/relationships/settings" Target="settings.xml"/><Relationship Id="rId9" Type="http://schemas.openxmlformats.org/officeDocument/2006/relationships/hyperlink" Target="http://localhost:8888/edit/data/Udacity_MAILOUT_052018_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2020-11-24T15:21:00Z</dcterms:created>
  <dcterms:modified xsi:type="dcterms:W3CDTF">2020-12-07T16:52:00Z</dcterms:modified>
</cp:coreProperties>
</file>