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eastAsiaTheme="minorHAnsi" w:hAnsi="Arial" w:cs="Arial"/>
          <w:sz w:val="2"/>
        </w:rPr>
        <w:id w:val="-2043587392"/>
        <w:docPartObj>
          <w:docPartGallery w:val="Cover Pages"/>
          <w:docPartUnique/>
        </w:docPartObj>
      </w:sdtPr>
      <w:sdtEndPr>
        <w:rPr>
          <w:rFonts w:eastAsia="Arial"/>
          <w:color w:val="404040" w:themeColor="text1" w:themeTint="BF"/>
          <w:sz w:val="36"/>
          <w:szCs w:val="36"/>
        </w:rPr>
      </w:sdtEndPr>
      <w:sdtContent>
        <w:p w14:paraId="1B03D9C5" w14:textId="3AC826CA" w:rsidR="00C4493C" w:rsidRDefault="00E24B91" w:rsidP="00C4493C">
          <w:pPr>
            <w:pStyle w:val="NoSpacing"/>
            <w:jc w:val="both"/>
            <w:rPr>
              <w:sz w:val="2"/>
            </w:rPr>
          </w:pPr>
          <w:r>
            <w:rPr>
              <w:noProof/>
            </w:rPr>
            <w:pict w14:anchorId="4832DCF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left:0;text-align:left;margin-left:-53.45pt;margin-top:-100.3pt;width:594.15pt;height:840.4pt;z-index:-251658240;mso-position-horizontal-relative:text;mso-position-vertical-relative:text;mso-width-relative:page;mso-height-relative:page">
                <v:imagedata r:id="rId8" o:title="BinaryAxon_Proposal_Cover_Final"/>
              </v:shape>
            </w:pict>
          </w:r>
        </w:p>
        <w:p w14:paraId="7DC60E6A" w14:textId="2F005A2A" w:rsidR="00C4493C" w:rsidRDefault="00C4493C" w:rsidP="00C4493C"/>
        <w:p w14:paraId="3223ED06" w14:textId="3F51A8DE" w:rsidR="00C4493C" w:rsidRDefault="00C4493C" w:rsidP="00C4493C">
          <w:pPr>
            <w:jc w:val="both"/>
            <w:rPr>
              <w:color w:val="404040" w:themeColor="text1" w:themeTint="BF"/>
              <w:sz w:val="36"/>
              <w:szCs w:val="3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5CF6D16A" wp14:editId="38E7999D">
                    <wp:simplePos x="0" y="0"/>
                    <wp:positionH relativeFrom="margin">
                      <wp:posOffset>-95250</wp:posOffset>
                    </wp:positionH>
                    <wp:positionV relativeFrom="margin">
                      <wp:posOffset>2847975</wp:posOffset>
                    </wp:positionV>
                    <wp:extent cx="6705600" cy="914400"/>
                    <wp:effectExtent l="0" t="0" r="0" b="6350"/>
                    <wp:wrapNone/>
                    <wp:docPr id="62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705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E761E44" w14:textId="6DBFB659" w:rsidR="00EF3266" w:rsidRPr="009E1116" w:rsidRDefault="00EF3266" w:rsidP="00C4493C">
                                    <w:pPr>
                                      <w:pStyle w:val="NoSpacing"/>
                                      <w:jc w:val="both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FFFFFF" w:themeColor="background1"/>
                                        <w:sz w:val="68"/>
                                        <w:szCs w:val="68"/>
                                      </w:rPr>
                                    </w:pPr>
                                    <w:r w:rsidRPr="009E1116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t>Human Resource Management System</w:t>
                                    </w:r>
                                  </w:p>
                                </w:sdtContent>
                              </w:sdt>
                              <w:p w14:paraId="747400BA" w14:textId="7244836F" w:rsidR="00EF3266" w:rsidRPr="009E1116" w:rsidRDefault="00E24B91" w:rsidP="00C4493C">
                                <w:pPr>
                                  <w:pStyle w:val="NoSpacing"/>
                                  <w:spacing w:before="120"/>
                                  <w:jc w:val="both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F3266" w:rsidRPr="009E1116"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HRMS Reimagined – Intelligent by Design.</w:t>
                                    </w:r>
                                  </w:sdtContent>
                                </w:sdt>
                              </w:p>
                              <w:p w14:paraId="214CD13D" w14:textId="77777777" w:rsidR="00EF3266" w:rsidRDefault="00EF3266" w:rsidP="00C4493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5CF6D16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2" o:spid="_x0000_s1026" type="#_x0000_t202" style="position:absolute;left:0;text-align:left;margin-left:-7.5pt;margin-top:224.25pt;width:528pt;height:1in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FFFFFF" w:themeColor="background1"/>
                              <w:sz w:val="56"/>
                              <w:szCs w:val="56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E761E44" w14:textId="6DBFB659" w:rsidR="00EF3266" w:rsidRPr="009E1116" w:rsidRDefault="00EF3266" w:rsidP="00C4493C">
                              <w:pPr>
                                <w:pStyle w:val="NoSpacing"/>
                                <w:jc w:val="both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FFFFFF" w:themeColor="background1"/>
                                  <w:sz w:val="68"/>
                                  <w:szCs w:val="68"/>
                                </w:rPr>
                              </w:pPr>
                              <w:r w:rsidRPr="009E1116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FFFFFF" w:themeColor="background1"/>
                                  <w:sz w:val="56"/>
                                  <w:szCs w:val="56"/>
                                </w:rPr>
                                <w:t>Human Resource Management System</w:t>
                              </w:r>
                            </w:p>
                          </w:sdtContent>
                        </w:sdt>
                        <w:p w14:paraId="747400BA" w14:textId="7244836F" w:rsidR="00EF3266" w:rsidRPr="009E1116" w:rsidRDefault="00EF3266" w:rsidP="00C4493C">
                          <w:pPr>
                            <w:pStyle w:val="NoSpacing"/>
                            <w:spacing w:before="120"/>
                            <w:jc w:val="both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9E1116"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t>HRMS Reimagined – Intelligent by Design.</w:t>
                              </w:r>
                            </w:sdtContent>
                          </w:sdt>
                        </w:p>
                        <w:p w14:paraId="214CD13D" w14:textId="77777777" w:rsidR="00EF3266" w:rsidRDefault="00EF3266" w:rsidP="00C4493C"/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color w:val="404040" w:themeColor="text1" w:themeTint="BF"/>
              <w:sz w:val="36"/>
              <w:szCs w:val="36"/>
            </w:rPr>
            <w:br w:type="page"/>
          </w:r>
        </w:p>
      </w:sdtContent>
    </w:sdt>
    <w:sdt>
      <w:sdtPr>
        <w:rPr>
          <w:rFonts w:ascii="Arial" w:eastAsia="Arial" w:hAnsi="Arial" w:cs="Arial"/>
          <w:color w:val="auto"/>
          <w:sz w:val="22"/>
          <w:szCs w:val="22"/>
        </w:rPr>
        <w:id w:val="19009359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C7309E" w14:textId="28DCC610" w:rsidR="001C29A0" w:rsidRDefault="001C29A0">
          <w:pPr>
            <w:pStyle w:val="TOCHeading"/>
          </w:pPr>
          <w:r>
            <w:t>Contents</w:t>
          </w:r>
        </w:p>
        <w:p w14:paraId="6823811B" w14:textId="70D5A24C" w:rsidR="001C29A0" w:rsidRDefault="001C29A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927707" w:history="1">
            <w:r w:rsidRPr="001C29A0">
              <w:rPr>
                <w:rStyle w:val="Hyperlink"/>
                <w:rFonts w:asciiTheme="majorHAnsi" w:hAnsiTheme="majorHAnsi" w:cstheme="majorHAnsi"/>
                <w:b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_Toc232927707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EEEE7" w14:textId="6CA494FE" w:rsidR="001C29A0" w:rsidRDefault="00E24B9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27716" w:history="1">
            <w:r w:rsidR="001C29A0" w:rsidRPr="001C0925">
              <w:rPr>
                <w:rStyle w:val="Hyperlink"/>
                <w:rFonts w:asciiTheme="majorHAnsi" w:hAnsiTheme="majorHAnsi" w:cstheme="majorHAnsi"/>
                <w:noProof/>
              </w:rPr>
              <w:t xml:space="preserve">1. </w:t>
            </w:r>
            <w:r w:rsidR="001C29A0" w:rsidRPr="001C29A0">
              <w:rPr>
                <w:rStyle w:val="Hyperlink"/>
                <w:rFonts w:asciiTheme="majorHAnsi" w:hAnsiTheme="majorHAnsi" w:cstheme="majorHAnsi"/>
                <w:b/>
                <w:noProof/>
              </w:rPr>
              <w:t>Dashboard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_Toc232927716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3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098FCF1D" w14:textId="4854E300" w:rsidR="001C29A0" w:rsidRDefault="00E24B9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27717" w:history="1">
            <w:r w:rsidR="001C29A0" w:rsidRPr="001C0925">
              <w:rPr>
                <w:rStyle w:val="Hyperlink"/>
                <w:noProof/>
              </w:rPr>
              <w:t>2. Personal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_Toc232927717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4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6D09520A" w14:textId="2A1A4771" w:rsidR="001C29A0" w:rsidRDefault="00E24B9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27718" w:history="1">
            <w:r w:rsidR="001C29A0" w:rsidRPr="001C0925">
              <w:rPr>
                <w:rStyle w:val="Hyperlink"/>
                <w:noProof/>
              </w:rPr>
              <w:t>3. Employee Queries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_Toc232927718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4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199D46EA" w14:textId="4C7E7D5D" w:rsidR="001C29A0" w:rsidRDefault="00E24B9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27719" w:history="1">
            <w:r w:rsidR="001C29A0" w:rsidRPr="001C0925">
              <w:rPr>
                <w:rStyle w:val="Hyperlink"/>
                <w:noProof/>
              </w:rPr>
              <w:t>4. Attendance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_Toc232927719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5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41B64D75" w14:textId="25069680" w:rsidR="001C29A0" w:rsidRDefault="00E24B9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27720" w:history="1">
            <w:r w:rsidR="001C29A0" w:rsidRPr="001C0925">
              <w:rPr>
                <w:rStyle w:val="Hyperlink"/>
                <w:noProof/>
              </w:rPr>
              <w:t>5. Leave Management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_Toc232927720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7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09C6622A" w14:textId="0FCB09CC" w:rsidR="001C29A0" w:rsidRDefault="00E24B9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27721" w:history="1">
            <w:r w:rsidR="001C29A0" w:rsidRPr="001C0925">
              <w:rPr>
                <w:rStyle w:val="Hyperlink"/>
                <w:noProof/>
              </w:rPr>
              <w:t>6. Payroll Management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_Toc232927721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8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1AB0A4E0" w14:textId="6B8F927C" w:rsidR="001C29A0" w:rsidRDefault="00E24B9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927722" w:history="1">
            <w:r w:rsidR="001C29A0" w:rsidRPr="001C0925">
              <w:rPr>
                <w:rStyle w:val="Hyperlink"/>
                <w:noProof/>
              </w:rPr>
              <w:t>6.1 Payroll Setup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_Toc232927722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8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05B1E106" w14:textId="06312C00" w:rsidR="001C29A0" w:rsidRDefault="00E24B9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927723" w:history="1">
            <w:r w:rsidR="001C29A0" w:rsidRPr="001C0925">
              <w:rPr>
                <w:rStyle w:val="Hyperlink"/>
                <w:noProof/>
              </w:rPr>
              <w:t>6.2 Payroll Process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_Toc232927723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8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141246C6" w14:textId="5062A19C" w:rsidR="001C29A0" w:rsidRDefault="00E24B9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927724" w:history="1">
            <w:r w:rsidR="001C29A0" w:rsidRPr="001C0925">
              <w:rPr>
                <w:rStyle w:val="Hyperlink"/>
                <w:noProof/>
              </w:rPr>
              <w:t>6.3 Payroll Reports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_Toc232927724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9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1C31D81F" w14:textId="68468AD3" w:rsidR="001C29A0" w:rsidRDefault="00E24B9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27725" w:history="1">
            <w:r w:rsidR="001C29A0" w:rsidRPr="001C0925">
              <w:rPr>
                <w:rStyle w:val="Hyperlink"/>
                <w:noProof/>
              </w:rPr>
              <w:t>7. Geo Fencing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_Toc232927725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10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3F3CEDF6" w14:textId="008C00B9" w:rsidR="001C29A0" w:rsidRDefault="00E24B9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27726" w:history="1">
            <w:r w:rsidR="001C29A0" w:rsidRPr="001C0925">
              <w:rPr>
                <w:rStyle w:val="Hyperlink"/>
                <w:noProof/>
              </w:rPr>
              <w:t>8. Advance / Loan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_Toc232927726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10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1F81C1E6" w14:textId="3FD36964" w:rsidR="001C29A0" w:rsidRDefault="00E24B9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27727" w:history="1">
            <w:r w:rsidR="001C29A0" w:rsidRPr="001C0925">
              <w:rPr>
                <w:rStyle w:val="Hyperlink"/>
                <w:noProof/>
              </w:rPr>
              <w:t>9. Document Archiving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_Toc232927727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11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4FF84BA0" w14:textId="1C6F99AD" w:rsidR="001C29A0" w:rsidRDefault="00E24B9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27728" w:history="1">
            <w:r w:rsidR="001C29A0" w:rsidRPr="001C0925">
              <w:rPr>
                <w:rStyle w:val="Hyperlink"/>
                <w:noProof/>
              </w:rPr>
              <w:t>10. Assets Management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_Toc232927728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11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037A2660" w14:textId="152763CA" w:rsidR="001C29A0" w:rsidRDefault="00E24B9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27729" w:history="1">
            <w:r w:rsidR="001C29A0" w:rsidRPr="001C0925">
              <w:rPr>
                <w:rStyle w:val="Hyperlink"/>
                <w:noProof/>
              </w:rPr>
              <w:t>11. Procurement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_Toc232927729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12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001EDDE9" w14:textId="68CE5D40" w:rsidR="001C29A0" w:rsidRDefault="00E24B9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27730" w:history="1">
            <w:r w:rsidR="001C29A0" w:rsidRPr="001C0925">
              <w:rPr>
                <w:rStyle w:val="Hyperlink"/>
                <w:noProof/>
              </w:rPr>
              <w:t>12. Appraisal (Performance Management)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_Toc232927730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12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3B33ED7D" w14:textId="529888E4" w:rsidR="001C29A0" w:rsidRDefault="00E24B9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927731" w:history="1">
            <w:r w:rsidR="001C29A0" w:rsidRPr="001C0925">
              <w:rPr>
                <w:rStyle w:val="Hyperlink"/>
                <w:noProof/>
              </w:rPr>
              <w:t>12.1 Evaluation Setup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_Toc232927731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12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522AB6F1" w14:textId="66DAACD0" w:rsidR="001C29A0" w:rsidRDefault="00E24B9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927732" w:history="1">
            <w:r w:rsidR="001C29A0" w:rsidRPr="001C0925">
              <w:rPr>
                <w:rStyle w:val="Hyperlink"/>
                <w:noProof/>
              </w:rPr>
              <w:t>12.2 Evaluation Process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_Toc232927732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13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4BB91E4E" w14:textId="0CF1D6A6" w:rsidR="001C29A0" w:rsidRDefault="00E24B9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27733" w:history="1">
            <w:r w:rsidR="001C29A0" w:rsidRPr="001C0925">
              <w:rPr>
                <w:rStyle w:val="Hyperlink"/>
                <w:noProof/>
              </w:rPr>
              <w:t>13. Gate Pass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_Toc232927733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13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17CC7F9D" w14:textId="6BCFA853" w:rsidR="001C29A0" w:rsidRDefault="00E24B9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27734" w:history="1">
            <w:r w:rsidR="001C29A0" w:rsidRPr="001C0925">
              <w:rPr>
                <w:rStyle w:val="Hyperlink"/>
                <w:noProof/>
              </w:rPr>
              <w:t>14. Meal Pass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_Toc232927734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14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1B486562" w14:textId="04536C1B" w:rsidR="001C29A0" w:rsidRDefault="00E24B9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27735" w:history="1">
            <w:r w:rsidR="001C29A0" w:rsidRPr="001C0925">
              <w:rPr>
                <w:rStyle w:val="Hyperlink"/>
                <w:noProof/>
              </w:rPr>
              <w:t>15. Resign (Offboarding)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_Toc232927735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14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43660EAF" w14:textId="7DB74632" w:rsidR="001C29A0" w:rsidRDefault="00E24B9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27736" w:history="1">
            <w:r w:rsidR="001C29A0" w:rsidRPr="001C0925">
              <w:rPr>
                <w:rStyle w:val="Hyperlink"/>
                <w:noProof/>
              </w:rPr>
              <w:t>16. Utilities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_Toc232927736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15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3D4E1E40" w14:textId="3902CD69" w:rsidR="001C29A0" w:rsidRDefault="00E24B9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27737" w:history="1">
            <w:r w:rsidR="001C29A0" w:rsidRPr="001C0925">
              <w:rPr>
                <w:rStyle w:val="Hyperlink"/>
                <w:noProof/>
              </w:rPr>
              <w:t>17. Reports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_Toc232927737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15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78EB4C72" w14:textId="7B5E1E48" w:rsidR="001C29A0" w:rsidRDefault="00E24B9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927738" w:history="1">
            <w:r w:rsidR="001C29A0" w:rsidRPr="001C0925">
              <w:rPr>
                <w:rStyle w:val="Hyperlink"/>
                <w:noProof/>
              </w:rPr>
              <w:t>17.1 Attendance Reports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_Toc232927738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15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75E0B163" w14:textId="3730BAE0" w:rsidR="001C29A0" w:rsidRDefault="00E24B9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927739" w:history="1">
            <w:r w:rsidR="001C29A0" w:rsidRPr="001C0925">
              <w:rPr>
                <w:rStyle w:val="Hyperlink"/>
                <w:noProof/>
              </w:rPr>
              <w:t>17.2 Meal Reports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_Toc232927739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15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48022C75" w14:textId="714E70D5" w:rsidR="001C29A0" w:rsidRDefault="00E24B9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927740" w:history="1">
            <w:r w:rsidR="001C29A0" w:rsidRPr="001C0925">
              <w:rPr>
                <w:rStyle w:val="Hyperlink"/>
                <w:noProof/>
              </w:rPr>
              <w:t>17.3 Gate Pass Reports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_Toc232927740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16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16706A56" w14:textId="150C8FE9" w:rsidR="001C29A0" w:rsidRDefault="00E24B9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927741" w:history="1">
            <w:r w:rsidR="001C29A0" w:rsidRPr="001C0925">
              <w:rPr>
                <w:rStyle w:val="Hyperlink"/>
                <w:noProof/>
              </w:rPr>
              <w:t>17.4 Other Reports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_Toc232927741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16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71AC12F2" w14:textId="0B2FB934" w:rsidR="001C29A0" w:rsidRDefault="00E24B9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27742" w:history="1">
            <w:r w:rsidR="001C29A0" w:rsidRPr="001C0925">
              <w:rPr>
                <w:rStyle w:val="Hyperlink"/>
                <w:noProof/>
              </w:rPr>
              <w:t>18. Logs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_Toc232927742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16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715FC679" w14:textId="07B84A0A" w:rsidR="001C29A0" w:rsidRDefault="00E24B9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27743" w:history="1">
            <w:r w:rsidR="001C29A0" w:rsidRPr="001C0925">
              <w:rPr>
                <w:rStyle w:val="Hyperlink"/>
                <w:noProof/>
              </w:rPr>
              <w:t>19. Setup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_Toc232927743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17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024DF3D7" w14:textId="5F33C3F0" w:rsidR="001C29A0" w:rsidRDefault="00E24B9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27744" w:history="1">
            <w:r w:rsidR="001C29A0" w:rsidRPr="001C0925">
              <w:rPr>
                <w:rStyle w:val="Hyperlink"/>
                <w:noProof/>
              </w:rPr>
              <w:t>20. Config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_Toc232927744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18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03903788" w14:textId="2FC6B691" w:rsidR="001C29A0" w:rsidRDefault="00E24B9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27745" w:history="1">
            <w:r w:rsidR="001C29A0" w:rsidRPr="001C0925">
              <w:rPr>
                <w:rStyle w:val="Hyperlink"/>
                <w:noProof/>
              </w:rPr>
              <w:t>21. Security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_Toc232927745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18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4EAF0744" w14:textId="19FCE446" w:rsidR="001C29A0" w:rsidRDefault="00E24B9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27746" w:history="1">
            <w:r w:rsidR="001C29A0" w:rsidRPr="001C0925">
              <w:rPr>
                <w:rStyle w:val="Hyperlink"/>
                <w:noProof/>
              </w:rPr>
              <w:t>22. Onboarding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_Toc232927746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19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2BB6A8A4" w14:textId="1EA7270A" w:rsidR="001C29A0" w:rsidRDefault="00E24B9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27747" w:history="1">
            <w:r w:rsidR="001C29A0" w:rsidRPr="001C0925">
              <w:rPr>
                <w:rStyle w:val="Hyperlink"/>
                <w:noProof/>
              </w:rPr>
              <w:t>23. General Setting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_Toc232927747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19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19706A2E" w14:textId="1CBD2AE1" w:rsidR="001C29A0" w:rsidRDefault="00E24B9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27748" w:history="1">
            <w:r w:rsidR="001C29A0" w:rsidRPr="001C0925">
              <w:rPr>
                <w:rStyle w:val="Hyperlink"/>
                <w:noProof/>
              </w:rPr>
              <w:t>Summary: Module Index</w:t>
            </w:r>
            <w:r w:rsidR="001C29A0">
              <w:rPr>
                <w:noProof/>
                <w:webHidden/>
              </w:rPr>
              <w:tab/>
            </w:r>
            <w:r w:rsidR="001C29A0">
              <w:rPr>
                <w:noProof/>
                <w:webHidden/>
              </w:rPr>
              <w:fldChar w:fldCharType="begin"/>
            </w:r>
            <w:r w:rsidR="001C29A0">
              <w:rPr>
                <w:noProof/>
                <w:webHidden/>
              </w:rPr>
              <w:instrText xml:space="preserve"> PAGEREF _Toc232927748 \h </w:instrText>
            </w:r>
            <w:r w:rsidR="001C29A0">
              <w:rPr>
                <w:noProof/>
                <w:webHidden/>
              </w:rPr>
            </w:r>
            <w:r w:rsidR="001C29A0">
              <w:rPr>
                <w:noProof/>
                <w:webHidden/>
              </w:rPr>
              <w:fldChar w:fldCharType="separate"/>
            </w:r>
            <w:r w:rsidR="001136A0">
              <w:rPr>
                <w:noProof/>
                <w:webHidden/>
              </w:rPr>
              <w:t>20</w:t>
            </w:r>
            <w:r w:rsidR="001C29A0">
              <w:rPr>
                <w:noProof/>
                <w:webHidden/>
              </w:rPr>
              <w:fldChar w:fldCharType="end"/>
            </w:r>
          </w:hyperlink>
        </w:p>
        <w:p w14:paraId="10A10C72" w14:textId="627475EC" w:rsidR="001C29A0" w:rsidRDefault="001C29A0">
          <w:r>
            <w:rPr>
              <w:b/>
              <w:bCs/>
              <w:noProof/>
            </w:rPr>
            <w:fldChar w:fldCharType="end"/>
          </w:r>
        </w:p>
      </w:sdtContent>
    </w:sdt>
    <w:p w14:paraId="539E4556" w14:textId="77777777" w:rsidR="009D450F" w:rsidRDefault="009D450F" w:rsidP="00224869">
      <w:pPr>
        <w:pStyle w:val="Heading1"/>
        <w:spacing w:before="0" w:after="0" w:line="276" w:lineRule="auto"/>
        <w:rPr>
          <w:rFonts w:asciiTheme="majorHAnsi" w:hAnsiTheme="majorHAnsi" w:cstheme="majorHAnsi"/>
        </w:rPr>
      </w:pPr>
      <w:bookmarkStart w:id="0" w:name="_Toc232927707"/>
    </w:p>
    <w:p w14:paraId="657EB9B7" w14:textId="77777777" w:rsidR="009D450F" w:rsidRDefault="009D450F" w:rsidP="00224869">
      <w:pPr>
        <w:pStyle w:val="Heading1"/>
        <w:spacing w:before="0" w:after="0" w:line="276" w:lineRule="auto"/>
        <w:rPr>
          <w:rFonts w:asciiTheme="majorHAnsi" w:hAnsiTheme="majorHAnsi" w:cstheme="majorHAnsi"/>
        </w:rPr>
      </w:pPr>
    </w:p>
    <w:p w14:paraId="19613CC8" w14:textId="617BCD45" w:rsidR="00536421" w:rsidRPr="00224869" w:rsidRDefault="00B622BA" w:rsidP="00224869">
      <w:pPr>
        <w:pStyle w:val="Heading1"/>
        <w:spacing w:before="0" w:after="0" w:line="276" w:lineRule="auto"/>
        <w:rPr>
          <w:rFonts w:asciiTheme="majorHAnsi" w:hAnsiTheme="majorHAnsi" w:cstheme="majorHAnsi"/>
        </w:rPr>
      </w:pPr>
      <w:r w:rsidRPr="00224869">
        <w:rPr>
          <w:rFonts w:asciiTheme="majorHAnsi" w:hAnsiTheme="majorHAnsi" w:cstheme="majorHAnsi"/>
        </w:rPr>
        <w:lastRenderedPageBreak/>
        <w:t>Introduction</w:t>
      </w:r>
      <w:bookmarkEnd w:id="0"/>
    </w:p>
    <w:p w14:paraId="426595A7" w14:textId="77777777" w:rsidR="00536421" w:rsidRPr="00224869" w:rsidRDefault="00B622BA" w:rsidP="00C140B8">
      <w:pPr>
        <w:spacing w:before="60" w:after="60"/>
        <w:jc w:val="both"/>
        <w:rPr>
          <w:rFonts w:asciiTheme="minorHAnsi" w:hAnsiTheme="minorHAnsi" w:cstheme="minorHAnsi"/>
          <w:sz w:val="24"/>
          <w:szCs w:val="24"/>
        </w:rPr>
      </w:pPr>
      <w:r w:rsidRPr="00224869">
        <w:rPr>
          <w:rFonts w:asciiTheme="minorHAnsi" w:hAnsiTheme="minorHAnsi" w:cstheme="minorHAnsi"/>
          <w:color w:val="333333"/>
          <w:sz w:val="24"/>
          <w:szCs w:val="24"/>
        </w:rPr>
        <w:t>Prime HR is a comprehensive, cloud-based Human Resource Management System (HRMS) designed to streamline and automate every dimension of the employee lifecycle — from onboarding and daily attendance to payroll processing and final settlement. Built for multi-company, multi-location enterprises, Prime HR consolidates HR operations into a single, role-driven platform accessible by administrators, managers, and employees alike.</w:t>
      </w:r>
    </w:p>
    <w:p w14:paraId="4E2B0F12" w14:textId="77777777" w:rsidR="00536421" w:rsidRPr="00C140B8" w:rsidRDefault="00536421" w:rsidP="00C140B8">
      <w:pPr>
        <w:spacing w:before="60" w:after="60"/>
        <w:jc w:val="both"/>
        <w:rPr>
          <w:rFonts w:asciiTheme="minorHAnsi" w:hAnsiTheme="minorHAnsi" w:cstheme="minorHAnsi"/>
          <w:color w:val="333333"/>
          <w:sz w:val="24"/>
          <w:szCs w:val="24"/>
        </w:rPr>
      </w:pPr>
    </w:p>
    <w:p w14:paraId="64EDF27D" w14:textId="77777777" w:rsidR="00536421" w:rsidRPr="00C140B8" w:rsidRDefault="00B622BA" w:rsidP="00C140B8">
      <w:pPr>
        <w:spacing w:before="60" w:after="60"/>
        <w:jc w:val="both"/>
        <w:rPr>
          <w:rFonts w:asciiTheme="minorHAnsi" w:hAnsiTheme="minorHAnsi" w:cstheme="minorHAnsi"/>
          <w:color w:val="333333"/>
          <w:sz w:val="24"/>
          <w:szCs w:val="24"/>
        </w:rPr>
      </w:pPr>
      <w:r w:rsidRPr="00C140B8">
        <w:rPr>
          <w:rFonts w:asciiTheme="minorHAnsi" w:hAnsiTheme="minorHAnsi" w:cstheme="minorHAnsi"/>
          <w:color w:val="333333"/>
          <w:sz w:val="24"/>
          <w:szCs w:val="24"/>
        </w:rPr>
        <w:t>This document provides a bird's-eye view of all functional modules available in Prime HR, summarising the sub-modules and key features within each. It is intended for stakeholders, implementation teams, and new users who need a concise map of system capabilities.</w:t>
      </w:r>
    </w:p>
    <w:p w14:paraId="177C9428" w14:textId="77777777" w:rsidR="00536421" w:rsidRDefault="00536421">
      <w:pPr>
        <w:spacing w:after="50"/>
        <w:jc w:val="both"/>
      </w:pPr>
    </w:p>
    <w:tbl>
      <w:tblPr>
        <w:tblW w:w="10214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2"/>
        <w:gridCol w:w="2160"/>
        <w:gridCol w:w="2804"/>
        <w:gridCol w:w="3188"/>
      </w:tblGrid>
      <w:tr w:rsidR="00536421" w14:paraId="4DC24F91" w14:textId="77777777" w:rsidTr="00291858">
        <w:trPr>
          <w:trHeight w:val="650"/>
        </w:trPr>
        <w:tc>
          <w:tcPr>
            <w:tcW w:w="2062" w:type="dxa"/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14C87D8" w14:textId="77777777" w:rsidR="00536421" w:rsidRDefault="00B622BA" w:rsidP="00291858">
            <w:pPr>
              <w:pStyle w:val="Heading1"/>
              <w:spacing w:before="0"/>
            </w:pPr>
            <w:bookmarkStart w:id="1" w:name="_Toc232927708"/>
            <w:r>
              <w:t>23+</w:t>
            </w:r>
            <w:bookmarkEnd w:id="1"/>
          </w:p>
          <w:p w14:paraId="10041D9F" w14:textId="77777777" w:rsidR="00536421" w:rsidRDefault="00B622BA" w:rsidP="00291858">
            <w:pPr>
              <w:pStyle w:val="Heading1"/>
              <w:spacing w:before="0"/>
            </w:pPr>
            <w:bookmarkStart w:id="2" w:name="_Toc232927709"/>
            <w:r>
              <w:rPr>
                <w:color w:val="1E2D5E"/>
                <w:sz w:val="18"/>
                <w:szCs w:val="18"/>
              </w:rPr>
              <w:t>Modules</w:t>
            </w:r>
            <w:bookmarkEnd w:id="2"/>
          </w:p>
        </w:tc>
        <w:tc>
          <w:tcPr>
            <w:tcW w:w="2160" w:type="dxa"/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8F1206D" w14:textId="77777777" w:rsidR="00536421" w:rsidRDefault="00B622BA" w:rsidP="00291858">
            <w:pPr>
              <w:pStyle w:val="Heading1"/>
              <w:spacing w:before="0"/>
            </w:pPr>
            <w:bookmarkStart w:id="3" w:name="_Toc232927710"/>
            <w:r>
              <w:t>100+</w:t>
            </w:r>
            <w:bookmarkEnd w:id="3"/>
          </w:p>
          <w:p w14:paraId="2575A9E6" w14:textId="77777777" w:rsidR="00536421" w:rsidRDefault="00B622BA" w:rsidP="00291858">
            <w:pPr>
              <w:pStyle w:val="Heading1"/>
              <w:spacing w:before="0"/>
            </w:pPr>
            <w:bookmarkStart w:id="4" w:name="_Toc232927711"/>
            <w:r>
              <w:rPr>
                <w:color w:val="1E2D5E"/>
                <w:sz w:val="18"/>
                <w:szCs w:val="18"/>
              </w:rPr>
              <w:t>Sub-Modules</w:t>
            </w:r>
            <w:bookmarkEnd w:id="4"/>
          </w:p>
        </w:tc>
        <w:tc>
          <w:tcPr>
            <w:tcW w:w="2804" w:type="dxa"/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E03AE27" w14:textId="77777777" w:rsidR="00536421" w:rsidRDefault="00B622BA" w:rsidP="00291858">
            <w:pPr>
              <w:pStyle w:val="Heading1"/>
              <w:spacing w:before="0"/>
            </w:pPr>
            <w:bookmarkStart w:id="5" w:name="_Toc232927712"/>
            <w:r>
              <w:t>Multi-Company</w:t>
            </w:r>
            <w:bookmarkEnd w:id="5"/>
          </w:p>
          <w:p w14:paraId="5E3CE096" w14:textId="77777777" w:rsidR="00536421" w:rsidRDefault="00B622BA" w:rsidP="00291858">
            <w:pPr>
              <w:pStyle w:val="Heading1"/>
              <w:spacing w:before="0"/>
            </w:pPr>
            <w:bookmarkStart w:id="6" w:name="_Toc232927713"/>
            <w:r>
              <w:rPr>
                <w:color w:val="1E2D5E"/>
                <w:sz w:val="18"/>
                <w:szCs w:val="18"/>
              </w:rPr>
              <w:t>Support</w:t>
            </w:r>
            <w:bookmarkEnd w:id="6"/>
          </w:p>
        </w:tc>
        <w:tc>
          <w:tcPr>
            <w:tcW w:w="3188" w:type="dxa"/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080D333" w14:textId="77777777" w:rsidR="00536421" w:rsidRDefault="00B622BA" w:rsidP="00291858">
            <w:pPr>
              <w:pStyle w:val="Heading1"/>
              <w:spacing w:before="0"/>
            </w:pPr>
            <w:bookmarkStart w:id="7" w:name="_Toc232927714"/>
            <w:r>
              <w:t>Role-Based</w:t>
            </w:r>
            <w:bookmarkEnd w:id="7"/>
          </w:p>
          <w:p w14:paraId="49333D45" w14:textId="77777777" w:rsidR="00536421" w:rsidRDefault="00B622BA" w:rsidP="00291858">
            <w:pPr>
              <w:pStyle w:val="Heading1"/>
              <w:spacing w:before="0"/>
            </w:pPr>
            <w:bookmarkStart w:id="8" w:name="_Toc232927715"/>
            <w:r>
              <w:rPr>
                <w:color w:val="1E2D5E"/>
                <w:sz w:val="18"/>
                <w:szCs w:val="18"/>
              </w:rPr>
              <w:t>Access Control</w:t>
            </w:r>
            <w:bookmarkEnd w:id="8"/>
          </w:p>
        </w:tc>
      </w:tr>
    </w:tbl>
    <w:p w14:paraId="32733CCD" w14:textId="588A6BEE" w:rsidR="00536421" w:rsidRDefault="00536421"/>
    <w:p w14:paraId="644B0126" w14:textId="2088A232" w:rsidR="00536421" w:rsidRPr="00C140B8" w:rsidRDefault="00B622BA" w:rsidP="00C140B8">
      <w:pPr>
        <w:pStyle w:val="Heading1"/>
        <w:spacing w:before="0" w:after="0" w:line="276" w:lineRule="auto"/>
        <w:rPr>
          <w:rFonts w:asciiTheme="majorHAnsi" w:hAnsiTheme="majorHAnsi" w:cstheme="majorHAnsi"/>
        </w:rPr>
      </w:pPr>
      <w:bookmarkStart w:id="9" w:name="_Toc232927716"/>
      <w:r w:rsidRPr="00C140B8">
        <w:rPr>
          <w:rFonts w:asciiTheme="majorHAnsi" w:hAnsiTheme="majorHAnsi" w:cstheme="majorHAnsi"/>
        </w:rPr>
        <w:t>1. Dashboard</w:t>
      </w:r>
      <w:bookmarkEnd w:id="9"/>
    </w:p>
    <w:p w14:paraId="2C77F42F" w14:textId="77777777" w:rsidR="00536421" w:rsidRPr="00C140B8" w:rsidRDefault="00B622BA" w:rsidP="00C140B8">
      <w:pPr>
        <w:spacing w:before="60" w:after="60"/>
        <w:jc w:val="both"/>
        <w:rPr>
          <w:rFonts w:asciiTheme="minorHAnsi" w:hAnsiTheme="minorHAnsi" w:cstheme="minorHAnsi"/>
          <w:color w:val="333333"/>
          <w:sz w:val="24"/>
          <w:szCs w:val="24"/>
        </w:rPr>
      </w:pPr>
      <w:r w:rsidRPr="00C140B8">
        <w:rPr>
          <w:rFonts w:asciiTheme="minorHAnsi" w:hAnsiTheme="minorHAnsi" w:cstheme="minorHAnsi"/>
          <w:color w:val="333333"/>
          <w:sz w:val="24"/>
          <w:szCs w:val="24"/>
        </w:rPr>
        <w:t>The Dashboard is the first screen users see upon login. It is tailored by role — Administrators see an enterprise-wide operations overview, while employees see a personalised summary of their own data.</w:t>
      </w:r>
    </w:p>
    <w:p w14:paraId="10DF7FB3" w14:textId="77777777" w:rsidR="00536421" w:rsidRDefault="00536421">
      <w:pPr>
        <w:spacing w:after="50"/>
        <w:jc w:val="both"/>
      </w:pPr>
    </w:p>
    <w:tbl>
      <w:tblPr>
        <w:tblW w:w="1020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405"/>
      </w:tblGrid>
      <w:tr w:rsidR="00536421" w14:paraId="08B52F3C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932BA96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405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A2CEE0C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5EA38925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9E1C15A" w14:textId="77777777" w:rsidR="00536421" w:rsidRDefault="00B622BA">
            <w:r>
              <w:rPr>
                <w:b/>
                <w:bCs/>
                <w:color w:val="1E2D5E"/>
              </w:rPr>
              <w:t>Admin Dashboard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4C36825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Real-time KPIs: Active Employees, Contractual Employees, Daily Wagers, Permanent Employees</w:t>
            </w:r>
          </w:p>
          <w:p w14:paraId="677F3419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Pending Requests panel: Leave Requests, Resignations, Profile Updates, Offer Approvals</w:t>
            </w:r>
          </w:p>
          <w:p w14:paraId="15FE8910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HR Costs &amp; Liabilities breakdown: Invoice Amount, Statutory Payments, Fund Transfer, Cheques</w:t>
            </w:r>
          </w:p>
          <w:p w14:paraId="60DCE674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Active Employees trend chart (monthly line graph)</w:t>
            </w:r>
          </w:p>
          <w:p w14:paraId="1581E076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New Induction bar chart (monthly joiners)</w:t>
            </w:r>
          </w:p>
          <w:p w14:paraId="328CCD0F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Absent Without Leave bar chart (monthly comparison)</w:t>
            </w:r>
          </w:p>
        </w:tc>
      </w:tr>
      <w:tr w:rsidR="00536421" w14:paraId="3C5AB0A5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2D14255" w14:textId="77777777" w:rsidR="00536421" w:rsidRDefault="00B622BA">
            <w:r>
              <w:rPr>
                <w:b/>
                <w:bCs/>
                <w:color w:val="1E2D5E"/>
              </w:rPr>
              <w:t>Employee Dashboard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0EA9450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Employee profile snapshot: name, designation, tenure, email, department</w:t>
            </w:r>
          </w:p>
          <w:p w14:paraId="7248AE4E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Current month attendance summary: Present Days, Absent Days, Public Holidays</w:t>
            </w:r>
          </w:p>
          <w:p w14:paraId="6953E03E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Star rating and Pay Dashboard shortcut</w:t>
            </w:r>
          </w:p>
          <w:p w14:paraId="51CE98BE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Pending Documents notification panel (with toggle enable/disable per document)</w:t>
            </w:r>
          </w:p>
          <w:p w14:paraId="7DC69247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Real-time geo-location map view (city, date &amp; time)</w:t>
            </w:r>
          </w:p>
          <w:p w14:paraId="45E6A527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Quick-access tiles for key self-service actions</w:t>
            </w:r>
          </w:p>
        </w:tc>
      </w:tr>
    </w:tbl>
    <w:p w14:paraId="39D982F6" w14:textId="77777777" w:rsidR="009D450F" w:rsidRDefault="009D450F" w:rsidP="00E63345">
      <w:pPr>
        <w:pStyle w:val="Heading1"/>
        <w:shd w:val="clear" w:color="auto" w:fill="FFFFFF"/>
        <w:spacing w:before="0"/>
      </w:pPr>
      <w:bookmarkStart w:id="10" w:name="_Toc232927717"/>
    </w:p>
    <w:p w14:paraId="5AAADFF6" w14:textId="77777777" w:rsidR="009D450F" w:rsidRDefault="009D450F" w:rsidP="00E63345">
      <w:pPr>
        <w:pStyle w:val="Heading1"/>
        <w:shd w:val="clear" w:color="auto" w:fill="FFFFFF"/>
        <w:spacing w:before="0"/>
      </w:pPr>
    </w:p>
    <w:p w14:paraId="16E0807F" w14:textId="77777777" w:rsidR="009D450F" w:rsidRDefault="009D450F" w:rsidP="00E63345">
      <w:pPr>
        <w:pStyle w:val="Heading1"/>
        <w:shd w:val="clear" w:color="auto" w:fill="FFFFFF"/>
        <w:spacing w:before="0"/>
      </w:pPr>
    </w:p>
    <w:p w14:paraId="1E32FF9F" w14:textId="685EC60B" w:rsidR="00536421" w:rsidRDefault="00B622BA" w:rsidP="00E63345">
      <w:pPr>
        <w:pStyle w:val="Heading1"/>
        <w:shd w:val="clear" w:color="auto" w:fill="FFFFFF"/>
        <w:spacing w:before="0"/>
      </w:pPr>
      <w:r w:rsidRPr="00224869">
        <w:lastRenderedPageBreak/>
        <w:t>2. Personal</w:t>
      </w:r>
      <w:bookmarkEnd w:id="10"/>
    </w:p>
    <w:p w14:paraId="25852E5C" w14:textId="583FB37B" w:rsidR="00536421" w:rsidRDefault="00B622BA">
      <w:pPr>
        <w:spacing w:before="60" w:after="60"/>
        <w:jc w:val="both"/>
      </w:pPr>
      <w:r>
        <w:rPr>
          <w:color w:val="333333"/>
        </w:rPr>
        <w:t xml:space="preserve">The </w:t>
      </w:r>
      <w:r w:rsidR="00476862">
        <w:rPr>
          <w:color w:val="333333"/>
        </w:rPr>
        <w:t>personal</w:t>
      </w:r>
      <w:r>
        <w:rPr>
          <w:color w:val="333333"/>
        </w:rPr>
        <w:t xml:space="preserve"> module is the self-service area for every employee, providing access to company policies, payslips, and tax documentation.</w:t>
      </w:r>
    </w:p>
    <w:p w14:paraId="015050B9" w14:textId="77777777" w:rsidR="00536421" w:rsidRDefault="00536421">
      <w:pPr>
        <w:spacing w:after="50"/>
        <w:jc w:val="both"/>
      </w:pPr>
    </w:p>
    <w:tbl>
      <w:tblPr>
        <w:tblW w:w="1020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405"/>
      </w:tblGrid>
      <w:tr w:rsidR="00536421" w14:paraId="60B8A64A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1357FC2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405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C72F1F1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7A7798DC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6D06097" w14:textId="77777777" w:rsidR="00536421" w:rsidRDefault="00B622BA">
            <w:r>
              <w:rPr>
                <w:b/>
                <w:bCs/>
                <w:color w:val="1E2D5E"/>
              </w:rPr>
              <w:t>Company Policy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316566D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View and download published company policy documents (PDF)</w:t>
            </w:r>
          </w:p>
          <w:p w14:paraId="2AFE57B6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Accessible to all active employees</w:t>
            </w:r>
          </w:p>
        </w:tc>
      </w:tr>
      <w:tr w:rsidR="00536421" w14:paraId="5DC47349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9303585" w14:textId="77777777" w:rsidR="00536421" w:rsidRDefault="00B622BA">
            <w:r>
              <w:rPr>
                <w:b/>
                <w:bCs/>
                <w:color w:val="1E2D5E"/>
              </w:rPr>
              <w:t>PaySlip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9820410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Search payslips by Company, Department, Employee, and Payslip Month</w:t>
            </w:r>
          </w:p>
          <w:p w14:paraId="7BE29DFE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Date-range selection for custom period payslips</w:t>
            </w:r>
          </w:p>
          <w:p w14:paraId="3FD424B7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Toggle: Active Employees Only</w:t>
            </w:r>
          </w:p>
          <w:p w14:paraId="48915BAB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Merge Payslips option for employees with multiple components</w:t>
            </w:r>
          </w:p>
          <w:p w14:paraId="0B768B23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Yearly Payslip download</w:t>
            </w:r>
          </w:p>
        </w:tc>
      </w:tr>
      <w:tr w:rsidR="00536421" w14:paraId="4776FD09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487B2DA" w14:textId="77777777" w:rsidR="00536421" w:rsidRDefault="00B622BA">
            <w:r>
              <w:rPr>
                <w:b/>
                <w:bCs/>
                <w:color w:val="1E2D5E"/>
              </w:rPr>
              <w:t>Tax Certificate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4E52E48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View and download annual tax certificates</w:t>
            </w:r>
          </w:p>
          <w:p w14:paraId="172D7F3D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Filter by company, employee, and fiscal year</w:t>
            </w:r>
          </w:p>
        </w:tc>
      </w:tr>
    </w:tbl>
    <w:p w14:paraId="3AD60CC0" w14:textId="77777777" w:rsidR="00536421" w:rsidRDefault="00536421">
      <w:pPr>
        <w:spacing w:after="100"/>
        <w:jc w:val="both"/>
      </w:pPr>
    </w:p>
    <w:p w14:paraId="51327F46" w14:textId="35895473" w:rsidR="00536421" w:rsidRDefault="00B622BA" w:rsidP="00546F1E">
      <w:pPr>
        <w:pStyle w:val="Heading1"/>
        <w:shd w:val="clear" w:color="auto" w:fill="FFFFFF"/>
      </w:pPr>
      <w:bookmarkStart w:id="11" w:name="_Toc232927718"/>
      <w:r w:rsidRPr="00224869">
        <w:t>3. Employee Queries</w:t>
      </w:r>
      <w:bookmarkEnd w:id="11"/>
    </w:p>
    <w:p w14:paraId="19496E95" w14:textId="77777777" w:rsidR="00536421" w:rsidRDefault="00B622BA">
      <w:pPr>
        <w:spacing w:before="60" w:after="60"/>
        <w:jc w:val="both"/>
      </w:pPr>
      <w:r>
        <w:rPr>
          <w:color w:val="333333"/>
        </w:rPr>
        <w:t>The Employee Queries module provides HR managers with a centralised inbox to review and approve requests from employees to update their own profile information.</w:t>
      </w:r>
    </w:p>
    <w:p w14:paraId="31240EEA" w14:textId="77777777" w:rsidR="00536421" w:rsidRDefault="00536421">
      <w:pPr>
        <w:spacing w:after="50"/>
        <w:jc w:val="both"/>
      </w:pPr>
    </w:p>
    <w:tbl>
      <w:tblPr>
        <w:tblW w:w="1020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405"/>
      </w:tblGrid>
      <w:tr w:rsidR="00536421" w14:paraId="2E9FA678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F5CF71B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405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C80A751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0383B32F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DC20D7B" w14:textId="77777777" w:rsidR="00536421" w:rsidRDefault="00B622BA">
            <w:r>
              <w:rPr>
                <w:b/>
                <w:bCs/>
                <w:color w:val="1E2D5E"/>
              </w:rPr>
              <w:t>Profile Updates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88BF0E3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Grid view of all employee profile update requests with full detail columns</w:t>
            </w:r>
          </w:p>
          <w:p w14:paraId="0BA52011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Columns: Code, Name, Posting City, Residence City, Hire Date, DOB, ID Card Number, ID Issue &amp; Expiry Dates, Designation, Department</w:t>
            </w:r>
          </w:p>
          <w:p w14:paraId="58CBD95B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Highlighted rows (orange/red) for records requiring attention or with expired data</w:t>
            </w:r>
          </w:p>
          <w:p w14:paraId="1F5E6635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Approve or reject profile change requests with a single action</w:t>
            </w:r>
          </w:p>
        </w:tc>
      </w:tr>
    </w:tbl>
    <w:p w14:paraId="6E7DC0D4" w14:textId="77777777" w:rsidR="00536421" w:rsidRDefault="00B622BA">
      <w:r>
        <w:br w:type="page"/>
      </w:r>
    </w:p>
    <w:p w14:paraId="734CB28B" w14:textId="06DD9B9C" w:rsidR="00536421" w:rsidRDefault="00B622BA" w:rsidP="00E63345">
      <w:pPr>
        <w:pStyle w:val="Heading1"/>
        <w:shd w:val="clear" w:color="auto" w:fill="FFFFFF"/>
        <w:spacing w:before="0"/>
      </w:pPr>
      <w:bookmarkStart w:id="12" w:name="_Toc232927719"/>
      <w:r w:rsidRPr="00224869">
        <w:lastRenderedPageBreak/>
        <w:t>4. Attendance</w:t>
      </w:r>
      <w:bookmarkEnd w:id="12"/>
    </w:p>
    <w:p w14:paraId="606A6273" w14:textId="77777777" w:rsidR="00536421" w:rsidRDefault="00B622BA" w:rsidP="00FB2CA1">
      <w:pPr>
        <w:spacing w:before="60" w:after="60"/>
        <w:jc w:val="both"/>
      </w:pPr>
      <w:r>
        <w:rPr>
          <w:color w:val="333333"/>
        </w:rPr>
        <w:t>The Attendance module is one of the most feature-rich in Prime HR, covering every aspect of time and attendance management — from shift configuration and biometric integration to mobile punch-ins and client-specific policies.</w:t>
      </w:r>
    </w:p>
    <w:p w14:paraId="6C4FBB9A" w14:textId="77777777" w:rsidR="00536421" w:rsidRDefault="00536421">
      <w:pPr>
        <w:spacing w:after="50"/>
        <w:jc w:val="both"/>
      </w:pPr>
    </w:p>
    <w:tbl>
      <w:tblPr>
        <w:tblW w:w="1020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405"/>
      </w:tblGrid>
      <w:tr w:rsidR="00536421" w14:paraId="6BE0F9DE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9DCFD61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405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DF14496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73313B0D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0DEAF83" w14:textId="77777777" w:rsidR="00536421" w:rsidRDefault="00B622BA">
            <w:r>
              <w:rPr>
                <w:b/>
                <w:bCs/>
                <w:color w:val="1E2D5E"/>
              </w:rPr>
              <w:t>Time Table (Shift Time)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A0003C9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Define granular shift timing: On Duty Time, Off Duty Time, Beginning In/Out, Ending In/Out</w:t>
            </w:r>
          </w:p>
          <w:p w14:paraId="1D9E3600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Configure Half Day Start/End thresholds (in minutes)</w:t>
            </w:r>
          </w:p>
          <w:p w14:paraId="598A5AC4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Set Break duration, Late Time, Leave Early Time</w:t>
            </w:r>
          </w:p>
          <w:p w14:paraId="2BC8F6F5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Before Check-In OT and After Check-Out OT toggles</w:t>
            </w:r>
          </w:p>
          <w:p w14:paraId="57B6E21B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Calculate OT after a specific number of hours</w:t>
            </w:r>
          </w:p>
          <w:p w14:paraId="1E0CFC21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Auto half-day and absent deduction thresholds</w:t>
            </w:r>
          </w:p>
        </w:tc>
      </w:tr>
      <w:tr w:rsidR="00536421" w14:paraId="35BD1504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2B36359" w14:textId="77777777" w:rsidR="00536421" w:rsidRDefault="00B622BA">
            <w:r>
              <w:rPr>
                <w:b/>
                <w:bCs/>
                <w:color w:val="1E2D5E"/>
              </w:rPr>
              <w:t>Shift Category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6F73076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Group shift times into logical categories (e.g., Morning, Evening, Night)</w:t>
            </w:r>
          </w:p>
          <w:p w14:paraId="040B04A0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Company-specific category assignment</w:t>
            </w:r>
          </w:p>
        </w:tc>
      </w:tr>
      <w:tr w:rsidR="00536421" w14:paraId="6FB1404A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1DBF858" w14:textId="77777777" w:rsidR="00536421" w:rsidRDefault="00B622BA">
            <w:r>
              <w:rPr>
                <w:b/>
                <w:bCs/>
                <w:color w:val="1E2D5E"/>
              </w:rPr>
              <w:t>Shift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ED32328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Create named shifts linked to a Shift Category, Shift Time, and Shift Days</w:t>
            </w:r>
          </w:p>
          <w:p w14:paraId="64F8918B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Set shift start date and active/inactive status</w:t>
            </w:r>
          </w:p>
          <w:p w14:paraId="2EF45D6F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Multi-company shift definitions with symbolic codes</w:t>
            </w:r>
          </w:p>
        </w:tc>
      </w:tr>
      <w:tr w:rsidR="00536421" w14:paraId="2F6B9210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DFC5655" w14:textId="77777777" w:rsidR="00536421" w:rsidRDefault="00B622BA">
            <w:r>
              <w:rPr>
                <w:b/>
                <w:bCs/>
                <w:color w:val="1E2D5E"/>
              </w:rPr>
              <w:t>Assign Shift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488FA08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Bulk or individual shift assignment by Company, Department, Location, or Employee</w:t>
            </w:r>
          </w:p>
          <w:p w14:paraId="25ECE830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Date-range based assignment with historical view</w:t>
            </w:r>
          </w:p>
          <w:p w14:paraId="0C9446C4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Override individual employee shifts independently of group assignments</w:t>
            </w:r>
          </w:p>
        </w:tc>
      </w:tr>
      <w:tr w:rsidR="00536421" w14:paraId="77528075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CCF46E1" w14:textId="77777777" w:rsidR="00536421" w:rsidRDefault="00B622BA">
            <w:r>
              <w:rPr>
                <w:b/>
                <w:bCs/>
                <w:color w:val="1E2D5E"/>
              </w:rPr>
              <w:t>Approved Strength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6DF0220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Define approved headcount per department, section, and location</w:t>
            </w:r>
          </w:p>
          <w:p w14:paraId="74615E0A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Monitor actual vs. approved headcount in real time</w:t>
            </w:r>
          </w:p>
          <w:p w14:paraId="56618C5C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Multi-company strength management</w:t>
            </w:r>
          </w:p>
        </w:tc>
      </w:tr>
      <w:tr w:rsidR="00536421" w14:paraId="79B7C8F0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316FCF2" w14:textId="77777777" w:rsidR="00536421" w:rsidRDefault="00B622BA">
            <w:r>
              <w:rPr>
                <w:b/>
                <w:bCs/>
                <w:color w:val="1E2D5E"/>
              </w:rPr>
              <w:t>Mobile Attendance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3F28DE2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View mobile punch-in/out records captured via the Prime HR mobile app</w:t>
            </w:r>
          </w:p>
          <w:p w14:paraId="5B39D2E5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Filter by Company, Employee, and Date Range</w:t>
            </w:r>
          </w:p>
          <w:p w14:paraId="545C7315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Geo-tagged attendance records</w:t>
            </w:r>
          </w:p>
        </w:tc>
      </w:tr>
      <w:tr w:rsidR="00536421" w14:paraId="3849C24A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AA49700" w14:textId="77777777" w:rsidR="00536421" w:rsidRDefault="00B622BA">
            <w:r>
              <w:rPr>
                <w:b/>
                <w:bCs/>
                <w:color w:val="1E2D5E"/>
              </w:rPr>
              <w:t>Manual Attendance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7419F8F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Add manual attendance entries for employees (with HR override authority)</w:t>
            </w:r>
          </w:p>
          <w:p w14:paraId="6B931281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Bulk upload attendance via Excel/CSV file</w:t>
            </w:r>
          </w:p>
          <w:p w14:paraId="0439CBBD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Filter by Company, Employee, and Date Range</w:t>
            </w:r>
          </w:p>
        </w:tc>
      </w:tr>
      <w:tr w:rsidR="00536421" w14:paraId="44DF68B7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0AF664E" w14:textId="77777777" w:rsidR="00536421" w:rsidRDefault="00B622BA">
            <w:r>
              <w:rPr>
                <w:b/>
                <w:bCs/>
                <w:color w:val="1E2D5E"/>
              </w:rPr>
              <w:t>Machine Logs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3F47482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View raw punch logs pulled from biometric attendance machines</w:t>
            </w:r>
          </w:p>
          <w:p w14:paraId="34268595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Audit trail for all machine-recorded in/out events</w:t>
            </w:r>
          </w:p>
        </w:tc>
      </w:tr>
      <w:tr w:rsidR="00536421" w14:paraId="076F0164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9C1082D" w14:textId="77777777" w:rsidR="00536421" w:rsidRDefault="00B622BA">
            <w:r>
              <w:rPr>
                <w:b/>
                <w:bCs/>
                <w:color w:val="1E2D5E"/>
              </w:rPr>
              <w:t>Employee Overtime Approval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D637C12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Review and approve overtime claims per employee</w:t>
            </w:r>
          </w:p>
          <w:p w14:paraId="3C9B6A39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Filter by company, department, and date range</w:t>
            </w:r>
          </w:p>
          <w:p w14:paraId="3146E293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Approve, reject, or modify overtime hours</w:t>
            </w:r>
          </w:p>
        </w:tc>
      </w:tr>
      <w:tr w:rsidR="00536421" w14:paraId="4F4A5A92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8950097" w14:textId="77777777" w:rsidR="00536421" w:rsidRDefault="00B622BA">
            <w:r>
              <w:rPr>
                <w:b/>
                <w:bCs/>
                <w:color w:val="1E2D5E"/>
              </w:rPr>
              <w:t>Short Hour Shift Assignment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7448197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Assign reduced-hour shifts for specific employees or periods</w:t>
            </w:r>
          </w:p>
          <w:p w14:paraId="3A2C4470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Supports flexible working hour arrangements</w:t>
            </w:r>
          </w:p>
        </w:tc>
      </w:tr>
      <w:tr w:rsidR="00536421" w14:paraId="672591C8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28183BA" w14:textId="77777777" w:rsidR="00536421" w:rsidRDefault="00B622BA">
            <w:r>
              <w:rPr>
                <w:b/>
                <w:bCs/>
                <w:color w:val="1E2D5E"/>
              </w:rPr>
              <w:lastRenderedPageBreak/>
              <w:t>Client Working Days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DA77DF7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Define client-specific working day calendars</w:t>
            </w:r>
          </w:p>
          <w:p w14:paraId="4D984F43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Useful for organisations deploying staff to client sites with differing schedules</w:t>
            </w:r>
          </w:p>
        </w:tc>
      </w:tr>
      <w:tr w:rsidR="00536421" w14:paraId="655BAAAF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7569AB2" w14:textId="77777777" w:rsidR="00536421" w:rsidRDefault="00B622BA">
            <w:r>
              <w:rPr>
                <w:b/>
                <w:bCs/>
                <w:color w:val="1E2D5E"/>
              </w:rPr>
              <w:t>Client Allowance Policy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0796DDD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Configure allowance rules tied to specific clients</w:t>
            </w:r>
          </w:p>
          <w:p w14:paraId="0D7890E7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Parameters include allowance type, eligibility criteria, and amounts</w:t>
            </w:r>
          </w:p>
        </w:tc>
      </w:tr>
      <w:tr w:rsidR="00536421" w14:paraId="4B1B06E9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8AFE155" w14:textId="77777777" w:rsidR="00536421" w:rsidRDefault="00B622BA">
            <w:r>
              <w:rPr>
                <w:b/>
                <w:bCs/>
                <w:color w:val="1E2D5E"/>
              </w:rPr>
              <w:t>Client Sandwich Policy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E64209E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Define how leave days sandwiched between absences or holidays are treated</w:t>
            </w:r>
          </w:p>
          <w:p w14:paraId="424423B7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Per-client configuration with rule-based logic</w:t>
            </w:r>
          </w:p>
        </w:tc>
      </w:tr>
      <w:tr w:rsidR="00536421" w14:paraId="20F4CBE0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6E4F3E8" w14:textId="77777777" w:rsidR="00536421" w:rsidRDefault="00B622BA">
            <w:r>
              <w:rPr>
                <w:b/>
                <w:bCs/>
                <w:color w:val="1E2D5E"/>
              </w:rPr>
              <w:t>Register Fingerprint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86DEE42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Register employee biometric fingerprint data directly from the HRMS interface</w:t>
            </w:r>
          </w:p>
          <w:p w14:paraId="2C5A5828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Links fingerprint to the employee profile for machine synchronisation</w:t>
            </w:r>
          </w:p>
        </w:tc>
      </w:tr>
      <w:tr w:rsidR="00536421" w14:paraId="1DB62B1E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A3E25F1" w14:textId="77777777" w:rsidR="00536421" w:rsidRDefault="00B622BA">
            <w:r>
              <w:rPr>
                <w:b/>
                <w:bCs/>
                <w:color w:val="1E2D5E"/>
              </w:rPr>
              <w:t>Scan Fingerprint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D427905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Verify and scan an employee fingerprint live from the system</w:t>
            </w:r>
          </w:p>
          <w:p w14:paraId="2A29B94B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Useful for validation and re-enrolment workflows</w:t>
            </w:r>
          </w:p>
        </w:tc>
      </w:tr>
      <w:tr w:rsidR="00536421" w14:paraId="7415FC2B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0A0F291" w14:textId="77777777" w:rsidR="00536421" w:rsidRDefault="00B622BA">
            <w:r>
              <w:rPr>
                <w:b/>
                <w:bCs/>
                <w:color w:val="1E2D5E"/>
              </w:rPr>
              <w:t>Auto Half-Day Leave Adjustment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9868841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Automatically convert qualifying short attendances into half-day leave deductions</w:t>
            </w:r>
          </w:p>
          <w:p w14:paraId="69260EE3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Configurable rules by company and department</w:t>
            </w:r>
          </w:p>
        </w:tc>
      </w:tr>
    </w:tbl>
    <w:p w14:paraId="0A77F86F" w14:textId="77777777" w:rsidR="00536421" w:rsidRDefault="00B622BA">
      <w:r>
        <w:br w:type="page"/>
      </w:r>
    </w:p>
    <w:p w14:paraId="2011B649" w14:textId="747F5C56" w:rsidR="00536421" w:rsidRDefault="00B622BA" w:rsidP="00546F1E">
      <w:pPr>
        <w:pStyle w:val="Heading1"/>
        <w:shd w:val="clear" w:color="auto" w:fill="FFFFFF"/>
        <w:spacing w:before="0"/>
      </w:pPr>
      <w:bookmarkStart w:id="13" w:name="_Toc232927720"/>
      <w:r w:rsidRPr="00224869">
        <w:lastRenderedPageBreak/>
        <w:t>5. Leave Management</w:t>
      </w:r>
      <w:bookmarkEnd w:id="13"/>
    </w:p>
    <w:p w14:paraId="628AE403" w14:textId="77777777" w:rsidR="00536421" w:rsidRDefault="00B622BA">
      <w:pPr>
        <w:spacing w:before="60" w:after="60"/>
        <w:jc w:val="both"/>
      </w:pPr>
      <w:r>
        <w:rPr>
          <w:color w:val="333333"/>
        </w:rPr>
        <w:t>The Leave module handles all aspects of employee leave — from policy definition and public holiday calendars to employee applications, managerial approvals, and historical records.</w:t>
      </w:r>
    </w:p>
    <w:p w14:paraId="055A2A99" w14:textId="77777777" w:rsidR="00536421" w:rsidRDefault="00536421">
      <w:pPr>
        <w:spacing w:after="50"/>
        <w:jc w:val="both"/>
      </w:pPr>
    </w:p>
    <w:tbl>
      <w:tblPr>
        <w:tblW w:w="1020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405"/>
      </w:tblGrid>
      <w:tr w:rsidR="00536421" w14:paraId="50483A8E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F20EB72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405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CF579A3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622305BA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DFB3957" w14:textId="77777777" w:rsidR="00536421" w:rsidRDefault="00B622BA">
            <w:r>
              <w:rPr>
                <w:b/>
                <w:bCs/>
                <w:color w:val="1E2D5E"/>
              </w:rPr>
              <w:t>Leave Type Policy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9D3C40E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Define leave types (Annual, Sick, Casual, Maternity, etc.) with full parameter control</w:t>
            </w:r>
          </w:p>
          <w:p w14:paraId="3C1513E5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Filter policies by Company, Section, Department, Country, State, Location, Nationality, Gender, Employment Type, Employee Type, Grade, and Category</w:t>
            </w:r>
          </w:p>
          <w:p w14:paraId="0FA9049F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Configure accrual rules, encashment eligibility, carry-forward limits, and leave balance reset</w:t>
            </w:r>
          </w:p>
        </w:tc>
      </w:tr>
      <w:tr w:rsidR="00536421" w14:paraId="30119E08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49F92B9" w14:textId="77777777" w:rsidR="00536421" w:rsidRDefault="00B622BA">
            <w:r>
              <w:rPr>
                <w:b/>
                <w:bCs/>
                <w:color w:val="1E2D5E"/>
              </w:rPr>
              <w:t>Public Holiday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8CCC177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Maintain annual public holiday calendars per company and country</w:t>
            </w:r>
          </w:p>
          <w:p w14:paraId="5226A841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Holiday dates automatically excluded from working-day calculations</w:t>
            </w:r>
          </w:p>
        </w:tc>
      </w:tr>
      <w:tr w:rsidR="00536421" w14:paraId="4406CC2C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EE85945" w14:textId="77777777" w:rsidR="00536421" w:rsidRDefault="00B622BA">
            <w:r>
              <w:rPr>
                <w:b/>
                <w:bCs/>
                <w:color w:val="1E2D5E"/>
              </w:rPr>
              <w:t>Leave Application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2B58708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Employee self-service leave application form</w:t>
            </w:r>
          </w:p>
          <w:p w14:paraId="290A0504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Select leave type, date range, and supporting remarks</w:t>
            </w:r>
          </w:p>
          <w:p w14:paraId="006F2C65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View remaining leave balance before applying</w:t>
            </w:r>
          </w:p>
        </w:tc>
      </w:tr>
      <w:tr w:rsidR="00536421" w14:paraId="3D829370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3D397A4" w14:textId="77777777" w:rsidR="00536421" w:rsidRDefault="00B622BA">
            <w:r>
              <w:rPr>
                <w:b/>
                <w:bCs/>
                <w:color w:val="1E2D5E"/>
              </w:rPr>
              <w:t>Leave Request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76D43D8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Manager/HR inbox for all pending leave requests</w:t>
            </w:r>
          </w:p>
          <w:p w14:paraId="35D0AA6F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Multi-level approval workflow (configurable via Approval Hierarchy)</w:t>
            </w:r>
          </w:p>
          <w:p w14:paraId="21272CA2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Filter by status: Pending, Approved, Rejected, Cancelled</w:t>
            </w:r>
          </w:p>
          <w:p w14:paraId="76E80130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Bulk approval capability</w:t>
            </w:r>
          </w:p>
        </w:tc>
      </w:tr>
      <w:tr w:rsidR="00536421" w14:paraId="67A40436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55EF30C" w14:textId="77777777" w:rsidR="00536421" w:rsidRDefault="00B622BA">
            <w:r>
              <w:rPr>
                <w:b/>
                <w:bCs/>
                <w:color w:val="1E2D5E"/>
              </w:rPr>
              <w:t>Leave History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69EF883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Full audit trail of all leave transactions per employee</w:t>
            </w:r>
          </w:p>
          <w:p w14:paraId="0BB09BAD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Filter by company, department, employee, leave type, and date range</w:t>
            </w:r>
          </w:p>
          <w:p w14:paraId="1150E669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Export leave history to Excel</w:t>
            </w:r>
          </w:p>
        </w:tc>
      </w:tr>
    </w:tbl>
    <w:p w14:paraId="11BCF38B" w14:textId="4F5A5DA5" w:rsidR="00546F1E" w:rsidRDefault="00546F1E" w:rsidP="00546F1E">
      <w:pPr>
        <w:pStyle w:val="Heading1"/>
        <w:shd w:val="clear" w:color="auto" w:fill="FFFFFF"/>
        <w:spacing w:before="0"/>
        <w:rPr>
          <w:sz w:val="2"/>
          <w:szCs w:val="2"/>
        </w:rPr>
      </w:pPr>
    </w:p>
    <w:p w14:paraId="58C756C9" w14:textId="77777777" w:rsidR="003502DE" w:rsidRPr="00546F1E" w:rsidRDefault="003502DE" w:rsidP="00546F1E">
      <w:pPr>
        <w:pStyle w:val="Heading1"/>
        <w:shd w:val="clear" w:color="auto" w:fill="FFFFFF"/>
        <w:spacing w:before="0"/>
        <w:rPr>
          <w:sz w:val="2"/>
          <w:szCs w:val="2"/>
        </w:rPr>
      </w:pPr>
    </w:p>
    <w:p w14:paraId="17F7D48D" w14:textId="77777777" w:rsidR="009E1116" w:rsidRDefault="009E1116">
      <w:pPr>
        <w:rPr>
          <w:b/>
          <w:bCs/>
          <w:sz w:val="28"/>
          <w:szCs w:val="28"/>
        </w:rPr>
      </w:pPr>
      <w:bookmarkStart w:id="14" w:name="_Toc232927721"/>
      <w:r>
        <w:br w:type="page"/>
      </w:r>
    </w:p>
    <w:p w14:paraId="1ACDF98D" w14:textId="24A2E354" w:rsidR="00536421" w:rsidRDefault="00B622BA" w:rsidP="00546F1E">
      <w:pPr>
        <w:pStyle w:val="Heading1"/>
        <w:shd w:val="clear" w:color="auto" w:fill="FFFFFF"/>
        <w:spacing w:before="0"/>
      </w:pPr>
      <w:r w:rsidRPr="00224869">
        <w:lastRenderedPageBreak/>
        <w:t>6. Payroll Management</w:t>
      </w:r>
      <w:bookmarkEnd w:id="14"/>
    </w:p>
    <w:p w14:paraId="62A784F8" w14:textId="7A554D74" w:rsidR="00536421" w:rsidRDefault="00B622BA" w:rsidP="00546F1E">
      <w:pPr>
        <w:spacing w:before="60" w:after="60"/>
        <w:jc w:val="both"/>
      </w:pPr>
      <w:r>
        <w:rPr>
          <w:color w:val="333333"/>
        </w:rPr>
        <w:t xml:space="preserve">The </w:t>
      </w:r>
      <w:r w:rsidR="00546F1E">
        <w:rPr>
          <w:color w:val="333333"/>
        </w:rPr>
        <w:t>payroll</w:t>
      </w:r>
      <w:r>
        <w:rPr>
          <w:color w:val="333333"/>
        </w:rPr>
        <w:t xml:space="preserve"> module is a full-cycle salary processing engine supporting multiple payroll groups, salary components, WPS (Wage Protection System) file generation, final settlement, and a rich suite of payroll reports.</w:t>
      </w:r>
    </w:p>
    <w:p w14:paraId="4FA50A84" w14:textId="77777777" w:rsidR="00536421" w:rsidRDefault="00B622BA">
      <w:pPr>
        <w:pStyle w:val="Heading2"/>
        <w:pBdr>
          <w:bottom w:val="single" w:sz="2" w:space="0" w:color="E0F4F4"/>
        </w:pBdr>
      </w:pPr>
      <w:bookmarkStart w:id="15" w:name="_Toc232927722"/>
      <w:r>
        <w:t>6.1 Payroll Setup</w:t>
      </w:r>
      <w:bookmarkEnd w:id="15"/>
    </w:p>
    <w:tbl>
      <w:tblPr>
        <w:tblW w:w="1020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405"/>
      </w:tblGrid>
      <w:tr w:rsidR="00536421" w14:paraId="06037D8F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9913D6D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405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3EE3F6A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7311F797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EF48554" w14:textId="77777777" w:rsidR="00536421" w:rsidRDefault="00B622BA">
            <w:r>
              <w:rPr>
                <w:b/>
                <w:bCs/>
                <w:color w:val="1E2D5E"/>
              </w:rPr>
              <w:t>Salary Components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5ABD211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Define earnings and deduction components (Basic Salary, HRA, Transport, Gratuity, Tax, etc.)</w:t>
            </w:r>
          </w:p>
          <w:p w14:paraId="7BA694E3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Mark components as taxable, pensionable, or WPS-applicable</w:t>
            </w:r>
          </w:p>
          <w:p w14:paraId="40AAC9F1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Formula-based or fixed-value component types</w:t>
            </w:r>
          </w:p>
        </w:tc>
      </w:tr>
      <w:tr w:rsidR="00536421" w14:paraId="1DAB92DE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3546248" w14:textId="77777777" w:rsidR="00536421" w:rsidRDefault="00B622BA">
            <w:r>
              <w:rPr>
                <w:b/>
                <w:bCs/>
                <w:color w:val="1E2D5E"/>
              </w:rPr>
              <w:t>Payroll Group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74B128A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Create named payroll groups with company binding</w:t>
            </w:r>
          </w:p>
          <w:p w14:paraId="21669482" w14:textId="5E325C04" w:rsidR="00536421" w:rsidRPr="00291858" w:rsidRDefault="00B622BA" w:rsidP="00291858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Configure Payroll Start Day</w:t>
            </w:r>
            <w:r w:rsidR="00291858">
              <w:rPr>
                <w:color w:val="333333"/>
                <w:sz w:val="20"/>
                <w:szCs w:val="20"/>
              </w:rPr>
              <w:t xml:space="preserve"> and</w:t>
            </w:r>
            <w:r>
              <w:rPr>
                <w:color w:val="333333"/>
                <w:sz w:val="20"/>
                <w:szCs w:val="20"/>
              </w:rPr>
              <w:t xml:space="preserve"> Notice Period Payout Behaviour</w:t>
            </w:r>
            <w:r w:rsidR="00291858">
              <w:rPr>
                <w:color w:val="333333"/>
                <w:sz w:val="20"/>
                <w:szCs w:val="20"/>
              </w:rPr>
              <w:t xml:space="preserve">. </w:t>
            </w:r>
            <w:r w:rsidRPr="00291858">
              <w:rPr>
                <w:color w:val="333333"/>
                <w:sz w:val="20"/>
                <w:szCs w:val="20"/>
              </w:rPr>
              <w:t>Tax-enabled flag and default-group designation per company</w:t>
            </w:r>
          </w:p>
          <w:p w14:paraId="4BFB913B" w14:textId="6C370B6C" w:rsidR="00291858" w:rsidRDefault="00291858" w:rsidP="00291858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 xml:space="preserve">Configure Salary component rules </w:t>
            </w:r>
          </w:p>
          <w:p w14:paraId="775BF3F9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Approval Hierarchy assignment per group</w:t>
            </w:r>
          </w:p>
        </w:tc>
      </w:tr>
      <w:tr w:rsidR="00536421" w14:paraId="60269742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A2E086B" w14:textId="77777777" w:rsidR="00536421" w:rsidRDefault="00B622BA">
            <w:r>
              <w:rPr>
                <w:b/>
                <w:bCs/>
                <w:color w:val="1E2D5E"/>
              </w:rPr>
              <w:t>Establishment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305CC6F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Register legal establishment entities for WPS filing compliance</w:t>
            </w:r>
          </w:p>
          <w:p w14:paraId="008096D2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Link to company and banking details</w:t>
            </w:r>
          </w:p>
        </w:tc>
      </w:tr>
      <w:tr w:rsidR="00536421" w14:paraId="2B9840FF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38595D2" w14:textId="77777777" w:rsidR="00536421" w:rsidRDefault="00B622BA">
            <w:r>
              <w:rPr>
                <w:b/>
                <w:bCs/>
                <w:color w:val="1E2D5E"/>
              </w:rPr>
              <w:t>Leave Encashment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6D16C3B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Policy configuration for encashing unused leave balances</w:t>
            </w:r>
          </w:p>
          <w:p w14:paraId="5B32168F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Rules for eligibility, maximum days, and payout formula</w:t>
            </w:r>
          </w:p>
        </w:tc>
      </w:tr>
    </w:tbl>
    <w:p w14:paraId="0B023056" w14:textId="77777777" w:rsidR="00536421" w:rsidRDefault="00536421">
      <w:pPr>
        <w:spacing w:after="50"/>
        <w:jc w:val="both"/>
      </w:pPr>
    </w:p>
    <w:p w14:paraId="6E050178" w14:textId="77777777" w:rsidR="00536421" w:rsidRDefault="00B622BA">
      <w:pPr>
        <w:pStyle w:val="Heading2"/>
        <w:pBdr>
          <w:bottom w:val="single" w:sz="2" w:space="0" w:color="E0F4F4"/>
        </w:pBdr>
      </w:pPr>
      <w:bookmarkStart w:id="16" w:name="_Toc232927723"/>
      <w:r>
        <w:t>6.2 Payroll Process</w:t>
      </w:r>
      <w:bookmarkEnd w:id="16"/>
    </w:p>
    <w:tbl>
      <w:tblPr>
        <w:tblW w:w="1020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405"/>
      </w:tblGrid>
      <w:tr w:rsidR="00536421" w14:paraId="2C502F00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1165B91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405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1C3B6FF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51706872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B27EF17" w14:textId="77777777" w:rsidR="00536421" w:rsidRDefault="00B622BA">
            <w:r>
              <w:rPr>
                <w:b/>
                <w:bCs/>
                <w:color w:val="1E2D5E"/>
              </w:rPr>
              <w:t>Employee Salary Setup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60C01E5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Assign salary structure and component values to individual employees</w:t>
            </w:r>
          </w:p>
          <w:p w14:paraId="75B1A566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Effective-date based salary revisions</w:t>
            </w:r>
          </w:p>
          <w:p w14:paraId="3B2339E2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Multi-company and multi-currency support</w:t>
            </w:r>
          </w:p>
        </w:tc>
      </w:tr>
      <w:tr w:rsidR="00536421" w14:paraId="79DFBC4F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063B2FB" w14:textId="5A94AAC7" w:rsidR="00536421" w:rsidRPr="00291858" w:rsidRDefault="00B622BA" w:rsidP="00291858">
            <w:r>
              <w:rPr>
                <w:b/>
                <w:bCs/>
                <w:color w:val="1E2D5E"/>
              </w:rPr>
              <w:t>Upload Payroll</w:t>
            </w:r>
            <w:r w:rsidR="00291858" w:rsidRPr="00291858">
              <w:rPr>
                <w:b/>
                <w:bCs/>
                <w:color w:val="1E2D5E"/>
              </w:rPr>
              <w:t xml:space="preserve"> / Salary Adjustments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BD631A8" w14:textId="5A03E874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 xml:space="preserve">Bulk upload </w:t>
            </w:r>
            <w:r w:rsidR="00291858">
              <w:rPr>
                <w:color w:val="333333"/>
                <w:sz w:val="20"/>
                <w:szCs w:val="20"/>
              </w:rPr>
              <w:t>other allowances and deductions</w:t>
            </w:r>
            <w:r>
              <w:rPr>
                <w:color w:val="333333"/>
                <w:sz w:val="20"/>
                <w:szCs w:val="20"/>
              </w:rPr>
              <w:t xml:space="preserve"> data via Excel template</w:t>
            </w:r>
          </w:p>
          <w:p w14:paraId="133BD825" w14:textId="77777777" w:rsidR="00536421" w:rsidRDefault="00B622BA" w:rsidP="00291858"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color w:val="333333"/>
                <w:sz w:val="20"/>
                <w:szCs w:val="20"/>
              </w:rPr>
              <w:t>Validation and error-reporting before committing</w:t>
            </w:r>
          </w:p>
        </w:tc>
      </w:tr>
      <w:tr w:rsidR="00536421" w14:paraId="373A97E7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7481DBC" w14:textId="77777777" w:rsidR="00536421" w:rsidRDefault="00B622BA">
            <w:r>
              <w:rPr>
                <w:b/>
                <w:bCs/>
                <w:color w:val="1E2D5E"/>
              </w:rPr>
              <w:t>Payroll Inputs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4A972AA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Enter one-off or recurring payroll adjustments (bonuses, deductions, arrears)</w:t>
            </w:r>
          </w:p>
          <w:p w14:paraId="33A0B488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Per-employee or bulk input by department</w:t>
            </w:r>
          </w:p>
        </w:tc>
      </w:tr>
      <w:tr w:rsidR="00536421" w14:paraId="10400980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DE2523B" w14:textId="77777777" w:rsidR="00536421" w:rsidRDefault="00B622BA">
            <w:r>
              <w:rPr>
                <w:b/>
                <w:bCs/>
                <w:color w:val="1E2D5E"/>
              </w:rPr>
              <w:t>Initiate Payroll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E798F0E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Launch monthly payroll processing for selected Company, Payroll Month, Payroll Type, and Payroll Group</w:t>
            </w:r>
          </w:p>
          <w:p w14:paraId="2871DBF6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Scope control by Location/Branch, Department, or individual Employee</w:t>
            </w:r>
          </w:p>
          <w:p w14:paraId="331037F9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One-click Process Payroll button with real-time status feedback</w:t>
            </w:r>
          </w:p>
        </w:tc>
      </w:tr>
      <w:tr w:rsidR="00536421" w14:paraId="081C37ED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3B93644" w14:textId="77777777" w:rsidR="00536421" w:rsidRDefault="00B622BA">
            <w:r>
              <w:rPr>
                <w:b/>
                <w:bCs/>
                <w:color w:val="1E2D5E"/>
              </w:rPr>
              <w:t>Payroll Request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3637C1B" w14:textId="1CABCA7B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Review</w:t>
            </w:r>
            <w:r w:rsidR="000D3906">
              <w:rPr>
                <w:color w:val="333333"/>
                <w:sz w:val="20"/>
                <w:szCs w:val="20"/>
              </w:rPr>
              <w:t xml:space="preserve"> &amp; track</w:t>
            </w:r>
            <w:r>
              <w:rPr>
                <w:color w:val="333333"/>
                <w:sz w:val="20"/>
                <w:szCs w:val="20"/>
              </w:rPr>
              <w:t xml:space="preserve"> the generated payroll summary before approval</w:t>
            </w:r>
          </w:p>
          <w:p w14:paraId="4A9D1ADC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Drill-down to individual employee pay details</w:t>
            </w:r>
          </w:p>
        </w:tc>
      </w:tr>
      <w:tr w:rsidR="00536421" w14:paraId="03B69951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D9A35F2" w14:textId="77777777" w:rsidR="00536421" w:rsidRDefault="00B622BA">
            <w:r>
              <w:rPr>
                <w:b/>
                <w:bCs/>
                <w:color w:val="1E2D5E"/>
              </w:rPr>
              <w:lastRenderedPageBreak/>
              <w:t>Approvals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0145D41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Multi-level payroll approval workflow</w:t>
            </w:r>
          </w:p>
          <w:p w14:paraId="084A6660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Approvers can approve, reject, or return for correction</w:t>
            </w:r>
          </w:p>
          <w:p w14:paraId="29462999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Audit log of all approval actions with timestamps</w:t>
            </w:r>
          </w:p>
        </w:tc>
      </w:tr>
      <w:tr w:rsidR="00536421" w14:paraId="73A43FD8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F247DE3" w14:textId="77777777" w:rsidR="00536421" w:rsidRDefault="00B622BA">
            <w:r>
              <w:rPr>
                <w:b/>
                <w:bCs/>
                <w:color w:val="1E2D5E"/>
              </w:rPr>
              <w:t>Generate WPS / Bank Transfer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5FE2F8E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Produce WPS-compliant SIF files for UAE labour compliance</w:t>
            </w:r>
          </w:p>
          <w:p w14:paraId="03731602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Generate bank transfer files for direct salary payment</w:t>
            </w:r>
          </w:p>
          <w:p w14:paraId="711FFFC6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Establishment and bank mapping for file generation</w:t>
            </w:r>
          </w:p>
        </w:tc>
      </w:tr>
      <w:tr w:rsidR="00536421" w14:paraId="48687008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F32377A" w14:textId="77777777" w:rsidR="00536421" w:rsidRDefault="00B622BA">
            <w:r>
              <w:rPr>
                <w:b/>
                <w:bCs/>
                <w:color w:val="1E2D5E"/>
              </w:rPr>
              <w:t>Final Settlement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48746D2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Compute End-of-Service (EOS) benefits including Gratuity, Notice Pay, Leave Encashment</w:t>
            </w:r>
          </w:p>
          <w:p w14:paraId="14B4B7BD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Line-by-line breakdown of settlement components</w:t>
            </w:r>
          </w:p>
          <w:p w14:paraId="73F99224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Multi-step review and approval before disbursement</w:t>
            </w:r>
          </w:p>
        </w:tc>
      </w:tr>
      <w:tr w:rsidR="00536421" w14:paraId="42EEC803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4F1DA5F" w14:textId="77777777" w:rsidR="00536421" w:rsidRDefault="00B622BA">
            <w:r>
              <w:rPr>
                <w:b/>
                <w:bCs/>
                <w:color w:val="1E2D5E"/>
              </w:rPr>
              <w:t>Payment Process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D534F3E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Execute the final salary or settlement payment</w:t>
            </w:r>
          </w:p>
          <w:p w14:paraId="6013EA78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Payment method selection: WPS, Bank Transfer, Cheque</w:t>
            </w:r>
          </w:p>
          <w:p w14:paraId="7716DB7A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Payment confirmation and audit trail</w:t>
            </w:r>
          </w:p>
        </w:tc>
      </w:tr>
    </w:tbl>
    <w:p w14:paraId="5D7BFC1F" w14:textId="77777777" w:rsidR="00536421" w:rsidRDefault="00536421">
      <w:pPr>
        <w:spacing w:after="50"/>
        <w:jc w:val="both"/>
      </w:pPr>
    </w:p>
    <w:p w14:paraId="788413B7" w14:textId="77777777" w:rsidR="00536421" w:rsidRDefault="00B622BA">
      <w:pPr>
        <w:pStyle w:val="Heading2"/>
        <w:pBdr>
          <w:bottom w:val="single" w:sz="2" w:space="0" w:color="E0F4F4"/>
        </w:pBdr>
      </w:pPr>
      <w:bookmarkStart w:id="17" w:name="_Toc232927724"/>
      <w:r>
        <w:t>6.3 Payroll Reports</w:t>
      </w:r>
      <w:bookmarkEnd w:id="17"/>
    </w:p>
    <w:tbl>
      <w:tblPr>
        <w:tblW w:w="1020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405"/>
      </w:tblGrid>
      <w:tr w:rsidR="00536421" w14:paraId="3326AA5F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DF5473E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405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5BB07CA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509A5CBC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D62DE1E" w14:textId="77777777" w:rsidR="00536421" w:rsidRDefault="00B622BA">
            <w:r>
              <w:rPr>
                <w:b/>
                <w:bCs/>
                <w:color w:val="1E2D5E"/>
              </w:rPr>
              <w:t>Payroll Reports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4F01C6A" w14:textId="3194D05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 xml:space="preserve">Payroll Register — detailed line-item salary </w:t>
            </w:r>
            <w:r w:rsidR="00476862">
              <w:rPr>
                <w:color w:val="333333"/>
                <w:sz w:val="20"/>
                <w:szCs w:val="20"/>
              </w:rPr>
              <w:t>registers</w:t>
            </w:r>
            <w:r>
              <w:rPr>
                <w:color w:val="333333"/>
                <w:sz w:val="20"/>
                <w:szCs w:val="20"/>
              </w:rPr>
              <w:t xml:space="preserve"> per employee</w:t>
            </w:r>
          </w:p>
          <w:p w14:paraId="0A7EB733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Pay Summary — condensed totals by department or company</w:t>
            </w:r>
          </w:p>
          <w:p w14:paraId="3A46C4D8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Pension Report — pension-eligible earnings and contributions</w:t>
            </w:r>
          </w:p>
          <w:p w14:paraId="47FA577A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Adhoc Payment Report — one-off payment audit</w:t>
            </w:r>
          </w:p>
          <w:p w14:paraId="69FAC852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Yearly Salary Report — full-year salary history per employee</w:t>
            </w:r>
          </w:p>
          <w:p w14:paraId="54E3EC4C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Department-Wise Payment Summary</w:t>
            </w:r>
          </w:p>
          <w:p w14:paraId="46ECF8C6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Gratuity Report — accrued and paid gratuity tracking</w:t>
            </w:r>
          </w:p>
          <w:p w14:paraId="0C10A39E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Consolidated Payment Report — cross-company payment summary</w:t>
            </w:r>
          </w:p>
          <w:p w14:paraId="75619626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Salary Reconciliation Report — month-on-month variance analysis</w:t>
            </w:r>
          </w:p>
          <w:p w14:paraId="3BCA2106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Payroll Reconciliation Report — component-level reconciliation</w:t>
            </w:r>
          </w:p>
          <w:p w14:paraId="5461A856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Salary Release Hold Report — employees on salary hold</w:t>
            </w:r>
          </w:p>
          <w:p w14:paraId="4183DE2F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EOS Status Report — end-of-service processing tracker</w:t>
            </w:r>
          </w:p>
          <w:p w14:paraId="7AEF7CF9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WPS / Non-WPS Detail Report — payment channel breakdown</w:t>
            </w:r>
          </w:p>
        </w:tc>
      </w:tr>
    </w:tbl>
    <w:p w14:paraId="4CE470F0" w14:textId="77777777" w:rsidR="00536421" w:rsidRDefault="00B622BA">
      <w:r>
        <w:br w:type="page"/>
      </w:r>
    </w:p>
    <w:p w14:paraId="502C631A" w14:textId="10E8F9B9" w:rsidR="00536421" w:rsidRDefault="00B622BA" w:rsidP="00546F1E">
      <w:pPr>
        <w:pStyle w:val="Heading1"/>
        <w:shd w:val="clear" w:color="auto" w:fill="FFFFFF"/>
        <w:spacing w:before="0"/>
      </w:pPr>
      <w:bookmarkStart w:id="18" w:name="_Toc232927725"/>
      <w:r w:rsidRPr="00224869">
        <w:lastRenderedPageBreak/>
        <w:t>7. Geo Fencing</w:t>
      </w:r>
      <w:bookmarkEnd w:id="18"/>
    </w:p>
    <w:p w14:paraId="51E2CB1D" w14:textId="77777777" w:rsidR="00536421" w:rsidRDefault="00B622BA">
      <w:pPr>
        <w:spacing w:before="60" w:after="60"/>
        <w:jc w:val="both"/>
      </w:pPr>
      <w:r>
        <w:rPr>
          <w:color w:val="333333"/>
        </w:rPr>
        <w:t>The Geo Fencing module enables location-based attendance validation and employee movement tracking, ensuring employees mark attendance only within approved geographic boundaries.</w:t>
      </w:r>
    </w:p>
    <w:p w14:paraId="0496FC3E" w14:textId="77777777" w:rsidR="00536421" w:rsidRDefault="00536421">
      <w:pPr>
        <w:spacing w:after="50"/>
        <w:jc w:val="both"/>
      </w:pPr>
    </w:p>
    <w:tbl>
      <w:tblPr>
        <w:tblW w:w="1020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405"/>
      </w:tblGrid>
      <w:tr w:rsidR="00536421" w14:paraId="2A0C5FE1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F578ECC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405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D0DEB65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039FBA7D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7C6FA94" w14:textId="77777777" w:rsidR="00536421" w:rsidRDefault="00B622BA">
            <w:r>
              <w:rPr>
                <w:b/>
                <w:bCs/>
                <w:color w:val="1E2D5E"/>
              </w:rPr>
              <w:t>User Location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787D050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Track and view recorded GPS coordinates for each employee per date</w:t>
            </w:r>
          </w:p>
          <w:p w14:paraId="604F7104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Show Route on Map to visualise an employee's travel path</w:t>
            </w:r>
          </w:p>
          <w:p w14:paraId="62AF8C21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Filter by Company, Employee, and Date Range</w:t>
            </w:r>
          </w:p>
        </w:tc>
      </w:tr>
      <w:tr w:rsidR="00536421" w14:paraId="48F917F9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1C2017D" w14:textId="77777777" w:rsidR="00536421" w:rsidRDefault="00B622BA">
            <w:r>
              <w:rPr>
                <w:b/>
                <w:bCs/>
                <w:color w:val="1E2D5E"/>
              </w:rPr>
              <w:t>Polygon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ABFD51B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Define geographic boundary zones (polygons) on an interactive map</w:t>
            </w:r>
          </w:p>
          <w:p w14:paraId="1C5F253B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Assign polygons to companies, locations, or branches</w:t>
            </w:r>
          </w:p>
          <w:p w14:paraId="092419A9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Mobile attendance validity restricted to employees within defined polygons</w:t>
            </w:r>
          </w:p>
        </w:tc>
      </w:tr>
    </w:tbl>
    <w:p w14:paraId="17199269" w14:textId="77777777" w:rsidR="00536421" w:rsidRDefault="00536421">
      <w:pPr>
        <w:spacing w:after="100"/>
        <w:jc w:val="both"/>
      </w:pPr>
    </w:p>
    <w:p w14:paraId="221DB46A" w14:textId="54C0E1AF" w:rsidR="00536421" w:rsidRDefault="00B622BA" w:rsidP="00546F1E">
      <w:pPr>
        <w:pStyle w:val="Heading1"/>
        <w:shd w:val="clear" w:color="auto" w:fill="FFFFFF"/>
        <w:spacing w:before="0"/>
      </w:pPr>
      <w:bookmarkStart w:id="19" w:name="_Toc232927726"/>
      <w:r w:rsidRPr="00224869">
        <w:t>8. Advance / Loan</w:t>
      </w:r>
      <w:bookmarkEnd w:id="19"/>
    </w:p>
    <w:p w14:paraId="689F0991" w14:textId="77777777" w:rsidR="00536421" w:rsidRDefault="00B622BA">
      <w:pPr>
        <w:spacing w:before="60" w:after="60"/>
        <w:jc w:val="both"/>
      </w:pPr>
      <w:r>
        <w:rPr>
          <w:color w:val="333333"/>
        </w:rPr>
        <w:t>The Advance/Loan module manages employee financial assistance requests — both salary advances and formal loans — with configurable policies and an approval workflow.</w:t>
      </w:r>
    </w:p>
    <w:p w14:paraId="383EEF52" w14:textId="77777777" w:rsidR="00536421" w:rsidRDefault="00536421">
      <w:pPr>
        <w:spacing w:after="50"/>
        <w:jc w:val="both"/>
      </w:pPr>
    </w:p>
    <w:tbl>
      <w:tblPr>
        <w:tblW w:w="1020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405"/>
      </w:tblGrid>
      <w:tr w:rsidR="00536421" w14:paraId="40E1C62F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16FE8FD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405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D4A27B3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2196279C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07CCFD8" w14:textId="77777777" w:rsidR="00536421" w:rsidRDefault="00B622BA">
            <w:r>
              <w:rPr>
                <w:b/>
                <w:bCs/>
                <w:color w:val="1E2D5E"/>
              </w:rPr>
              <w:t>Advance/Loan Policy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F3E51FB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Define separate policies for Advance and Loan types per company</w:t>
            </w:r>
          </w:p>
          <w:p w14:paraId="54DBF315" w14:textId="79FF2656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 xml:space="preserve">Configure Maximum </w:t>
            </w:r>
            <w:r w:rsidR="00476862">
              <w:rPr>
                <w:color w:val="333333"/>
                <w:sz w:val="20"/>
                <w:szCs w:val="20"/>
              </w:rPr>
              <w:t>Instalments</w:t>
            </w:r>
            <w:r>
              <w:rPr>
                <w:color w:val="333333"/>
                <w:sz w:val="20"/>
                <w:szCs w:val="20"/>
              </w:rPr>
              <w:t xml:space="preserve"> and Number of Salaries eligibility threshold</w:t>
            </w:r>
          </w:p>
          <w:p w14:paraId="150951DC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Active/Inactive policy status management</w:t>
            </w:r>
          </w:p>
        </w:tc>
      </w:tr>
      <w:tr w:rsidR="00536421" w14:paraId="00FA0BE2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87A587A" w14:textId="77777777" w:rsidR="00536421" w:rsidRDefault="00B622BA">
            <w:r>
              <w:rPr>
                <w:b/>
                <w:bCs/>
                <w:color w:val="1E2D5E"/>
              </w:rPr>
              <w:t>Advance/Loan Application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8A0FAC4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Employee self-service application for advance or loan</w:t>
            </w:r>
          </w:p>
          <w:p w14:paraId="42C0FEC1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Specify requested amount, reason, and preferred repayment schedule</w:t>
            </w:r>
          </w:p>
        </w:tc>
      </w:tr>
      <w:tr w:rsidR="00536421" w14:paraId="504EC116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3A68172" w14:textId="77777777" w:rsidR="00536421" w:rsidRDefault="00B622BA">
            <w:r>
              <w:rPr>
                <w:b/>
                <w:bCs/>
                <w:color w:val="1E2D5E"/>
              </w:rPr>
              <w:t>Advance/Loan Request Approval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5C0A98F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HR/Manager inbox for pending advance and loan requests</w:t>
            </w:r>
          </w:p>
          <w:p w14:paraId="7B35D2A9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Approve or reject with remarks</w:t>
            </w:r>
          </w:p>
          <w:p w14:paraId="5ADFA1CB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Approved amounts are automatically linked to payroll deductions</w:t>
            </w:r>
          </w:p>
        </w:tc>
      </w:tr>
    </w:tbl>
    <w:p w14:paraId="04E004DE" w14:textId="77777777" w:rsidR="003502DE" w:rsidRDefault="003502DE" w:rsidP="00546F1E">
      <w:pPr>
        <w:pStyle w:val="Heading1"/>
        <w:shd w:val="clear" w:color="auto" w:fill="FFFFFF"/>
        <w:spacing w:before="0"/>
      </w:pPr>
    </w:p>
    <w:p w14:paraId="024903D5" w14:textId="77777777" w:rsidR="003502DE" w:rsidRPr="003502DE" w:rsidRDefault="003502DE" w:rsidP="00546F1E">
      <w:pPr>
        <w:pStyle w:val="Heading1"/>
        <w:shd w:val="clear" w:color="auto" w:fill="FFFFFF"/>
        <w:spacing w:before="0"/>
        <w:rPr>
          <w:sz w:val="2"/>
          <w:szCs w:val="2"/>
        </w:rPr>
      </w:pPr>
    </w:p>
    <w:p w14:paraId="130F08CB" w14:textId="77777777" w:rsidR="009E1116" w:rsidRDefault="009E1116">
      <w:pPr>
        <w:rPr>
          <w:b/>
          <w:bCs/>
          <w:sz w:val="28"/>
          <w:szCs w:val="28"/>
        </w:rPr>
      </w:pPr>
      <w:bookmarkStart w:id="20" w:name="_Toc232927727"/>
      <w:r>
        <w:br w:type="page"/>
      </w:r>
    </w:p>
    <w:p w14:paraId="1767F48D" w14:textId="529757C5" w:rsidR="00536421" w:rsidRDefault="00B622BA" w:rsidP="003502DE">
      <w:pPr>
        <w:pStyle w:val="Heading1"/>
        <w:shd w:val="clear" w:color="auto" w:fill="FFFFFF"/>
        <w:spacing w:before="0"/>
      </w:pPr>
      <w:r w:rsidRPr="00224869">
        <w:lastRenderedPageBreak/>
        <w:t>9. Document Archiving</w:t>
      </w:r>
      <w:bookmarkEnd w:id="20"/>
    </w:p>
    <w:p w14:paraId="0A1D91A7" w14:textId="77777777" w:rsidR="00536421" w:rsidRDefault="00B622BA">
      <w:pPr>
        <w:spacing w:before="60" w:after="60"/>
        <w:jc w:val="both"/>
      </w:pPr>
      <w:r>
        <w:rPr>
          <w:color w:val="333333"/>
        </w:rPr>
        <w:t>Document Archiving provides a structured digital repository for storing, categorising, and retrieving employee and organisational documents.</w:t>
      </w:r>
    </w:p>
    <w:p w14:paraId="2B6971A3" w14:textId="77777777" w:rsidR="00536421" w:rsidRDefault="00536421">
      <w:pPr>
        <w:spacing w:after="50"/>
        <w:jc w:val="both"/>
      </w:pPr>
    </w:p>
    <w:tbl>
      <w:tblPr>
        <w:tblW w:w="10064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64"/>
      </w:tblGrid>
      <w:tr w:rsidR="00536421" w14:paraId="150C03B7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7393603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264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8D9C29E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7C7C9FAC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8F72E91" w14:textId="77777777" w:rsidR="00536421" w:rsidRDefault="00B622BA">
            <w:r>
              <w:rPr>
                <w:b/>
                <w:bCs/>
                <w:color w:val="1E2D5E"/>
              </w:rPr>
              <w:t>Document Type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DC2352A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Create and manage document type categories (e.g., ID Cards, Certificates, Contracts, Visas)</w:t>
            </w:r>
          </w:p>
          <w:p w14:paraId="6E7E407B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Set mandatory/optional flag per document type</w:t>
            </w:r>
          </w:p>
        </w:tc>
      </w:tr>
      <w:tr w:rsidR="00536421" w14:paraId="48B7D35A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4068664" w14:textId="77777777" w:rsidR="00536421" w:rsidRDefault="00B622BA">
            <w:r>
              <w:rPr>
                <w:b/>
                <w:bCs/>
                <w:color w:val="1E2D5E"/>
              </w:rPr>
              <w:t>Document Policy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95E7C61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Define rules for document collection per employee category or grade</w:t>
            </w:r>
          </w:p>
          <w:p w14:paraId="58D644BE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Configure document expiry alerts and renewal reminders</w:t>
            </w:r>
          </w:p>
          <w:p w14:paraId="2F180D02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Attach and store actual document files against employee records</w:t>
            </w:r>
          </w:p>
        </w:tc>
      </w:tr>
    </w:tbl>
    <w:p w14:paraId="4F34046D" w14:textId="1B485438" w:rsidR="00536421" w:rsidRDefault="00536421"/>
    <w:p w14:paraId="5F59D061" w14:textId="4C0F5BE5" w:rsidR="00536421" w:rsidRDefault="00B622BA" w:rsidP="00546F1E">
      <w:pPr>
        <w:pStyle w:val="Heading1"/>
        <w:shd w:val="clear" w:color="auto" w:fill="FFFFFF"/>
        <w:spacing w:before="0"/>
      </w:pPr>
      <w:bookmarkStart w:id="21" w:name="_Toc232927728"/>
      <w:r w:rsidRPr="00224869">
        <w:t>10. Assets Management</w:t>
      </w:r>
      <w:bookmarkEnd w:id="21"/>
    </w:p>
    <w:p w14:paraId="139C09EF" w14:textId="77777777" w:rsidR="00536421" w:rsidRDefault="00B622BA">
      <w:pPr>
        <w:spacing w:before="60" w:after="60"/>
        <w:jc w:val="both"/>
      </w:pPr>
      <w:r>
        <w:rPr>
          <w:color w:val="333333"/>
        </w:rPr>
        <w:t>The Assets Management module tracks company-owned assets throughout their lifecycle — from procurement requisition through assignment to employees and inventory management.</w:t>
      </w:r>
    </w:p>
    <w:p w14:paraId="6435D07E" w14:textId="77777777" w:rsidR="00536421" w:rsidRDefault="00536421">
      <w:pPr>
        <w:spacing w:after="50"/>
        <w:jc w:val="both"/>
      </w:pPr>
    </w:p>
    <w:tbl>
      <w:tblPr>
        <w:tblW w:w="10064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64"/>
      </w:tblGrid>
      <w:tr w:rsidR="00536421" w14:paraId="139365A6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F8C543A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264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58828D6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537A23B5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8AF44DC" w14:textId="77777777" w:rsidR="00536421" w:rsidRDefault="00B622BA">
            <w:r>
              <w:rPr>
                <w:b/>
                <w:bCs/>
                <w:color w:val="1E2D5E"/>
              </w:rPr>
              <w:t>Assets Management Policy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6F15E34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Define asset categories, depreciation rules, and eligibility criteria</w:t>
            </w:r>
          </w:p>
          <w:p w14:paraId="44B79FCC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Company-specific policy configuration</w:t>
            </w:r>
          </w:p>
        </w:tc>
      </w:tr>
      <w:tr w:rsidR="00536421" w14:paraId="2D9A36BD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FB8C55A" w14:textId="77777777" w:rsidR="00536421" w:rsidRDefault="00B622BA">
            <w:r>
              <w:rPr>
                <w:b/>
                <w:bCs/>
                <w:color w:val="1E2D5E"/>
              </w:rPr>
              <w:t>Assets Requisition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E77C511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Employee or department request for a specific asset</w:t>
            </w:r>
          </w:p>
          <w:p w14:paraId="13CFFFEF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Linked to Procurement for purchase initiation if stock is unavailable</w:t>
            </w:r>
          </w:p>
        </w:tc>
      </w:tr>
      <w:tr w:rsidR="00536421" w14:paraId="7E8BAD93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032AC02" w14:textId="77777777" w:rsidR="00536421" w:rsidRDefault="00B622BA">
            <w:r>
              <w:rPr>
                <w:b/>
                <w:bCs/>
                <w:color w:val="1E2D5E"/>
              </w:rPr>
              <w:t>Assets Approval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2FD76D0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Manager or admin review of asset requisitions</w:t>
            </w:r>
          </w:p>
          <w:p w14:paraId="50C3B1E0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Approve, reject, or defer with reason and comments</w:t>
            </w:r>
          </w:p>
        </w:tc>
      </w:tr>
      <w:tr w:rsidR="00536421" w14:paraId="2776F658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F8ED105" w14:textId="77777777" w:rsidR="00536421" w:rsidRDefault="00B622BA">
            <w:r>
              <w:rPr>
                <w:b/>
                <w:bCs/>
                <w:color w:val="1E2D5E"/>
              </w:rPr>
              <w:t>Assets Assignment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4F586F5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Record assignment of an asset to a specific employee</w:t>
            </w:r>
          </w:p>
          <w:p w14:paraId="4A472C2F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Track serial numbers, condition, and handover date</w:t>
            </w:r>
          </w:p>
        </w:tc>
      </w:tr>
      <w:tr w:rsidR="00536421" w14:paraId="5EE0C4E1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9D55DB2" w14:textId="77777777" w:rsidR="00536421" w:rsidRDefault="00B622BA">
            <w:r>
              <w:rPr>
                <w:b/>
                <w:bCs/>
                <w:color w:val="1E2D5E"/>
              </w:rPr>
              <w:t>Inventory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9783355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Full inventory register of all company assets</w:t>
            </w:r>
          </w:p>
          <w:p w14:paraId="03560A2A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Filter by asset type, category, location, status</w:t>
            </w:r>
          </w:p>
          <w:p w14:paraId="16D0AF46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Track available, assigned, under repair, and retired assets</w:t>
            </w:r>
          </w:p>
        </w:tc>
      </w:tr>
      <w:tr w:rsidR="00536421" w14:paraId="0BD746A5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FEDCB45" w14:textId="77777777" w:rsidR="00536421" w:rsidRDefault="00B622BA">
            <w:r>
              <w:rPr>
                <w:b/>
                <w:bCs/>
                <w:color w:val="1E2D5E"/>
              </w:rPr>
              <w:t>Employee Assets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09C069D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View all assets currently assigned to an individual employee</w:t>
            </w:r>
          </w:p>
          <w:p w14:paraId="4CB661EB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Manage asset return and handback workflows</w:t>
            </w:r>
          </w:p>
        </w:tc>
      </w:tr>
    </w:tbl>
    <w:p w14:paraId="5CBDEC59" w14:textId="40D39CF2" w:rsidR="00536421" w:rsidRDefault="00536421">
      <w:pPr>
        <w:spacing w:after="100"/>
        <w:jc w:val="both"/>
      </w:pPr>
    </w:p>
    <w:p w14:paraId="20D7FAA2" w14:textId="77777777" w:rsidR="009E1116" w:rsidRDefault="009E1116">
      <w:bookmarkStart w:id="22" w:name="_Toc232927729"/>
      <w:r>
        <w:rPr>
          <w:b/>
          <w:bCs/>
        </w:rPr>
        <w:br w:type="page"/>
      </w:r>
    </w:p>
    <w:p w14:paraId="77E24E2C" w14:textId="04CBFDE5" w:rsidR="00536421" w:rsidRDefault="00B622BA" w:rsidP="00546F1E">
      <w:pPr>
        <w:pStyle w:val="Heading1"/>
        <w:shd w:val="clear" w:color="auto" w:fill="FFFFFF"/>
        <w:spacing w:before="0"/>
      </w:pPr>
      <w:r w:rsidRPr="00224869">
        <w:lastRenderedPageBreak/>
        <w:t>11. Procurement</w:t>
      </w:r>
      <w:bookmarkEnd w:id="22"/>
    </w:p>
    <w:p w14:paraId="3FDDEA97" w14:textId="77777777" w:rsidR="00536421" w:rsidRDefault="00B622BA">
      <w:pPr>
        <w:spacing w:before="60" w:after="60"/>
        <w:jc w:val="both"/>
      </w:pPr>
      <w:r>
        <w:rPr>
          <w:color w:val="333333"/>
        </w:rPr>
        <w:t>The Procurement module manages the purchase order lifecycle, from requisition through vendor selection and order fulfilment.</w:t>
      </w:r>
    </w:p>
    <w:p w14:paraId="3F7D7F64" w14:textId="77777777" w:rsidR="00536421" w:rsidRDefault="00536421">
      <w:pPr>
        <w:spacing w:after="50"/>
        <w:jc w:val="both"/>
      </w:pPr>
    </w:p>
    <w:tbl>
      <w:tblPr>
        <w:tblW w:w="10064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64"/>
      </w:tblGrid>
      <w:tr w:rsidR="00536421" w14:paraId="327D0261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C8D05AE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264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91FC2B2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4E95797E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0D1034E" w14:textId="77777777" w:rsidR="00536421" w:rsidRDefault="00B622BA">
            <w:r>
              <w:rPr>
                <w:b/>
                <w:bCs/>
                <w:color w:val="1E2D5E"/>
              </w:rPr>
              <w:t>Purchase Orders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D78866C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Create and manage Purchase Orders (PO) with auto-generated PO numbers</w:t>
            </w:r>
          </w:p>
          <w:p w14:paraId="43C9DB31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Link POs to employee requisitions, departments, and vendors</w:t>
            </w:r>
          </w:p>
          <w:p w14:paraId="31EAB2DB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Fields: Purchase Date, Estimated Received Date, Company, Section, Department, Employee, Head, Location/Branch, Vendor</w:t>
            </w:r>
          </w:p>
          <w:p w14:paraId="13DC3D0D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Approve, view, and print purchase orders</w:t>
            </w:r>
          </w:p>
          <w:p w14:paraId="031EC5C3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Download ECN (External Communication Notification) Report</w:t>
            </w:r>
          </w:p>
        </w:tc>
      </w:tr>
    </w:tbl>
    <w:p w14:paraId="47F47784" w14:textId="77777777" w:rsidR="00546F1E" w:rsidRDefault="00546F1E" w:rsidP="00546F1E">
      <w:pPr>
        <w:pStyle w:val="Heading1"/>
        <w:shd w:val="clear" w:color="auto" w:fill="FFFFFF"/>
        <w:spacing w:before="0"/>
      </w:pPr>
    </w:p>
    <w:p w14:paraId="1A017424" w14:textId="0899D9F3" w:rsidR="00536421" w:rsidRDefault="00B622BA" w:rsidP="00546F1E">
      <w:pPr>
        <w:pStyle w:val="Heading1"/>
        <w:shd w:val="clear" w:color="auto" w:fill="FFFFFF"/>
        <w:spacing w:before="0"/>
      </w:pPr>
      <w:bookmarkStart w:id="23" w:name="_Toc232927730"/>
      <w:r w:rsidRPr="00224869">
        <w:t>12. Appraisal (Performance Management)</w:t>
      </w:r>
      <w:bookmarkEnd w:id="23"/>
    </w:p>
    <w:p w14:paraId="44D14972" w14:textId="77777777" w:rsidR="00536421" w:rsidRDefault="00B622BA">
      <w:pPr>
        <w:spacing w:before="60" w:after="60"/>
        <w:jc w:val="both"/>
      </w:pPr>
      <w:r>
        <w:rPr>
          <w:color w:val="333333"/>
        </w:rPr>
        <w:t>The Appraisal module provides a structured performance evaluation framework, from KPI definition to scoring and employee appraisal initiation.</w:t>
      </w:r>
    </w:p>
    <w:p w14:paraId="2BFB6605" w14:textId="77777777" w:rsidR="00536421" w:rsidRDefault="00536421">
      <w:pPr>
        <w:spacing w:after="50"/>
        <w:jc w:val="both"/>
      </w:pPr>
    </w:p>
    <w:p w14:paraId="66858BDB" w14:textId="77777777" w:rsidR="00536421" w:rsidRDefault="00B622BA">
      <w:pPr>
        <w:pStyle w:val="Heading2"/>
        <w:pBdr>
          <w:bottom w:val="single" w:sz="2" w:space="0" w:color="E0F4F4"/>
        </w:pBdr>
      </w:pPr>
      <w:bookmarkStart w:id="24" w:name="_Toc232927731"/>
      <w:r>
        <w:t>12.1 Evaluation Setup</w:t>
      </w:r>
      <w:bookmarkEnd w:id="24"/>
    </w:p>
    <w:tbl>
      <w:tblPr>
        <w:tblW w:w="10064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64"/>
      </w:tblGrid>
      <w:tr w:rsidR="00536421" w14:paraId="09A486A9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C5339AF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264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FD8C259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75EC2BB6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7CEA8F6" w14:textId="77777777" w:rsidR="00536421" w:rsidRDefault="00B622BA">
            <w:r>
              <w:rPr>
                <w:b/>
                <w:bCs/>
                <w:color w:val="1E2D5E"/>
              </w:rPr>
              <w:t>Scale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E349540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Define rating scales (e.g., 1–5, Excellent/Good/Average)</w:t>
            </w:r>
          </w:p>
          <w:p w14:paraId="624E6E59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Assign numeric values to qualitative descriptors</w:t>
            </w:r>
          </w:p>
        </w:tc>
      </w:tr>
      <w:tr w:rsidR="00536421" w14:paraId="4F797C50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055EE17" w14:textId="77777777" w:rsidR="00536421" w:rsidRDefault="00B622BA">
            <w:r>
              <w:rPr>
                <w:b/>
                <w:bCs/>
                <w:color w:val="1E2D5E"/>
              </w:rPr>
              <w:t>KPI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B9B9D54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Create Key Performance Indicators linked to roles or departments</w:t>
            </w:r>
          </w:p>
          <w:p w14:paraId="1BEF8978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Set weightage, target, and measurement criteria per KPI</w:t>
            </w:r>
          </w:p>
        </w:tc>
      </w:tr>
      <w:tr w:rsidR="00536421" w14:paraId="748BF0FC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2A2D9FD" w14:textId="77777777" w:rsidR="00536421" w:rsidRDefault="00B622BA">
            <w:r>
              <w:rPr>
                <w:b/>
                <w:bCs/>
                <w:color w:val="1E2D5E"/>
              </w:rPr>
              <w:t>Overall Rating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C9178FB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Configure overall performance rating bands based on score ranges</w:t>
            </w:r>
          </w:p>
          <w:p w14:paraId="33DB0642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Map score totals to final rating labels</w:t>
            </w:r>
          </w:p>
        </w:tc>
      </w:tr>
      <w:tr w:rsidR="00536421" w14:paraId="63FD1A50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7A8D9AD" w14:textId="77777777" w:rsidR="00536421" w:rsidRDefault="00B622BA">
            <w:r>
              <w:rPr>
                <w:b/>
                <w:bCs/>
                <w:color w:val="1E2D5E"/>
              </w:rPr>
              <w:t>Evaluation Setup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3B38B80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Assemble a complete evaluation form by combining Scale, KPI, and Rating configurations</w:t>
            </w:r>
          </w:p>
          <w:p w14:paraId="79FB9C8A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Company-specific setup with named evaluation templates</w:t>
            </w:r>
          </w:p>
          <w:p w14:paraId="44B161AE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Status management (Draft / Published)</w:t>
            </w:r>
          </w:p>
        </w:tc>
      </w:tr>
    </w:tbl>
    <w:p w14:paraId="7FE7618D" w14:textId="4372FB0E" w:rsidR="00536421" w:rsidRDefault="00536421">
      <w:pPr>
        <w:spacing w:after="50"/>
        <w:jc w:val="both"/>
      </w:pPr>
    </w:p>
    <w:p w14:paraId="3975963C" w14:textId="77777777" w:rsidR="009E1116" w:rsidRDefault="009E1116">
      <w:bookmarkStart w:id="25" w:name="_Toc232927732"/>
      <w:r>
        <w:rPr>
          <w:b/>
          <w:bCs/>
        </w:rPr>
        <w:br w:type="page"/>
      </w:r>
    </w:p>
    <w:p w14:paraId="6A964D0A" w14:textId="57322300" w:rsidR="00536421" w:rsidRPr="000D3906" w:rsidRDefault="00B622BA" w:rsidP="00546F1E">
      <w:pPr>
        <w:pStyle w:val="Heading2"/>
        <w:pBdr>
          <w:bottom w:val="single" w:sz="2" w:space="0" w:color="E0F4F4"/>
        </w:pBdr>
        <w:spacing w:before="0"/>
        <w:rPr>
          <w:color w:val="auto"/>
        </w:rPr>
      </w:pPr>
      <w:r w:rsidRPr="000D3906">
        <w:rPr>
          <w:color w:val="auto"/>
        </w:rPr>
        <w:lastRenderedPageBreak/>
        <w:t>12.2 Evaluation Process</w:t>
      </w:r>
      <w:bookmarkEnd w:id="25"/>
    </w:p>
    <w:tbl>
      <w:tblPr>
        <w:tblW w:w="10064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64"/>
      </w:tblGrid>
      <w:tr w:rsidR="00536421" w14:paraId="45D6F694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3166B5A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264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E2112B2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1FC99958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2BE6348" w14:textId="77777777" w:rsidR="00536421" w:rsidRDefault="00B622BA">
            <w:r>
              <w:rPr>
                <w:b/>
                <w:bCs/>
                <w:color w:val="1E2D5E"/>
              </w:rPr>
              <w:t>Evaluation Marking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CF3A0FD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Score employees against defined KPIs on the configured evaluation form</w:t>
            </w:r>
          </w:p>
          <w:p w14:paraId="6973EFF6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Save scores in draft before final submission</w:t>
            </w:r>
          </w:p>
        </w:tc>
      </w:tr>
      <w:tr w:rsidR="00536421" w14:paraId="52269F2C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40C8ACE" w14:textId="77777777" w:rsidR="00536421" w:rsidRDefault="00B622BA">
            <w:r>
              <w:rPr>
                <w:b/>
                <w:bCs/>
                <w:color w:val="1E2D5E"/>
              </w:rPr>
              <w:t>Initiate Employee Evaluation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035BF67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Launch a formal evaluation cycle for selected employees or departments</w:t>
            </w:r>
          </w:p>
          <w:p w14:paraId="68FC9F98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Set evaluation period and notify participants</w:t>
            </w:r>
          </w:p>
          <w:p w14:paraId="3E836781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Track completion status per employee</w:t>
            </w:r>
          </w:p>
        </w:tc>
      </w:tr>
    </w:tbl>
    <w:p w14:paraId="2EB536A0" w14:textId="47D2231E" w:rsidR="00536421" w:rsidRDefault="00536421"/>
    <w:p w14:paraId="2921BAEB" w14:textId="114AEE56" w:rsidR="00536421" w:rsidRDefault="00B622BA" w:rsidP="00546F1E">
      <w:pPr>
        <w:pStyle w:val="Heading1"/>
        <w:shd w:val="clear" w:color="auto" w:fill="FFFFFF"/>
        <w:spacing w:before="0"/>
      </w:pPr>
      <w:bookmarkStart w:id="26" w:name="_Toc232927733"/>
      <w:r w:rsidRPr="00224869">
        <w:t>13. Gate Pass</w:t>
      </w:r>
      <w:bookmarkEnd w:id="26"/>
    </w:p>
    <w:p w14:paraId="0E0CA0AA" w14:textId="77777777" w:rsidR="00536421" w:rsidRDefault="00B622BA">
      <w:pPr>
        <w:spacing w:before="60" w:after="60"/>
        <w:jc w:val="both"/>
      </w:pPr>
      <w:r>
        <w:rPr>
          <w:color w:val="333333"/>
        </w:rPr>
        <w:t>The Gate Pass module controls and records the entry and exit of employees and visitors at facility gates, with configurable visit types and a scan-based verification workflow.</w:t>
      </w:r>
    </w:p>
    <w:p w14:paraId="157C64B0" w14:textId="77777777" w:rsidR="00536421" w:rsidRDefault="00536421">
      <w:pPr>
        <w:spacing w:after="50"/>
        <w:jc w:val="both"/>
      </w:pPr>
    </w:p>
    <w:tbl>
      <w:tblPr>
        <w:tblW w:w="10064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64"/>
      </w:tblGrid>
      <w:tr w:rsidR="00536421" w14:paraId="5EB3AD3D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02F7FFD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264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94DF4C3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39D2EDE1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E09D32E" w14:textId="77777777" w:rsidR="00536421" w:rsidRDefault="00B622BA">
            <w:r>
              <w:rPr>
                <w:b/>
                <w:bCs/>
                <w:color w:val="1E2D5E"/>
              </w:rPr>
              <w:t>Visit Type Policy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9F75344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Define visit types (e.g., Duty Off, Sehri Time, Official Visit) with codes and eligibility rules</w:t>
            </w:r>
          </w:p>
          <w:p w14:paraId="30424374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Scope by Company, Section, Department, Employee Grade, Employment Type, and Location</w:t>
            </w:r>
          </w:p>
          <w:p w14:paraId="79227442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Active/Inactive status control</w:t>
            </w:r>
          </w:p>
        </w:tc>
      </w:tr>
      <w:tr w:rsidR="00536421" w14:paraId="1426F37B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BFCABC6" w14:textId="77777777" w:rsidR="00536421" w:rsidRDefault="00B622BA">
            <w:r>
              <w:rPr>
                <w:b/>
                <w:bCs/>
                <w:color w:val="1E2D5E"/>
              </w:rPr>
              <w:t>Visit Application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756BF5E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Employee self-service gate pass application for planned absences or outings</w:t>
            </w:r>
          </w:p>
          <w:p w14:paraId="35F85D7A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Select visit type, date, time, and reason</w:t>
            </w:r>
          </w:p>
        </w:tc>
      </w:tr>
      <w:tr w:rsidR="00536421" w14:paraId="6E152C34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5576736" w14:textId="77777777" w:rsidR="00536421" w:rsidRDefault="00B622BA">
            <w:r>
              <w:rPr>
                <w:b/>
                <w:bCs/>
                <w:color w:val="1E2D5E"/>
              </w:rPr>
              <w:t>Scan Visit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51F5EED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Gate officer scans and records employee exit/entry using QR code or ID</w:t>
            </w:r>
          </w:p>
          <w:p w14:paraId="4F89A1E8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Real-time gate pass validation</w:t>
            </w:r>
          </w:p>
        </w:tc>
      </w:tr>
      <w:tr w:rsidR="00536421" w14:paraId="1CA58FEC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D4DA873" w14:textId="77777777" w:rsidR="00536421" w:rsidRDefault="00B622BA">
            <w:r>
              <w:rPr>
                <w:b/>
                <w:bCs/>
                <w:color w:val="1E2D5E"/>
              </w:rPr>
              <w:t>Visit Request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7440A6F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Manager approval inbox for pending gate pass requests</w:t>
            </w:r>
          </w:p>
          <w:p w14:paraId="3851292E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Multi-level approval with action history</w:t>
            </w:r>
          </w:p>
        </w:tc>
      </w:tr>
      <w:tr w:rsidR="00536421" w14:paraId="4FE02522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68F0BC8" w14:textId="77777777" w:rsidR="00536421" w:rsidRDefault="00B622BA">
            <w:r>
              <w:rPr>
                <w:b/>
                <w:bCs/>
                <w:color w:val="1E2D5E"/>
              </w:rPr>
              <w:t>Visit History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8C3B03B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Full log of all gate pass events per employee</w:t>
            </w:r>
          </w:p>
          <w:p w14:paraId="564C803A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Filter by company, employee, visit type, and date range</w:t>
            </w:r>
          </w:p>
        </w:tc>
      </w:tr>
    </w:tbl>
    <w:p w14:paraId="2A17BE69" w14:textId="77777777" w:rsidR="003502DE" w:rsidRDefault="003502DE" w:rsidP="00546F1E">
      <w:pPr>
        <w:pStyle w:val="Heading1"/>
        <w:shd w:val="clear" w:color="auto" w:fill="FFFFFF"/>
        <w:spacing w:before="0"/>
      </w:pPr>
    </w:p>
    <w:p w14:paraId="1CE6C43C" w14:textId="73F26DB2" w:rsidR="009E1116" w:rsidRDefault="009E1116">
      <w:pPr>
        <w:rPr>
          <w:b/>
          <w:bCs/>
          <w:sz w:val="2"/>
          <w:szCs w:val="2"/>
        </w:rPr>
      </w:pPr>
      <w:r>
        <w:rPr>
          <w:sz w:val="2"/>
          <w:szCs w:val="2"/>
        </w:rPr>
        <w:br w:type="page"/>
      </w:r>
    </w:p>
    <w:p w14:paraId="36674365" w14:textId="77777777" w:rsidR="00546F1E" w:rsidRPr="00546F1E" w:rsidRDefault="00546F1E" w:rsidP="00546F1E">
      <w:pPr>
        <w:pStyle w:val="Heading1"/>
        <w:shd w:val="clear" w:color="auto" w:fill="FFFFFF"/>
        <w:spacing w:before="0"/>
        <w:rPr>
          <w:sz w:val="2"/>
          <w:szCs w:val="2"/>
        </w:rPr>
      </w:pPr>
    </w:p>
    <w:p w14:paraId="5A74211E" w14:textId="5C02E02D" w:rsidR="00536421" w:rsidRDefault="00B622BA" w:rsidP="00546F1E">
      <w:pPr>
        <w:pStyle w:val="Heading1"/>
        <w:shd w:val="clear" w:color="auto" w:fill="FFFFFF"/>
        <w:spacing w:before="0"/>
      </w:pPr>
      <w:bookmarkStart w:id="27" w:name="_Toc232927734"/>
      <w:r w:rsidRPr="00224869">
        <w:t>14. Meal Pass</w:t>
      </w:r>
      <w:bookmarkEnd w:id="27"/>
    </w:p>
    <w:p w14:paraId="34276912" w14:textId="77777777" w:rsidR="00536421" w:rsidRDefault="00B622BA">
      <w:pPr>
        <w:spacing w:before="60" w:after="60"/>
        <w:jc w:val="both"/>
      </w:pPr>
      <w:r>
        <w:rPr>
          <w:color w:val="333333"/>
        </w:rPr>
        <w:t>The Meal Pass module manages canteen meal entitlements and consumption tracking for employees at facility cafeterias.</w:t>
      </w:r>
    </w:p>
    <w:p w14:paraId="66F6A3F7" w14:textId="77777777" w:rsidR="00536421" w:rsidRDefault="00536421">
      <w:pPr>
        <w:spacing w:after="50"/>
        <w:jc w:val="both"/>
      </w:pPr>
    </w:p>
    <w:tbl>
      <w:tblPr>
        <w:tblW w:w="10064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64"/>
      </w:tblGrid>
      <w:tr w:rsidR="00536421" w14:paraId="04296634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EFD1F10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264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F9D649A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3C4233EF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3428EEA" w14:textId="77777777" w:rsidR="00536421" w:rsidRDefault="00B622BA">
            <w:r>
              <w:rPr>
                <w:b/>
                <w:bCs/>
                <w:color w:val="1E2D5E"/>
              </w:rPr>
              <w:t>Meal Management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B717F6C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Record and track daily meal passes issued to employees</w:t>
            </w:r>
          </w:p>
          <w:p w14:paraId="7C3238F5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Supports canteen reports: Meal Canteen Report, Meal Attendance Report, Meal Summary</w:t>
            </w:r>
          </w:p>
          <w:p w14:paraId="2DC01068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Integration with employee attendance for automated meal eligibility</w:t>
            </w:r>
          </w:p>
        </w:tc>
      </w:tr>
    </w:tbl>
    <w:p w14:paraId="52CF1C9C" w14:textId="77777777" w:rsidR="00536421" w:rsidRDefault="00536421">
      <w:pPr>
        <w:spacing w:after="100"/>
        <w:jc w:val="both"/>
      </w:pPr>
    </w:p>
    <w:p w14:paraId="26B8D213" w14:textId="59E51E45" w:rsidR="00536421" w:rsidRDefault="00B622BA" w:rsidP="00546F1E">
      <w:pPr>
        <w:pStyle w:val="Heading1"/>
        <w:shd w:val="clear" w:color="auto" w:fill="FFFFFF"/>
        <w:spacing w:before="0"/>
      </w:pPr>
      <w:bookmarkStart w:id="28" w:name="_Toc232927735"/>
      <w:r w:rsidRPr="00224869">
        <w:t>15. Resign (Offboarding)</w:t>
      </w:r>
      <w:bookmarkEnd w:id="28"/>
    </w:p>
    <w:p w14:paraId="1B5FFAF2" w14:textId="77777777" w:rsidR="00536421" w:rsidRDefault="00B622BA">
      <w:pPr>
        <w:spacing w:before="60" w:after="60"/>
        <w:jc w:val="both"/>
      </w:pPr>
      <w:r>
        <w:rPr>
          <w:color w:val="333333"/>
        </w:rPr>
        <w:t>The Resign module manages the end-to-end employee resignation process, from policy definition to application submission, managerial approval, and historical record.</w:t>
      </w:r>
    </w:p>
    <w:p w14:paraId="4C2AD9CC" w14:textId="77777777" w:rsidR="00536421" w:rsidRDefault="00536421">
      <w:pPr>
        <w:spacing w:after="50"/>
        <w:jc w:val="both"/>
      </w:pPr>
    </w:p>
    <w:tbl>
      <w:tblPr>
        <w:tblW w:w="10064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64"/>
      </w:tblGrid>
      <w:tr w:rsidR="00536421" w14:paraId="400DE6F6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2F256AE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264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5F41672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5462E302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0623325" w14:textId="77777777" w:rsidR="00536421" w:rsidRDefault="00B622BA">
            <w:r>
              <w:rPr>
                <w:b/>
                <w:bCs/>
                <w:color w:val="1E2D5E"/>
              </w:rPr>
              <w:t>Resign Policy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2511319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Define resignation policies per Company, Section, and Department</w:t>
            </w:r>
          </w:p>
          <w:p w14:paraId="7B5654E9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Configure Notice Period (in days) and applicability rules</w:t>
            </w:r>
          </w:p>
          <w:p w14:paraId="3A045CA4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Active/Inactive status management</w:t>
            </w:r>
          </w:p>
        </w:tc>
      </w:tr>
      <w:tr w:rsidR="00536421" w14:paraId="05D06B29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0AB9EFD" w14:textId="77777777" w:rsidR="00536421" w:rsidRDefault="00B622BA">
            <w:r>
              <w:rPr>
                <w:b/>
                <w:bCs/>
                <w:color w:val="1E2D5E"/>
              </w:rPr>
              <w:t>Resign Application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2FF32E5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Employee self-service resignation form</w:t>
            </w:r>
          </w:p>
          <w:p w14:paraId="13502CB9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Submit last working day preference and resignation reason</w:t>
            </w:r>
          </w:p>
        </w:tc>
      </w:tr>
      <w:tr w:rsidR="00536421" w14:paraId="2A30494A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7ABC5FC" w14:textId="77777777" w:rsidR="00536421" w:rsidRDefault="00B622BA">
            <w:r>
              <w:rPr>
                <w:b/>
                <w:bCs/>
                <w:color w:val="1E2D5E"/>
              </w:rPr>
              <w:t>Resign Request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3D70FF8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HR/Manager inbox for pending resignation requests</w:t>
            </w:r>
          </w:p>
          <w:p w14:paraId="6C8C5224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Accept or reject with remarks</w:t>
            </w:r>
          </w:p>
          <w:p w14:paraId="5E381FFE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Trigger Final Settlement process upon acceptance</w:t>
            </w:r>
          </w:p>
        </w:tc>
      </w:tr>
      <w:tr w:rsidR="00536421" w14:paraId="1A2C211E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9785295" w14:textId="77777777" w:rsidR="00536421" w:rsidRDefault="00B622BA">
            <w:r>
              <w:rPr>
                <w:b/>
                <w:bCs/>
                <w:color w:val="1E2D5E"/>
              </w:rPr>
              <w:t>Resign History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804E889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Complete audit trail of all processed resignation requests</w:t>
            </w:r>
          </w:p>
          <w:p w14:paraId="2F599168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Filter by company, department, status, and date range</w:t>
            </w:r>
          </w:p>
        </w:tc>
      </w:tr>
    </w:tbl>
    <w:p w14:paraId="2487FF83" w14:textId="176C4178" w:rsidR="009E1116" w:rsidRDefault="009E1116" w:rsidP="00546F1E">
      <w:pPr>
        <w:pStyle w:val="Heading1"/>
        <w:shd w:val="clear" w:color="auto" w:fill="FFFFFF"/>
      </w:pPr>
    </w:p>
    <w:p w14:paraId="2F185E81" w14:textId="77777777" w:rsidR="009E1116" w:rsidRDefault="009E1116">
      <w:pPr>
        <w:rPr>
          <w:b/>
          <w:bCs/>
          <w:sz w:val="28"/>
          <w:szCs w:val="28"/>
        </w:rPr>
      </w:pPr>
      <w:r>
        <w:br w:type="page"/>
      </w:r>
    </w:p>
    <w:p w14:paraId="2055CEE0" w14:textId="30BBAC61" w:rsidR="00536421" w:rsidRDefault="00B622BA" w:rsidP="00476862">
      <w:pPr>
        <w:pStyle w:val="Heading1"/>
        <w:shd w:val="clear" w:color="auto" w:fill="FFFFFF"/>
        <w:spacing w:before="0"/>
      </w:pPr>
      <w:bookmarkStart w:id="29" w:name="_Toc232927736"/>
      <w:r w:rsidRPr="00224869">
        <w:lastRenderedPageBreak/>
        <w:t>16. Utilities</w:t>
      </w:r>
      <w:bookmarkEnd w:id="29"/>
    </w:p>
    <w:p w14:paraId="16EE1FA6" w14:textId="77777777" w:rsidR="00536421" w:rsidRDefault="00B622BA">
      <w:pPr>
        <w:spacing w:before="60" w:after="60"/>
        <w:jc w:val="both"/>
      </w:pPr>
      <w:r>
        <w:rPr>
          <w:color w:val="333333"/>
        </w:rPr>
        <w:t>The Utilities module houses batch processing tools used by payroll and HR administrators to execute system-level operations.</w:t>
      </w:r>
    </w:p>
    <w:p w14:paraId="4840E697" w14:textId="77777777" w:rsidR="00536421" w:rsidRDefault="00536421">
      <w:pPr>
        <w:spacing w:after="50"/>
        <w:jc w:val="both"/>
      </w:pPr>
    </w:p>
    <w:tbl>
      <w:tblPr>
        <w:tblW w:w="10064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64"/>
      </w:tblGrid>
      <w:tr w:rsidR="00536421" w14:paraId="05FBC84B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CDB0D09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264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A901ED5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16C15ACB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73FA2EA" w14:textId="77777777" w:rsidR="00536421" w:rsidRDefault="00B622BA">
            <w:r>
              <w:rPr>
                <w:b/>
                <w:bCs/>
                <w:color w:val="1E2D5E"/>
              </w:rPr>
              <w:t>Process Attendance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F59B14A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Batch-process raw attendance punch data into computed attendance records</w:t>
            </w:r>
          </w:p>
          <w:p w14:paraId="3EF34C42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Run for selected company, month, and employee scope</w:t>
            </w:r>
          </w:p>
        </w:tc>
      </w:tr>
      <w:tr w:rsidR="00536421" w14:paraId="101CA920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2C4D6EB" w14:textId="77777777" w:rsidR="00536421" w:rsidRDefault="00B622BA">
            <w:r>
              <w:rPr>
                <w:b/>
                <w:bCs/>
                <w:color w:val="1E2D5E"/>
              </w:rPr>
              <w:t>Payslip Raw Data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475BF8D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Extract raw payslip data for external integration or reconciliation</w:t>
            </w:r>
          </w:p>
          <w:p w14:paraId="54425751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Used before payslip publication for data validation</w:t>
            </w:r>
          </w:p>
        </w:tc>
      </w:tr>
      <w:tr w:rsidR="00536421" w14:paraId="26CD4450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690FD47" w14:textId="77777777" w:rsidR="00536421" w:rsidRDefault="00B622BA">
            <w:r>
              <w:rPr>
                <w:b/>
                <w:bCs/>
                <w:color w:val="1E2D5E"/>
              </w:rPr>
              <w:t>Publish Payroll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3515FA9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Make processed payslips visible to employees in their self-service portal</w:t>
            </w:r>
          </w:p>
          <w:p w14:paraId="13CFD28E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Controlled publish action ensures employees only see finalised payslips</w:t>
            </w:r>
          </w:p>
        </w:tc>
      </w:tr>
    </w:tbl>
    <w:p w14:paraId="2BC289C7" w14:textId="77777777" w:rsidR="00536421" w:rsidRDefault="00536421">
      <w:pPr>
        <w:spacing w:after="100"/>
        <w:jc w:val="both"/>
      </w:pPr>
    </w:p>
    <w:p w14:paraId="0158F2E4" w14:textId="7B1A430F" w:rsidR="00536421" w:rsidRDefault="00B622BA" w:rsidP="00546F1E">
      <w:pPr>
        <w:pStyle w:val="Heading1"/>
        <w:shd w:val="clear" w:color="auto" w:fill="FFFFFF"/>
        <w:spacing w:before="0"/>
      </w:pPr>
      <w:bookmarkStart w:id="30" w:name="_Toc232927737"/>
      <w:r w:rsidRPr="00224869">
        <w:t>17. Reports</w:t>
      </w:r>
      <w:bookmarkEnd w:id="30"/>
    </w:p>
    <w:p w14:paraId="34FE07C1" w14:textId="2774A1AE" w:rsidR="00536421" w:rsidRDefault="00B622BA" w:rsidP="00891C9A">
      <w:pPr>
        <w:spacing w:before="60" w:after="60"/>
        <w:jc w:val="both"/>
      </w:pPr>
      <w:r>
        <w:rPr>
          <w:color w:val="333333"/>
        </w:rPr>
        <w:t>The Reports module provides a comprehensive set of pre-built operational reports across attendance, meals, gate pass, and other HR functions.</w:t>
      </w:r>
    </w:p>
    <w:p w14:paraId="107C50BB" w14:textId="77777777" w:rsidR="00536421" w:rsidRDefault="00B622BA">
      <w:pPr>
        <w:pStyle w:val="Heading2"/>
        <w:pBdr>
          <w:bottom w:val="single" w:sz="2" w:space="0" w:color="E0F4F4"/>
        </w:pBdr>
      </w:pPr>
      <w:bookmarkStart w:id="31" w:name="_Toc232927738"/>
      <w:r>
        <w:t>17.1 Attendance Reports</w:t>
      </w:r>
      <w:bookmarkEnd w:id="31"/>
    </w:p>
    <w:tbl>
      <w:tblPr>
        <w:tblW w:w="10064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64"/>
      </w:tblGrid>
      <w:tr w:rsidR="00536421" w14:paraId="67107FC1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C31D2B4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264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E6D02C7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602FC7FA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F020BDE" w14:textId="77777777" w:rsidR="00536421" w:rsidRDefault="00B622BA">
            <w:r>
              <w:rPr>
                <w:b/>
                <w:bCs/>
                <w:color w:val="1E2D5E"/>
              </w:rPr>
              <w:t>Attendance Reports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C8E2E0D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Daily Absenteeism Report — employees absent on a given day</w:t>
            </w:r>
          </w:p>
          <w:p w14:paraId="45895980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Daily Strength Report — headcount present vs. approved</w:t>
            </w:r>
          </w:p>
          <w:p w14:paraId="413B66DB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Daily Man Hours Report — total productive hours per day</w:t>
            </w:r>
          </w:p>
          <w:p w14:paraId="1EE5B3DB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Monthly Absenteeism Report — absence trends over a month</w:t>
            </w:r>
          </w:p>
          <w:p w14:paraId="6D31994B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Attendance Register — full monthly attendance grid per employee</w:t>
            </w:r>
          </w:p>
          <w:p w14:paraId="22D2D00E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Time Sheet — detailed in/out time records</w:t>
            </w:r>
          </w:p>
          <w:p w14:paraId="0C845BAA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Attendance Summary — aggregate attendance statistics</w:t>
            </w:r>
          </w:p>
          <w:p w14:paraId="4CBD5389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Attendance-Leave Register — combined view of attendance and leave</w:t>
            </w:r>
          </w:p>
          <w:p w14:paraId="163A9340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Leave Balance Report — remaining leave entitlements per employee</w:t>
            </w:r>
          </w:p>
        </w:tc>
      </w:tr>
    </w:tbl>
    <w:p w14:paraId="60DA248E" w14:textId="77777777" w:rsidR="00476862" w:rsidRPr="00476862" w:rsidRDefault="00476862">
      <w:pPr>
        <w:pStyle w:val="Heading2"/>
        <w:pBdr>
          <w:bottom w:val="single" w:sz="2" w:space="0" w:color="E0F4F4"/>
        </w:pBdr>
        <w:rPr>
          <w:sz w:val="2"/>
          <w:szCs w:val="2"/>
        </w:rPr>
      </w:pPr>
    </w:p>
    <w:p w14:paraId="3CF44371" w14:textId="79CA4C32" w:rsidR="00536421" w:rsidRDefault="00B622BA" w:rsidP="00476862">
      <w:pPr>
        <w:pStyle w:val="Heading2"/>
        <w:pBdr>
          <w:bottom w:val="single" w:sz="2" w:space="0" w:color="E0F4F4"/>
        </w:pBdr>
        <w:spacing w:before="0"/>
      </w:pPr>
      <w:bookmarkStart w:id="32" w:name="_Toc232927739"/>
      <w:r>
        <w:t>17.2 Meal Reports</w:t>
      </w:r>
      <w:bookmarkEnd w:id="32"/>
    </w:p>
    <w:tbl>
      <w:tblPr>
        <w:tblW w:w="10064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64"/>
      </w:tblGrid>
      <w:tr w:rsidR="00536421" w14:paraId="7517B56A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1CC1075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264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CA01A25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3106DE83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9978847" w14:textId="77777777" w:rsidR="00536421" w:rsidRDefault="00B622BA">
            <w:r>
              <w:rPr>
                <w:b/>
                <w:bCs/>
                <w:color w:val="1E2D5E"/>
              </w:rPr>
              <w:t>Meal Reports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553E230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Meal Canteen Report — canteen utilisation by meal type</w:t>
            </w:r>
          </w:p>
          <w:p w14:paraId="6E190F78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Meal Attendance Report — employee-level meal consumption</w:t>
            </w:r>
          </w:p>
          <w:p w14:paraId="52736C19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Meal Summary — aggregated meal counts by period</w:t>
            </w:r>
          </w:p>
        </w:tc>
      </w:tr>
    </w:tbl>
    <w:p w14:paraId="6F9322DA" w14:textId="77777777" w:rsidR="00536421" w:rsidRDefault="00536421">
      <w:pPr>
        <w:spacing w:after="50"/>
        <w:jc w:val="both"/>
      </w:pPr>
    </w:p>
    <w:p w14:paraId="504C4C67" w14:textId="3B442295" w:rsidR="009E1116" w:rsidRDefault="009E1116">
      <w:pPr>
        <w:rPr>
          <w:b/>
          <w:bCs/>
          <w:color w:val="1E2D5E"/>
          <w:sz w:val="2"/>
          <w:szCs w:val="2"/>
        </w:rPr>
      </w:pPr>
      <w:r>
        <w:rPr>
          <w:sz w:val="2"/>
          <w:szCs w:val="2"/>
        </w:rPr>
        <w:br w:type="page"/>
      </w:r>
    </w:p>
    <w:p w14:paraId="7AACE82C" w14:textId="62541F94" w:rsidR="00536421" w:rsidRDefault="00B622BA" w:rsidP="00476862">
      <w:pPr>
        <w:pStyle w:val="Heading2"/>
        <w:pBdr>
          <w:bottom w:val="single" w:sz="2" w:space="0" w:color="E0F4F4"/>
        </w:pBdr>
        <w:spacing w:before="0"/>
      </w:pPr>
      <w:bookmarkStart w:id="33" w:name="_Toc232927740"/>
      <w:r>
        <w:lastRenderedPageBreak/>
        <w:t>17.3 Gate Pass Reports</w:t>
      </w:r>
      <w:bookmarkEnd w:id="33"/>
    </w:p>
    <w:tbl>
      <w:tblPr>
        <w:tblW w:w="10064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64"/>
      </w:tblGrid>
      <w:tr w:rsidR="00536421" w14:paraId="0ADF2147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653DE3D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264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A81A68B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1E83CD3F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D0C6128" w14:textId="77777777" w:rsidR="00536421" w:rsidRDefault="00B622BA">
            <w:r>
              <w:rPr>
                <w:b/>
                <w:bCs/>
                <w:color w:val="1E2D5E"/>
              </w:rPr>
              <w:t>Gate Pass Reports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EF8167E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Visit Report — comprehensive log of all gate pass events</w:t>
            </w:r>
          </w:p>
        </w:tc>
      </w:tr>
    </w:tbl>
    <w:p w14:paraId="4165ABD3" w14:textId="77777777" w:rsidR="00536421" w:rsidRDefault="00536421">
      <w:pPr>
        <w:spacing w:after="50"/>
        <w:jc w:val="both"/>
      </w:pPr>
    </w:p>
    <w:p w14:paraId="747D917F" w14:textId="77777777" w:rsidR="00536421" w:rsidRDefault="00B622BA" w:rsidP="00476862">
      <w:pPr>
        <w:pStyle w:val="Heading2"/>
        <w:pBdr>
          <w:bottom w:val="single" w:sz="2" w:space="0" w:color="E0F4F4"/>
        </w:pBdr>
        <w:spacing w:before="0"/>
      </w:pPr>
      <w:bookmarkStart w:id="34" w:name="_Toc232927741"/>
      <w:r>
        <w:t>17.4 Other Reports</w:t>
      </w:r>
      <w:bookmarkEnd w:id="34"/>
    </w:p>
    <w:tbl>
      <w:tblPr>
        <w:tblW w:w="10064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64"/>
      </w:tblGrid>
      <w:tr w:rsidR="00536421" w14:paraId="78025094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04398CB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264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C496DB4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72155B59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BDA34D5" w14:textId="77777777" w:rsidR="00536421" w:rsidRDefault="00B622BA">
            <w:r>
              <w:rPr>
                <w:b/>
                <w:bCs/>
                <w:color w:val="1E2D5E"/>
              </w:rPr>
              <w:t>Other Reports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D29749E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Costing Report — labour cost breakdown by department and project</w:t>
            </w:r>
          </w:p>
          <w:p w14:paraId="4A6BB5CD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Employee Card — printable employee ID card with configurable fields</w:t>
            </w:r>
          </w:p>
          <w:p w14:paraId="212A6299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Detail of Invoice Report — client invoicing detail with cost allocation</w:t>
            </w:r>
          </w:p>
        </w:tc>
      </w:tr>
    </w:tbl>
    <w:p w14:paraId="15960229" w14:textId="29E6B72F" w:rsidR="00536421" w:rsidRDefault="00B622BA" w:rsidP="00476862">
      <w:pPr>
        <w:pStyle w:val="Heading1"/>
        <w:shd w:val="clear" w:color="auto" w:fill="FFFFFF"/>
      </w:pPr>
      <w:bookmarkStart w:id="35" w:name="_Toc232927742"/>
      <w:r w:rsidRPr="00224869">
        <w:t>18. Logs</w:t>
      </w:r>
      <w:bookmarkEnd w:id="35"/>
    </w:p>
    <w:p w14:paraId="36DD90DF" w14:textId="77777777" w:rsidR="00536421" w:rsidRDefault="00B622BA">
      <w:pPr>
        <w:spacing w:before="60" w:after="60"/>
        <w:jc w:val="both"/>
      </w:pPr>
      <w:r>
        <w:rPr>
          <w:color w:val="333333"/>
        </w:rPr>
        <w:t>The Logs module provides system administrators with visibility into application-level error events for troubleshooting and audit purposes.</w:t>
      </w:r>
    </w:p>
    <w:p w14:paraId="6D0B9AC5" w14:textId="77777777" w:rsidR="00536421" w:rsidRDefault="00536421">
      <w:pPr>
        <w:spacing w:after="50"/>
        <w:jc w:val="both"/>
      </w:pPr>
    </w:p>
    <w:tbl>
      <w:tblPr>
        <w:tblW w:w="10064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64"/>
      </w:tblGrid>
      <w:tr w:rsidR="00536421" w14:paraId="6FEF13D2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13D56A6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264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9320B79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35DB3E9E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1D84A96" w14:textId="77777777" w:rsidR="00536421" w:rsidRDefault="00B622BA">
            <w:r>
              <w:rPr>
                <w:b/>
                <w:bCs/>
                <w:color w:val="1E2D5E"/>
              </w:rPr>
              <w:t>Mobile Error Logs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1B23A88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View errors generated by the Prime HR mobile application</w:t>
            </w:r>
          </w:p>
          <w:p w14:paraId="4D7C254F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Filter by date, user, and error type</w:t>
            </w:r>
          </w:p>
          <w:p w14:paraId="2EB0207E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Supports debugging of field attendance issues</w:t>
            </w:r>
          </w:p>
        </w:tc>
      </w:tr>
    </w:tbl>
    <w:p w14:paraId="36FDF9C2" w14:textId="77777777" w:rsidR="00536421" w:rsidRDefault="00536421">
      <w:pPr>
        <w:spacing w:after="100"/>
        <w:jc w:val="both"/>
      </w:pPr>
    </w:p>
    <w:p w14:paraId="5F215E72" w14:textId="3B13A258" w:rsidR="009E1116" w:rsidRDefault="009E1116">
      <w:pPr>
        <w:rPr>
          <w:b/>
          <w:bCs/>
          <w:sz w:val="28"/>
          <w:szCs w:val="28"/>
        </w:rPr>
      </w:pPr>
      <w:r>
        <w:br w:type="page"/>
      </w:r>
    </w:p>
    <w:p w14:paraId="25126F33" w14:textId="16C815D6" w:rsidR="00536421" w:rsidRDefault="00B622BA" w:rsidP="00476862">
      <w:pPr>
        <w:pStyle w:val="Heading1"/>
        <w:shd w:val="clear" w:color="auto" w:fill="FFFFFF"/>
        <w:spacing w:before="0"/>
      </w:pPr>
      <w:bookmarkStart w:id="36" w:name="_Toc232927743"/>
      <w:r w:rsidRPr="00224869">
        <w:lastRenderedPageBreak/>
        <w:t>19. Setup</w:t>
      </w:r>
      <w:bookmarkEnd w:id="36"/>
    </w:p>
    <w:p w14:paraId="4F40B112" w14:textId="77777777" w:rsidR="00536421" w:rsidRDefault="00B622BA">
      <w:pPr>
        <w:spacing w:before="60" w:after="60"/>
        <w:jc w:val="both"/>
      </w:pPr>
      <w:r>
        <w:rPr>
          <w:color w:val="333333"/>
        </w:rPr>
        <w:t>The Setup module is the master data configuration hub. It contains all foundational reference data that the rest of the system depends upon.</w:t>
      </w:r>
    </w:p>
    <w:p w14:paraId="7FD5EC8E" w14:textId="77777777" w:rsidR="00536421" w:rsidRDefault="00536421">
      <w:pPr>
        <w:spacing w:after="50"/>
        <w:jc w:val="both"/>
      </w:pPr>
    </w:p>
    <w:tbl>
      <w:tblPr>
        <w:tblW w:w="10064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64"/>
      </w:tblGrid>
      <w:tr w:rsidR="00536421" w14:paraId="6A773624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CE10ECD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264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101BB31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3527C3A3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A650048" w14:textId="77777777" w:rsidR="00536421" w:rsidRDefault="00B622BA">
            <w:r>
              <w:rPr>
                <w:b/>
                <w:bCs/>
                <w:color w:val="1E2D5E"/>
              </w:rPr>
              <w:t>Company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FC8B801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Register and manage company profiles with full legal, financial, and contact details</w:t>
            </w:r>
          </w:p>
          <w:p w14:paraId="2247BCEE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Multi-company support with independent configuration per entity</w:t>
            </w:r>
          </w:p>
        </w:tc>
      </w:tr>
      <w:tr w:rsidR="00536421" w14:paraId="26042D1A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1892180" w14:textId="77777777" w:rsidR="00536421" w:rsidRDefault="00B622BA">
            <w:r>
              <w:rPr>
                <w:b/>
                <w:bCs/>
                <w:color w:val="1E2D5E"/>
              </w:rPr>
              <w:t>Employee Master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4D70AD0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Comprehensive employee record with 20+ data tabs: Personal, Employment, Salary, Documents, Emergency Contacts, Bank Details, Skills, Education, Family, Visa, Insurance, and more</w:t>
            </w:r>
          </w:p>
          <w:p w14:paraId="18C682D7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Advanced filter, Smart Filter, Export MIS, and bulk Upload functionality</w:t>
            </w:r>
          </w:p>
          <w:p w14:paraId="12962B34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Active/Inactive employee toggle</w:t>
            </w:r>
          </w:p>
        </w:tc>
      </w:tr>
      <w:tr w:rsidR="00536421" w14:paraId="4C88CF1F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94315AA" w14:textId="77777777" w:rsidR="00536421" w:rsidRDefault="00B622BA">
            <w:r>
              <w:rPr>
                <w:b/>
                <w:bCs/>
                <w:color w:val="1E2D5E"/>
              </w:rPr>
              <w:t>Organisation Structure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DA2DEB7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Department, Designation, Designation Category, Group of Department, Section configuration</w:t>
            </w:r>
          </w:p>
          <w:p w14:paraId="1C470905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Region, Location/Branch, Head management</w:t>
            </w:r>
          </w:p>
          <w:p w14:paraId="6C31C614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Employee Grade and Employee Attribute definitions</w:t>
            </w:r>
          </w:p>
        </w:tc>
      </w:tr>
      <w:tr w:rsidR="00536421" w14:paraId="298DC2BB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77EBACB" w14:textId="77777777" w:rsidR="00536421" w:rsidRDefault="00B622BA">
            <w:r>
              <w:rPr>
                <w:b/>
                <w:bCs/>
                <w:color w:val="1E2D5E"/>
              </w:rPr>
              <w:t>Geography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3D0D21E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Country, State, City, and Region master lists</w:t>
            </w:r>
          </w:p>
          <w:p w14:paraId="4D19909B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Origin / Emirates classification for UAE-specific requirements</w:t>
            </w:r>
          </w:p>
          <w:p w14:paraId="68CD5DA0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Job Emirates configuration</w:t>
            </w:r>
          </w:p>
        </w:tc>
      </w:tr>
      <w:tr w:rsidR="00536421" w14:paraId="7B5D5A36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E744039" w14:textId="77777777" w:rsidR="00536421" w:rsidRDefault="00B622BA">
            <w:r>
              <w:rPr>
                <w:b/>
                <w:bCs/>
                <w:color w:val="1E2D5E"/>
              </w:rPr>
              <w:t>HR Reference Data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CD09EB5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Religion, Relation, Language, Skills, Nationality, Employee Status</w:t>
            </w:r>
          </w:p>
          <w:p w14:paraId="3A652A9F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Type of Leaving, Ticket Frequency, Visa Designation</w:t>
            </w:r>
          </w:p>
          <w:p w14:paraId="5620D753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Insurance Company and Insurance Given By configurations</w:t>
            </w:r>
          </w:p>
          <w:p w14:paraId="44F16285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Workmen Compensation and Group Life insurance setup</w:t>
            </w:r>
          </w:p>
        </w:tc>
      </w:tr>
      <w:tr w:rsidR="00536421" w14:paraId="5C6F618F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75AB7E9" w14:textId="77777777" w:rsidR="00536421" w:rsidRDefault="00B622BA">
            <w:r>
              <w:rPr>
                <w:b/>
                <w:bCs/>
                <w:color w:val="1E2D5E"/>
              </w:rPr>
              <w:t>Financial References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E4E4DDE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Bank and Bank Branch master</w:t>
            </w:r>
          </w:p>
          <w:p w14:paraId="1D0E30E4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Currency setup (multi-currency support)</w:t>
            </w:r>
          </w:p>
          <w:p w14:paraId="44765C64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Labour Card Issuance configuration</w:t>
            </w:r>
          </w:p>
          <w:p w14:paraId="0BC33FB3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OH Card management</w:t>
            </w:r>
          </w:p>
        </w:tc>
      </w:tr>
      <w:tr w:rsidR="00536421" w14:paraId="34C32AE7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7FE993F" w14:textId="77777777" w:rsidR="00536421" w:rsidRDefault="00B622BA">
            <w:r>
              <w:rPr>
                <w:b/>
                <w:bCs/>
                <w:color w:val="1E2D5E"/>
              </w:rPr>
              <w:t>Vendor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D49C7C0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Vendor / supplier master data for procurement</w:t>
            </w:r>
          </w:p>
          <w:p w14:paraId="5280DDA0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Contact details, payment terms, and linked company</w:t>
            </w:r>
          </w:p>
        </w:tc>
      </w:tr>
      <w:tr w:rsidR="00536421" w14:paraId="25A50A24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E51A959" w14:textId="77777777" w:rsidR="00536421" w:rsidRDefault="00B622BA">
            <w:r>
              <w:rPr>
                <w:b/>
                <w:bCs/>
                <w:color w:val="1E2D5E"/>
              </w:rPr>
              <w:t>Procurement Items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DDA9578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Item and Item Category master for assets and procurement</w:t>
            </w:r>
          </w:p>
        </w:tc>
      </w:tr>
      <w:tr w:rsidR="00536421" w14:paraId="135C1A63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782CFFC" w14:textId="77777777" w:rsidR="00536421" w:rsidRDefault="00B622BA">
            <w:r>
              <w:rPr>
                <w:b/>
                <w:bCs/>
                <w:color w:val="1E2D5E"/>
              </w:rPr>
              <w:t>System Configuration</w:t>
            </w:r>
          </w:p>
        </w:tc>
        <w:tc>
          <w:tcPr>
            <w:tcW w:w="7264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071C646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Notification setup and delivery preferences</w:t>
            </w:r>
          </w:p>
          <w:p w14:paraId="27D02919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Terms and Conditions document management</w:t>
            </w:r>
          </w:p>
          <w:p w14:paraId="77C56A5D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Tags and Tags Category for flexible data labelling</w:t>
            </w:r>
          </w:p>
          <w:p w14:paraId="6B8E65A9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Attendance Machine registration and configuration</w:t>
            </w:r>
          </w:p>
          <w:p w14:paraId="50DEEDF8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Employee Card Config — define layout and fields for printable ID cards</w:t>
            </w:r>
          </w:p>
        </w:tc>
      </w:tr>
    </w:tbl>
    <w:p w14:paraId="05D6F48C" w14:textId="77777777" w:rsidR="009E1116" w:rsidRDefault="009E1116" w:rsidP="00476862">
      <w:pPr>
        <w:pStyle w:val="Heading1"/>
        <w:shd w:val="clear" w:color="auto" w:fill="FFFFFF"/>
        <w:spacing w:before="0"/>
      </w:pPr>
      <w:bookmarkStart w:id="37" w:name="_Toc232927744"/>
    </w:p>
    <w:p w14:paraId="4C4405B2" w14:textId="77777777" w:rsidR="009E1116" w:rsidRDefault="009E1116">
      <w:pPr>
        <w:rPr>
          <w:b/>
          <w:bCs/>
          <w:sz w:val="28"/>
          <w:szCs w:val="28"/>
        </w:rPr>
      </w:pPr>
      <w:r>
        <w:br w:type="page"/>
      </w:r>
    </w:p>
    <w:p w14:paraId="267AA73F" w14:textId="227060F3" w:rsidR="00536421" w:rsidRPr="00224869" w:rsidRDefault="00B622BA" w:rsidP="00476862">
      <w:pPr>
        <w:pStyle w:val="Heading1"/>
        <w:shd w:val="clear" w:color="auto" w:fill="FFFFFF"/>
        <w:spacing w:before="0"/>
      </w:pPr>
      <w:r w:rsidRPr="00224869">
        <w:lastRenderedPageBreak/>
        <w:t>20. Config</w:t>
      </w:r>
      <w:bookmarkEnd w:id="37"/>
    </w:p>
    <w:p w14:paraId="1A2F7C47" w14:textId="77777777" w:rsidR="00536421" w:rsidRDefault="00B622BA">
      <w:pPr>
        <w:spacing w:before="60" w:after="60"/>
        <w:jc w:val="both"/>
      </w:pPr>
      <w:r>
        <w:rPr>
          <w:color w:val="333333"/>
        </w:rPr>
        <w:t>The Config module holds system-level classification tables that drive dropdown options across the application.</w:t>
      </w:r>
    </w:p>
    <w:p w14:paraId="2ABF5F73" w14:textId="77777777" w:rsidR="00536421" w:rsidRDefault="00536421">
      <w:pPr>
        <w:spacing w:after="50"/>
        <w:jc w:val="both"/>
      </w:pPr>
    </w:p>
    <w:tbl>
      <w:tblPr>
        <w:tblW w:w="1020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405"/>
      </w:tblGrid>
      <w:tr w:rsidR="00536421" w14:paraId="1723199C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ABD8656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405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3D756A1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26A629FD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89A3536" w14:textId="77777777" w:rsidR="00536421" w:rsidRDefault="00B622BA">
            <w:r>
              <w:rPr>
                <w:b/>
                <w:bCs/>
                <w:color w:val="1E2D5E"/>
              </w:rPr>
              <w:t>Employment Type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EF833A9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Define employment categories: Permanent, Contractual, Daily Wager, etc.</w:t>
            </w:r>
          </w:p>
          <w:p w14:paraId="62E2821B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Used across Attendance, Leave, and Payroll filtering</w:t>
            </w:r>
          </w:p>
        </w:tc>
      </w:tr>
      <w:tr w:rsidR="00536421" w14:paraId="051AC5D4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FA5A321" w14:textId="77777777" w:rsidR="00536421" w:rsidRDefault="00B622BA">
            <w:r>
              <w:rPr>
                <w:b/>
                <w:bCs/>
                <w:color w:val="1E2D5E"/>
              </w:rPr>
              <w:t>Gender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0700920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Manage gender classification options for employee profiles</w:t>
            </w:r>
          </w:p>
        </w:tc>
      </w:tr>
    </w:tbl>
    <w:p w14:paraId="54593AC6" w14:textId="77777777" w:rsidR="00536421" w:rsidRPr="00224869" w:rsidRDefault="00B622BA" w:rsidP="00891C9A">
      <w:pPr>
        <w:pStyle w:val="Heading1"/>
        <w:shd w:val="clear" w:color="auto" w:fill="FFFFFF"/>
      </w:pPr>
      <w:bookmarkStart w:id="38" w:name="_Toc232927745"/>
      <w:r w:rsidRPr="00224869">
        <w:t>21. Security</w:t>
      </w:r>
      <w:bookmarkEnd w:id="38"/>
    </w:p>
    <w:p w14:paraId="28C8376A" w14:textId="77777777" w:rsidR="00536421" w:rsidRDefault="00B622BA">
      <w:pPr>
        <w:spacing w:before="60" w:after="60"/>
        <w:jc w:val="both"/>
      </w:pPr>
      <w:r>
        <w:rPr>
          <w:color w:val="333333"/>
        </w:rPr>
        <w:t>The Security module is the access control engine of Prime HR, enabling fine-grained control over which users can see or do what across every page of the application.</w:t>
      </w:r>
    </w:p>
    <w:p w14:paraId="24029C13" w14:textId="77777777" w:rsidR="00536421" w:rsidRDefault="00536421">
      <w:pPr>
        <w:spacing w:after="50"/>
        <w:jc w:val="both"/>
      </w:pPr>
    </w:p>
    <w:tbl>
      <w:tblPr>
        <w:tblW w:w="1020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405"/>
      </w:tblGrid>
      <w:tr w:rsidR="00536421" w14:paraId="43514E88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32A5215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405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99BA68D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3F504CDC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13E930C" w14:textId="77777777" w:rsidR="00536421" w:rsidRDefault="00B622BA">
            <w:r>
              <w:rPr>
                <w:b/>
                <w:bCs/>
                <w:color w:val="1E2D5E"/>
              </w:rPr>
              <w:t>Permission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89BEC74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Define page-level permission sets</w:t>
            </w:r>
          </w:p>
          <w:p w14:paraId="10CB07B8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Grant or restrict Read, Write, Edit, Delete, and Approve actions per page</w:t>
            </w:r>
          </w:p>
          <w:p w14:paraId="57F3CEC5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Named permission profiles that can be reused across roles</w:t>
            </w:r>
          </w:p>
        </w:tc>
      </w:tr>
      <w:tr w:rsidR="00536421" w14:paraId="51F4132D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6A15FFA" w14:textId="77777777" w:rsidR="00536421" w:rsidRDefault="00B622BA">
            <w:r>
              <w:rPr>
                <w:b/>
                <w:bCs/>
                <w:color w:val="1E2D5E"/>
              </w:rPr>
              <w:t>Role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7EBBB4E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Create roles (e.g., HR Manager, Payroll Officer, Department Head) by bundling permission sets</w:t>
            </w:r>
          </w:p>
          <w:p w14:paraId="297D9619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Assign one or more roles to users</w:t>
            </w:r>
          </w:p>
        </w:tc>
      </w:tr>
      <w:tr w:rsidR="00536421" w14:paraId="59996C3E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B9073E0" w14:textId="77777777" w:rsidR="00536421" w:rsidRDefault="00B622BA">
            <w:r>
              <w:rPr>
                <w:b/>
                <w:bCs/>
                <w:color w:val="1E2D5E"/>
              </w:rPr>
              <w:t>User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FBA19A4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Register system users and link them to employee records</w:t>
            </w:r>
          </w:p>
          <w:p w14:paraId="71766412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Assign roles and active/inactive status</w:t>
            </w:r>
          </w:p>
          <w:p w14:paraId="65E9E8EB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Password reset and account management</w:t>
            </w:r>
          </w:p>
        </w:tc>
      </w:tr>
    </w:tbl>
    <w:p w14:paraId="04C2C1FB" w14:textId="726EFB7C" w:rsidR="009E1116" w:rsidRDefault="009E1116" w:rsidP="00891C9A">
      <w:pPr>
        <w:pStyle w:val="Heading1"/>
        <w:shd w:val="clear" w:color="auto" w:fill="FFFFFF"/>
      </w:pPr>
    </w:p>
    <w:p w14:paraId="26B2B80A" w14:textId="77777777" w:rsidR="009E1116" w:rsidRDefault="009E1116">
      <w:pPr>
        <w:rPr>
          <w:b/>
          <w:bCs/>
          <w:sz w:val="28"/>
          <w:szCs w:val="28"/>
        </w:rPr>
      </w:pPr>
      <w:r>
        <w:br w:type="page"/>
      </w:r>
    </w:p>
    <w:p w14:paraId="6D3F8680" w14:textId="22087BF0" w:rsidR="00536421" w:rsidRPr="00224869" w:rsidRDefault="00B622BA" w:rsidP="00476862">
      <w:pPr>
        <w:pStyle w:val="Heading1"/>
        <w:shd w:val="clear" w:color="auto" w:fill="FFFFFF"/>
        <w:spacing w:before="0"/>
      </w:pPr>
      <w:bookmarkStart w:id="39" w:name="_Toc232927746"/>
      <w:r w:rsidRPr="00224869">
        <w:lastRenderedPageBreak/>
        <w:t>22. Onboarding</w:t>
      </w:r>
      <w:bookmarkEnd w:id="39"/>
    </w:p>
    <w:p w14:paraId="5EC36D74" w14:textId="77777777" w:rsidR="00536421" w:rsidRDefault="00B622BA">
      <w:pPr>
        <w:spacing w:before="60" w:after="60"/>
        <w:jc w:val="both"/>
      </w:pPr>
      <w:r>
        <w:rPr>
          <w:color w:val="333333"/>
        </w:rPr>
        <w:t>The Onboarding module manages the pre-joining process for new hires, from offer letter generation to candidate acceptance.</w:t>
      </w:r>
    </w:p>
    <w:p w14:paraId="0A4ADFFF" w14:textId="77777777" w:rsidR="00536421" w:rsidRDefault="00536421">
      <w:pPr>
        <w:spacing w:after="50"/>
        <w:jc w:val="both"/>
      </w:pPr>
    </w:p>
    <w:tbl>
      <w:tblPr>
        <w:tblW w:w="1020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405"/>
      </w:tblGrid>
      <w:tr w:rsidR="00536421" w14:paraId="33BA8A4F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57FFFD7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405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A86E2E0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144D66B2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658D7DC" w14:textId="77777777" w:rsidR="00536421" w:rsidRDefault="00B622BA">
            <w:r>
              <w:rPr>
                <w:b/>
                <w:bCs/>
                <w:color w:val="1E2D5E"/>
              </w:rPr>
              <w:t>Offer Form Template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95DE09F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Design company-specific offer letter forms with configurable field sets</w:t>
            </w:r>
          </w:p>
          <w:p w14:paraId="517F1B76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Multiple templates per company (e.g., for different grades or business units)</w:t>
            </w:r>
          </w:p>
        </w:tc>
      </w:tr>
      <w:tr w:rsidR="00536421" w14:paraId="488DDE23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869728F" w14:textId="77777777" w:rsidR="00536421" w:rsidRDefault="00B622BA">
            <w:r>
              <w:rPr>
                <w:b/>
                <w:bCs/>
                <w:color w:val="1E2D5E"/>
              </w:rPr>
              <w:t>Create Offer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05CC520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Generate a formal offer letter for a selected candidate</w:t>
            </w:r>
          </w:p>
          <w:p w14:paraId="020302C5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Populate offer details: salary, joining date, designation, location</w:t>
            </w:r>
          </w:p>
        </w:tc>
      </w:tr>
      <w:tr w:rsidR="00536421" w14:paraId="6F9DA8A4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58FD121" w14:textId="77777777" w:rsidR="00536421" w:rsidRDefault="00B622BA">
            <w:r>
              <w:rPr>
                <w:b/>
                <w:bCs/>
                <w:color w:val="1E2D5E"/>
              </w:rPr>
              <w:t>Offer Approval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9568C2B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Submit generated offer letters through a multi-level approval chain</w:t>
            </w:r>
          </w:p>
          <w:p w14:paraId="084C3BC5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Approved offers can be shared with candidates for acceptance</w:t>
            </w:r>
          </w:p>
        </w:tc>
      </w:tr>
    </w:tbl>
    <w:p w14:paraId="2E7DEF90" w14:textId="305C238E" w:rsidR="00476862" w:rsidRDefault="00B622BA" w:rsidP="00476862">
      <w:pPr>
        <w:pStyle w:val="Heading1"/>
        <w:shd w:val="clear" w:color="auto" w:fill="FFFFFF"/>
      </w:pPr>
      <w:bookmarkStart w:id="40" w:name="_Toc232927747"/>
      <w:r w:rsidRPr="00224869">
        <w:t>23. General Setting</w:t>
      </w:r>
      <w:bookmarkEnd w:id="40"/>
    </w:p>
    <w:p w14:paraId="4F1A7B69" w14:textId="77777777" w:rsidR="00536421" w:rsidRDefault="00B622BA">
      <w:pPr>
        <w:spacing w:before="60" w:after="60"/>
        <w:jc w:val="both"/>
      </w:pPr>
      <w:r>
        <w:rPr>
          <w:color w:val="333333"/>
        </w:rPr>
        <w:t>The General Setting module provides cross-cutting configuration options that govern system-wide behaviour, communication, and approval workflows.</w:t>
      </w:r>
    </w:p>
    <w:p w14:paraId="45FD52D8" w14:textId="77777777" w:rsidR="00536421" w:rsidRDefault="00536421">
      <w:pPr>
        <w:spacing w:after="50"/>
        <w:jc w:val="both"/>
      </w:pPr>
    </w:p>
    <w:tbl>
      <w:tblPr>
        <w:tblW w:w="1020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405"/>
      </w:tblGrid>
      <w:tr w:rsidR="00536421" w14:paraId="1FDE6A09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260114C" w14:textId="77777777" w:rsidR="00536421" w:rsidRDefault="00B622BA">
            <w:r>
              <w:rPr>
                <w:b/>
                <w:bCs/>
                <w:color w:val="1E2D5E"/>
              </w:rPr>
              <w:t>Sub-Module</w:t>
            </w:r>
          </w:p>
        </w:tc>
        <w:tc>
          <w:tcPr>
            <w:tcW w:w="7405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A844881" w14:textId="77777777" w:rsidR="00536421" w:rsidRDefault="00B622BA">
            <w:r>
              <w:rPr>
                <w:b/>
                <w:bCs/>
                <w:color w:val="1E2D5E"/>
              </w:rPr>
              <w:t>Key Features</w:t>
            </w:r>
          </w:p>
        </w:tc>
      </w:tr>
      <w:tr w:rsidR="00536421" w14:paraId="585490DA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296A7B3" w14:textId="77777777" w:rsidR="00536421" w:rsidRDefault="00B622BA">
            <w:r>
              <w:rPr>
                <w:b/>
                <w:bCs/>
                <w:color w:val="1E2D5E"/>
              </w:rPr>
              <w:t>Approval Hierarchy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8AC3BFE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Define multi-level approval chains for Leave, Payroll, Advance/Loan, Resign, Assets, and other workflows</w:t>
            </w:r>
          </w:p>
          <w:p w14:paraId="6286616D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Configure approver levels, escalation rules, and delegation</w:t>
            </w:r>
          </w:p>
        </w:tc>
      </w:tr>
      <w:tr w:rsidR="00536421" w14:paraId="396F5CF7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F45D782" w14:textId="77777777" w:rsidR="00536421" w:rsidRDefault="00B622BA">
            <w:r>
              <w:rPr>
                <w:b/>
                <w:bCs/>
                <w:color w:val="1E2D5E"/>
              </w:rPr>
              <w:t>Employee Communication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56967AC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Broadcast announcements or messages to selected employee groups</w:t>
            </w:r>
          </w:p>
          <w:p w14:paraId="67BB1C54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Filter recipients by company, department, grade, or location</w:t>
            </w:r>
          </w:p>
          <w:p w14:paraId="103AC39F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Supports multiple communication channels (in-app, email)</w:t>
            </w:r>
          </w:p>
        </w:tc>
      </w:tr>
      <w:tr w:rsidR="00536421" w14:paraId="009C8A9E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04E3E09" w14:textId="77777777" w:rsidR="00536421" w:rsidRDefault="00B622BA">
            <w:r>
              <w:rPr>
                <w:b/>
                <w:bCs/>
                <w:color w:val="1E2D5E"/>
              </w:rPr>
              <w:t>User Group Employees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4AE8BA0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Create user groups for bulk notification or communication targeting</w:t>
            </w:r>
          </w:p>
          <w:p w14:paraId="472F6759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Assign employees to groups for efficient message distribution</w:t>
            </w:r>
          </w:p>
        </w:tc>
      </w:tr>
      <w:tr w:rsidR="00536421" w14:paraId="4ED97226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07E753E" w14:textId="77777777" w:rsidR="00536421" w:rsidRDefault="00B622BA">
            <w:r>
              <w:rPr>
                <w:b/>
                <w:bCs/>
                <w:color w:val="1E2D5E"/>
              </w:rPr>
              <w:t>Letter Type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E647495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Define HR letter categories (Experience Letter, Warning Letter, Promotion Letter, etc.)</w:t>
            </w:r>
          </w:p>
        </w:tc>
      </w:tr>
      <w:tr w:rsidR="00536421" w14:paraId="4B3A7F40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6FD0143" w14:textId="77777777" w:rsidR="00536421" w:rsidRDefault="00B622BA">
            <w:r>
              <w:rPr>
                <w:b/>
                <w:bCs/>
                <w:color w:val="1E2D5E"/>
              </w:rPr>
              <w:t>Setup Email Template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3261892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Design dynamic email templates for automated system notifications</w:t>
            </w:r>
          </w:p>
          <w:p w14:paraId="5789597A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Use placeholder variables for personalised content</w:t>
            </w:r>
          </w:p>
        </w:tc>
      </w:tr>
      <w:tr w:rsidR="00536421" w14:paraId="2E7BF206" w14:textId="77777777" w:rsidTr="00F615F2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E30A39A" w14:textId="77777777" w:rsidR="00536421" w:rsidRDefault="00B622BA">
            <w:r>
              <w:rPr>
                <w:b/>
                <w:bCs/>
                <w:color w:val="1E2D5E"/>
              </w:rPr>
              <w:t>Setup Letter Template</w:t>
            </w:r>
          </w:p>
        </w:tc>
        <w:tc>
          <w:tcPr>
            <w:tcW w:w="7405" w:type="dx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B010D42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Create formatted HR letter templates for printing</w:t>
            </w:r>
          </w:p>
          <w:p w14:paraId="02666D4E" w14:textId="77777777" w:rsidR="00536421" w:rsidRDefault="00B622B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0"/>
                <w:szCs w:val="20"/>
              </w:rPr>
              <w:t>Rich text editor with logo and signature support</w:t>
            </w:r>
          </w:p>
        </w:tc>
      </w:tr>
    </w:tbl>
    <w:p w14:paraId="4B463945" w14:textId="3830197A" w:rsidR="00476862" w:rsidRDefault="00476862" w:rsidP="00891C9A">
      <w:pPr>
        <w:pStyle w:val="Heading1"/>
        <w:shd w:val="clear" w:color="auto" w:fill="FFFFFF"/>
        <w:rPr>
          <w:sz w:val="2"/>
          <w:szCs w:val="2"/>
        </w:rPr>
      </w:pPr>
    </w:p>
    <w:p w14:paraId="284E26FA" w14:textId="77777777" w:rsidR="003502DE" w:rsidRDefault="003502DE" w:rsidP="00891C9A">
      <w:pPr>
        <w:pStyle w:val="Heading1"/>
        <w:shd w:val="clear" w:color="auto" w:fill="FFFFFF"/>
        <w:rPr>
          <w:sz w:val="2"/>
          <w:szCs w:val="2"/>
        </w:rPr>
      </w:pPr>
    </w:p>
    <w:p w14:paraId="54C5B692" w14:textId="77777777" w:rsidR="009E1116" w:rsidRDefault="009E1116">
      <w:pPr>
        <w:rPr>
          <w:b/>
          <w:bCs/>
          <w:sz w:val="28"/>
          <w:szCs w:val="28"/>
        </w:rPr>
      </w:pPr>
      <w:bookmarkStart w:id="41" w:name="_Toc232927748"/>
      <w:r>
        <w:br w:type="page"/>
      </w:r>
    </w:p>
    <w:p w14:paraId="641106C2" w14:textId="241BACED" w:rsidR="00536421" w:rsidRDefault="00B622BA" w:rsidP="00476862">
      <w:pPr>
        <w:pStyle w:val="Heading1"/>
        <w:shd w:val="clear" w:color="auto" w:fill="FFFFFF"/>
        <w:spacing w:before="0"/>
      </w:pPr>
      <w:r w:rsidRPr="00224869">
        <w:lastRenderedPageBreak/>
        <w:t>Summary: Module Index</w:t>
      </w:r>
      <w:bookmarkEnd w:id="41"/>
    </w:p>
    <w:p w14:paraId="7C3D3BCE" w14:textId="77777777" w:rsidR="00536421" w:rsidRDefault="00B622BA">
      <w:pPr>
        <w:spacing w:before="60" w:after="60"/>
        <w:jc w:val="both"/>
      </w:pPr>
      <w:r>
        <w:rPr>
          <w:color w:val="333333"/>
        </w:rPr>
        <w:t>The table below provides a quick-reference index of all Prime HR modules.</w:t>
      </w:r>
    </w:p>
    <w:p w14:paraId="542C4D4A" w14:textId="77777777" w:rsidR="00536421" w:rsidRDefault="00536421">
      <w:pPr>
        <w:spacing w:after="50"/>
        <w:jc w:val="both"/>
      </w:pPr>
    </w:p>
    <w:tbl>
      <w:tblPr>
        <w:tblW w:w="1020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492"/>
        <w:gridCol w:w="7153"/>
      </w:tblGrid>
      <w:tr w:rsidR="00536421" w14:paraId="2329F160" w14:textId="77777777" w:rsidTr="004E71AF">
        <w:tc>
          <w:tcPr>
            <w:tcW w:w="560" w:type="dxa"/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29DE8AC" w14:textId="77777777" w:rsidR="00536421" w:rsidRDefault="00B622BA">
            <w:r>
              <w:rPr>
                <w:b/>
                <w:bCs/>
                <w:color w:val="1E2D5E"/>
                <w:sz w:val="20"/>
                <w:szCs w:val="20"/>
              </w:rPr>
              <w:t>#</w:t>
            </w:r>
          </w:p>
        </w:tc>
        <w:tc>
          <w:tcPr>
            <w:tcW w:w="2492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F3F1B1" w14:textId="77777777" w:rsidR="00536421" w:rsidRDefault="00B622BA">
            <w:r>
              <w:rPr>
                <w:b/>
                <w:bCs/>
                <w:color w:val="1E2D5E"/>
                <w:sz w:val="20"/>
                <w:szCs w:val="20"/>
              </w:rPr>
              <w:t>Module</w:t>
            </w:r>
          </w:p>
        </w:tc>
        <w:tc>
          <w:tcPr>
            <w:tcW w:w="7153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8BD9A9" w14:textId="77777777" w:rsidR="00536421" w:rsidRDefault="00B622BA">
            <w:r>
              <w:rPr>
                <w:b/>
                <w:bCs/>
                <w:color w:val="1E2D5E"/>
                <w:sz w:val="20"/>
                <w:szCs w:val="20"/>
              </w:rPr>
              <w:t>Primary Purpose</w:t>
            </w:r>
          </w:p>
        </w:tc>
      </w:tr>
      <w:tr w:rsidR="00536421" w14:paraId="6EA8FBA8" w14:textId="77777777" w:rsidTr="004E71AF">
        <w:tc>
          <w:tcPr>
            <w:tcW w:w="56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B1DC692" w14:textId="77777777" w:rsidR="00536421" w:rsidRDefault="00B622BA">
            <w:r>
              <w:rPr>
                <w:b/>
                <w:bCs/>
                <w:color w:val="1E2D5E"/>
                <w:sz w:val="19"/>
                <w:szCs w:val="19"/>
              </w:rPr>
              <w:t>1</w:t>
            </w:r>
          </w:p>
        </w:tc>
        <w:tc>
          <w:tcPr>
            <w:tcW w:w="2492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0578895" w14:textId="77777777" w:rsidR="00536421" w:rsidRDefault="00B622BA">
            <w:r>
              <w:rPr>
                <w:b/>
                <w:bCs/>
                <w:color w:val="222222"/>
                <w:sz w:val="19"/>
                <w:szCs w:val="19"/>
              </w:rPr>
              <w:t>Dashboard</w:t>
            </w:r>
          </w:p>
        </w:tc>
        <w:tc>
          <w:tcPr>
            <w:tcW w:w="7153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91FA927" w14:textId="77777777" w:rsidR="00536421" w:rsidRDefault="00B622BA">
            <w:r>
              <w:rPr>
                <w:color w:val="444444"/>
                <w:sz w:val="19"/>
                <w:szCs w:val="19"/>
              </w:rPr>
              <w:t>Real-time HR KPIs and self-service overview for admins and employees</w:t>
            </w:r>
          </w:p>
        </w:tc>
      </w:tr>
      <w:tr w:rsidR="00536421" w14:paraId="0CD53D8B" w14:textId="77777777" w:rsidTr="004E71AF">
        <w:tc>
          <w:tcPr>
            <w:tcW w:w="56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3CB489A" w14:textId="77777777" w:rsidR="00536421" w:rsidRDefault="00B622BA">
            <w:r>
              <w:rPr>
                <w:b/>
                <w:bCs/>
                <w:color w:val="1E2D5E"/>
                <w:sz w:val="19"/>
                <w:szCs w:val="19"/>
              </w:rPr>
              <w:t>2</w:t>
            </w:r>
          </w:p>
        </w:tc>
        <w:tc>
          <w:tcPr>
            <w:tcW w:w="2492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8AD1D6E" w14:textId="77777777" w:rsidR="00536421" w:rsidRDefault="00B622BA">
            <w:r>
              <w:rPr>
                <w:b/>
                <w:bCs/>
                <w:color w:val="222222"/>
                <w:sz w:val="19"/>
                <w:szCs w:val="19"/>
              </w:rPr>
              <w:t>Personal</w:t>
            </w:r>
          </w:p>
        </w:tc>
        <w:tc>
          <w:tcPr>
            <w:tcW w:w="7153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44EC47F" w14:textId="77777777" w:rsidR="00536421" w:rsidRDefault="00B622BA">
            <w:r>
              <w:rPr>
                <w:color w:val="444444"/>
                <w:sz w:val="19"/>
                <w:szCs w:val="19"/>
              </w:rPr>
              <w:t>Employee access to company policy, payslips, and tax certificates</w:t>
            </w:r>
          </w:p>
        </w:tc>
      </w:tr>
      <w:tr w:rsidR="00536421" w14:paraId="317118A6" w14:textId="77777777" w:rsidTr="004E71AF">
        <w:tc>
          <w:tcPr>
            <w:tcW w:w="56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BA6A548" w14:textId="77777777" w:rsidR="00536421" w:rsidRDefault="00B622BA">
            <w:r>
              <w:rPr>
                <w:b/>
                <w:bCs/>
                <w:color w:val="1E2D5E"/>
                <w:sz w:val="19"/>
                <w:szCs w:val="19"/>
              </w:rPr>
              <w:t>3</w:t>
            </w:r>
          </w:p>
        </w:tc>
        <w:tc>
          <w:tcPr>
            <w:tcW w:w="2492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1FA64D" w14:textId="77777777" w:rsidR="00536421" w:rsidRDefault="00B622BA">
            <w:r>
              <w:rPr>
                <w:b/>
                <w:bCs/>
                <w:color w:val="222222"/>
                <w:sz w:val="19"/>
                <w:szCs w:val="19"/>
              </w:rPr>
              <w:t>Employee Queries</w:t>
            </w:r>
          </w:p>
        </w:tc>
        <w:tc>
          <w:tcPr>
            <w:tcW w:w="7153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03BCE96" w14:textId="77777777" w:rsidR="00536421" w:rsidRDefault="00B622BA">
            <w:r>
              <w:rPr>
                <w:color w:val="444444"/>
                <w:sz w:val="19"/>
                <w:szCs w:val="19"/>
              </w:rPr>
              <w:t>HR review and approval of employee profile update requests</w:t>
            </w:r>
          </w:p>
        </w:tc>
      </w:tr>
      <w:tr w:rsidR="00536421" w14:paraId="56998602" w14:textId="77777777" w:rsidTr="004E71AF">
        <w:tc>
          <w:tcPr>
            <w:tcW w:w="56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ACB6F12" w14:textId="77777777" w:rsidR="00536421" w:rsidRDefault="00B622BA">
            <w:r>
              <w:rPr>
                <w:b/>
                <w:bCs/>
                <w:color w:val="1E2D5E"/>
                <w:sz w:val="19"/>
                <w:szCs w:val="19"/>
              </w:rPr>
              <w:t>4</w:t>
            </w:r>
          </w:p>
        </w:tc>
        <w:tc>
          <w:tcPr>
            <w:tcW w:w="2492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970EC6A" w14:textId="77777777" w:rsidR="00536421" w:rsidRDefault="00B622BA">
            <w:r>
              <w:rPr>
                <w:b/>
                <w:bCs/>
                <w:color w:val="222222"/>
                <w:sz w:val="19"/>
                <w:szCs w:val="19"/>
              </w:rPr>
              <w:t>Attendance</w:t>
            </w:r>
          </w:p>
        </w:tc>
        <w:tc>
          <w:tcPr>
            <w:tcW w:w="7153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C2A8769" w14:textId="77777777" w:rsidR="00536421" w:rsidRDefault="00B622BA">
            <w:r>
              <w:rPr>
                <w:color w:val="444444"/>
                <w:sz w:val="19"/>
                <w:szCs w:val="19"/>
              </w:rPr>
              <w:t>End-to-end time and attendance management with biometric and mobile support</w:t>
            </w:r>
          </w:p>
        </w:tc>
      </w:tr>
      <w:tr w:rsidR="00536421" w14:paraId="0ED74399" w14:textId="77777777" w:rsidTr="004E71AF">
        <w:tc>
          <w:tcPr>
            <w:tcW w:w="56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AB6E3C6" w14:textId="77777777" w:rsidR="00536421" w:rsidRDefault="00B622BA">
            <w:r>
              <w:rPr>
                <w:b/>
                <w:bCs/>
                <w:color w:val="1E2D5E"/>
                <w:sz w:val="19"/>
                <w:szCs w:val="19"/>
              </w:rPr>
              <w:t>5</w:t>
            </w:r>
          </w:p>
        </w:tc>
        <w:tc>
          <w:tcPr>
            <w:tcW w:w="2492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54D1618" w14:textId="77777777" w:rsidR="00536421" w:rsidRDefault="00B622BA">
            <w:r>
              <w:rPr>
                <w:b/>
                <w:bCs/>
                <w:color w:val="222222"/>
                <w:sz w:val="19"/>
                <w:szCs w:val="19"/>
              </w:rPr>
              <w:t>Leave Management</w:t>
            </w:r>
          </w:p>
        </w:tc>
        <w:tc>
          <w:tcPr>
            <w:tcW w:w="7153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9557786" w14:textId="77777777" w:rsidR="00536421" w:rsidRDefault="00B622BA">
            <w:r>
              <w:rPr>
                <w:color w:val="444444"/>
                <w:sz w:val="19"/>
                <w:szCs w:val="19"/>
              </w:rPr>
              <w:t>Leave policy, public holidays, employee applications, and approvals</w:t>
            </w:r>
          </w:p>
        </w:tc>
      </w:tr>
      <w:tr w:rsidR="00536421" w14:paraId="3D795B90" w14:textId="77777777" w:rsidTr="004E71AF">
        <w:tc>
          <w:tcPr>
            <w:tcW w:w="56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348F7FB" w14:textId="77777777" w:rsidR="00536421" w:rsidRDefault="00B622BA">
            <w:r>
              <w:rPr>
                <w:b/>
                <w:bCs/>
                <w:color w:val="1E2D5E"/>
                <w:sz w:val="19"/>
                <w:szCs w:val="19"/>
              </w:rPr>
              <w:t>6</w:t>
            </w:r>
          </w:p>
        </w:tc>
        <w:tc>
          <w:tcPr>
            <w:tcW w:w="2492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5E4940" w14:textId="77777777" w:rsidR="00536421" w:rsidRDefault="00B622BA">
            <w:r>
              <w:rPr>
                <w:b/>
                <w:bCs/>
                <w:color w:val="222222"/>
                <w:sz w:val="19"/>
                <w:szCs w:val="19"/>
              </w:rPr>
              <w:t>Payroll Management</w:t>
            </w:r>
          </w:p>
        </w:tc>
        <w:tc>
          <w:tcPr>
            <w:tcW w:w="7153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2CF9D6" w14:textId="77777777" w:rsidR="00536421" w:rsidRDefault="00B622BA">
            <w:r>
              <w:rPr>
                <w:color w:val="444444"/>
                <w:sz w:val="19"/>
                <w:szCs w:val="19"/>
              </w:rPr>
              <w:t>Full-cycle payroll processing, WPS filing, settlement, and reporting</w:t>
            </w:r>
          </w:p>
        </w:tc>
      </w:tr>
      <w:tr w:rsidR="00536421" w14:paraId="3F557D5D" w14:textId="77777777" w:rsidTr="004E71AF">
        <w:tc>
          <w:tcPr>
            <w:tcW w:w="56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3BA6E76" w14:textId="77777777" w:rsidR="00536421" w:rsidRDefault="00B622BA">
            <w:r>
              <w:rPr>
                <w:b/>
                <w:bCs/>
                <w:color w:val="1E2D5E"/>
                <w:sz w:val="19"/>
                <w:szCs w:val="19"/>
              </w:rPr>
              <w:t>7</w:t>
            </w:r>
          </w:p>
        </w:tc>
        <w:tc>
          <w:tcPr>
            <w:tcW w:w="2492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22CAC30" w14:textId="77777777" w:rsidR="00536421" w:rsidRDefault="00B622BA">
            <w:r>
              <w:rPr>
                <w:b/>
                <w:bCs/>
                <w:color w:val="222222"/>
                <w:sz w:val="19"/>
                <w:szCs w:val="19"/>
              </w:rPr>
              <w:t>Geo Fencing</w:t>
            </w:r>
          </w:p>
        </w:tc>
        <w:tc>
          <w:tcPr>
            <w:tcW w:w="7153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6D68914" w14:textId="77777777" w:rsidR="00536421" w:rsidRDefault="00B622BA">
            <w:r>
              <w:rPr>
                <w:color w:val="444444"/>
                <w:sz w:val="19"/>
                <w:szCs w:val="19"/>
              </w:rPr>
              <w:t>Location-based attendance validation and employee route tracking</w:t>
            </w:r>
          </w:p>
        </w:tc>
      </w:tr>
      <w:tr w:rsidR="00536421" w14:paraId="50279B7D" w14:textId="77777777" w:rsidTr="004E71AF">
        <w:tc>
          <w:tcPr>
            <w:tcW w:w="56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DB71BFF" w14:textId="77777777" w:rsidR="00536421" w:rsidRDefault="00B622BA">
            <w:r>
              <w:rPr>
                <w:b/>
                <w:bCs/>
                <w:color w:val="1E2D5E"/>
                <w:sz w:val="19"/>
                <w:szCs w:val="19"/>
              </w:rPr>
              <w:t>8</w:t>
            </w:r>
          </w:p>
        </w:tc>
        <w:tc>
          <w:tcPr>
            <w:tcW w:w="2492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4B9DCDB" w14:textId="77777777" w:rsidR="00536421" w:rsidRDefault="00B622BA">
            <w:r>
              <w:rPr>
                <w:b/>
                <w:bCs/>
                <w:color w:val="222222"/>
                <w:sz w:val="19"/>
                <w:szCs w:val="19"/>
              </w:rPr>
              <w:t>Advance / Loan</w:t>
            </w:r>
          </w:p>
        </w:tc>
        <w:tc>
          <w:tcPr>
            <w:tcW w:w="7153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95A8184" w14:textId="77777777" w:rsidR="00536421" w:rsidRDefault="00B622BA">
            <w:r>
              <w:rPr>
                <w:color w:val="444444"/>
                <w:sz w:val="19"/>
                <w:szCs w:val="19"/>
              </w:rPr>
              <w:t>Employee financial assistance requests with policy-driven approvals</w:t>
            </w:r>
          </w:p>
        </w:tc>
      </w:tr>
      <w:tr w:rsidR="00536421" w14:paraId="2618B5D5" w14:textId="77777777" w:rsidTr="004E71AF">
        <w:tc>
          <w:tcPr>
            <w:tcW w:w="56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A84F1E4" w14:textId="77777777" w:rsidR="00536421" w:rsidRDefault="00B622BA">
            <w:r>
              <w:rPr>
                <w:b/>
                <w:bCs/>
                <w:color w:val="1E2D5E"/>
                <w:sz w:val="19"/>
                <w:szCs w:val="19"/>
              </w:rPr>
              <w:t>9</w:t>
            </w:r>
          </w:p>
        </w:tc>
        <w:tc>
          <w:tcPr>
            <w:tcW w:w="2492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9406562" w14:textId="77777777" w:rsidR="00536421" w:rsidRDefault="00B622BA">
            <w:r>
              <w:rPr>
                <w:b/>
                <w:bCs/>
                <w:color w:val="222222"/>
                <w:sz w:val="19"/>
                <w:szCs w:val="19"/>
              </w:rPr>
              <w:t>Document Archiving</w:t>
            </w:r>
          </w:p>
        </w:tc>
        <w:tc>
          <w:tcPr>
            <w:tcW w:w="7153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67E4B3A" w14:textId="77777777" w:rsidR="00536421" w:rsidRDefault="00B622BA">
            <w:r>
              <w:rPr>
                <w:color w:val="444444"/>
                <w:sz w:val="19"/>
                <w:szCs w:val="19"/>
              </w:rPr>
              <w:t>Digital document repository with policy-based collection rules</w:t>
            </w:r>
          </w:p>
        </w:tc>
      </w:tr>
      <w:tr w:rsidR="00536421" w14:paraId="4D0C6E07" w14:textId="77777777" w:rsidTr="004E71AF">
        <w:tc>
          <w:tcPr>
            <w:tcW w:w="56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D0463FA" w14:textId="77777777" w:rsidR="00536421" w:rsidRDefault="00B622BA">
            <w:r>
              <w:rPr>
                <w:b/>
                <w:bCs/>
                <w:color w:val="1E2D5E"/>
                <w:sz w:val="19"/>
                <w:szCs w:val="19"/>
              </w:rPr>
              <w:t>10</w:t>
            </w:r>
          </w:p>
        </w:tc>
        <w:tc>
          <w:tcPr>
            <w:tcW w:w="2492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C7C3F1E" w14:textId="77777777" w:rsidR="00536421" w:rsidRDefault="00B622BA">
            <w:r>
              <w:rPr>
                <w:b/>
                <w:bCs/>
                <w:color w:val="222222"/>
                <w:sz w:val="19"/>
                <w:szCs w:val="19"/>
              </w:rPr>
              <w:t>Assets Management</w:t>
            </w:r>
          </w:p>
        </w:tc>
        <w:tc>
          <w:tcPr>
            <w:tcW w:w="7153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58E3ECF" w14:textId="77777777" w:rsidR="00536421" w:rsidRDefault="00B622BA">
            <w:r>
              <w:rPr>
                <w:color w:val="444444"/>
                <w:sz w:val="19"/>
                <w:szCs w:val="19"/>
              </w:rPr>
              <w:t>Asset lifecycle from requisition and approval to assignment and inventory</w:t>
            </w:r>
          </w:p>
        </w:tc>
      </w:tr>
      <w:tr w:rsidR="00536421" w14:paraId="35C1A603" w14:textId="77777777" w:rsidTr="004E71AF">
        <w:tc>
          <w:tcPr>
            <w:tcW w:w="56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0E5F2C8" w14:textId="77777777" w:rsidR="00536421" w:rsidRDefault="00B622BA">
            <w:r>
              <w:rPr>
                <w:b/>
                <w:bCs/>
                <w:color w:val="1E2D5E"/>
                <w:sz w:val="19"/>
                <w:szCs w:val="19"/>
              </w:rPr>
              <w:t>11</w:t>
            </w:r>
          </w:p>
        </w:tc>
        <w:tc>
          <w:tcPr>
            <w:tcW w:w="2492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09FE69B" w14:textId="77777777" w:rsidR="00536421" w:rsidRDefault="00B622BA">
            <w:r>
              <w:rPr>
                <w:b/>
                <w:bCs/>
                <w:color w:val="222222"/>
                <w:sz w:val="19"/>
                <w:szCs w:val="19"/>
              </w:rPr>
              <w:t>Procurement</w:t>
            </w:r>
          </w:p>
        </w:tc>
        <w:tc>
          <w:tcPr>
            <w:tcW w:w="7153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5E9D34" w14:textId="77777777" w:rsidR="00536421" w:rsidRDefault="00B622BA">
            <w:r>
              <w:rPr>
                <w:color w:val="444444"/>
                <w:sz w:val="19"/>
                <w:szCs w:val="19"/>
              </w:rPr>
              <w:t>Purchase order management and vendor coordination</w:t>
            </w:r>
          </w:p>
        </w:tc>
      </w:tr>
      <w:tr w:rsidR="00536421" w14:paraId="6282BA6F" w14:textId="77777777" w:rsidTr="004E71AF">
        <w:tc>
          <w:tcPr>
            <w:tcW w:w="56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10A9DED" w14:textId="77777777" w:rsidR="00536421" w:rsidRDefault="00B622BA">
            <w:r>
              <w:rPr>
                <w:b/>
                <w:bCs/>
                <w:color w:val="1E2D5E"/>
                <w:sz w:val="19"/>
                <w:szCs w:val="19"/>
              </w:rPr>
              <w:t>12</w:t>
            </w:r>
          </w:p>
        </w:tc>
        <w:tc>
          <w:tcPr>
            <w:tcW w:w="2492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5968F5" w14:textId="77777777" w:rsidR="00536421" w:rsidRDefault="00B622BA">
            <w:r>
              <w:rPr>
                <w:b/>
                <w:bCs/>
                <w:color w:val="222222"/>
                <w:sz w:val="19"/>
                <w:szCs w:val="19"/>
              </w:rPr>
              <w:t>Appraisal</w:t>
            </w:r>
          </w:p>
        </w:tc>
        <w:tc>
          <w:tcPr>
            <w:tcW w:w="7153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41C735E" w14:textId="77777777" w:rsidR="00536421" w:rsidRDefault="00B622BA">
            <w:r>
              <w:rPr>
                <w:color w:val="444444"/>
                <w:sz w:val="19"/>
                <w:szCs w:val="19"/>
              </w:rPr>
              <w:t>KPI-based employee performance evaluation framework</w:t>
            </w:r>
          </w:p>
        </w:tc>
      </w:tr>
      <w:tr w:rsidR="00536421" w14:paraId="6BB2315F" w14:textId="77777777" w:rsidTr="004E71AF">
        <w:tc>
          <w:tcPr>
            <w:tcW w:w="56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C3713A2" w14:textId="77777777" w:rsidR="00536421" w:rsidRDefault="00B622BA">
            <w:r>
              <w:rPr>
                <w:b/>
                <w:bCs/>
                <w:color w:val="1E2D5E"/>
                <w:sz w:val="19"/>
                <w:szCs w:val="19"/>
              </w:rPr>
              <w:t>13</w:t>
            </w:r>
          </w:p>
        </w:tc>
        <w:tc>
          <w:tcPr>
            <w:tcW w:w="2492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7F9097C" w14:textId="77777777" w:rsidR="00536421" w:rsidRDefault="00B622BA">
            <w:r>
              <w:rPr>
                <w:b/>
                <w:bCs/>
                <w:color w:val="222222"/>
                <w:sz w:val="19"/>
                <w:szCs w:val="19"/>
              </w:rPr>
              <w:t>Gate Pass</w:t>
            </w:r>
          </w:p>
        </w:tc>
        <w:tc>
          <w:tcPr>
            <w:tcW w:w="7153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7EDDFDF" w14:textId="77777777" w:rsidR="00536421" w:rsidRDefault="00B622BA">
            <w:r>
              <w:rPr>
                <w:color w:val="444444"/>
                <w:sz w:val="19"/>
                <w:szCs w:val="19"/>
              </w:rPr>
              <w:t>Facility entry/exit control with visit type policies and scan verification</w:t>
            </w:r>
          </w:p>
        </w:tc>
      </w:tr>
      <w:tr w:rsidR="00536421" w14:paraId="381A1EC2" w14:textId="77777777" w:rsidTr="004E71AF">
        <w:tc>
          <w:tcPr>
            <w:tcW w:w="56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E1CEEAB" w14:textId="77777777" w:rsidR="00536421" w:rsidRDefault="00B622BA">
            <w:r>
              <w:rPr>
                <w:b/>
                <w:bCs/>
                <w:color w:val="1E2D5E"/>
                <w:sz w:val="19"/>
                <w:szCs w:val="19"/>
              </w:rPr>
              <w:t>14</w:t>
            </w:r>
          </w:p>
        </w:tc>
        <w:tc>
          <w:tcPr>
            <w:tcW w:w="2492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FCD1FE" w14:textId="77777777" w:rsidR="00536421" w:rsidRDefault="00B622BA">
            <w:r>
              <w:rPr>
                <w:b/>
                <w:bCs/>
                <w:color w:val="222222"/>
                <w:sz w:val="19"/>
                <w:szCs w:val="19"/>
              </w:rPr>
              <w:t>Meal Pass</w:t>
            </w:r>
          </w:p>
        </w:tc>
        <w:tc>
          <w:tcPr>
            <w:tcW w:w="7153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C10B5C5" w14:textId="77777777" w:rsidR="00536421" w:rsidRDefault="00B622BA">
            <w:r>
              <w:rPr>
                <w:color w:val="444444"/>
                <w:sz w:val="19"/>
                <w:szCs w:val="19"/>
              </w:rPr>
              <w:t>Canteen meal entitlement tracking and reporting</w:t>
            </w:r>
          </w:p>
        </w:tc>
      </w:tr>
      <w:tr w:rsidR="00536421" w14:paraId="5FE0197C" w14:textId="77777777" w:rsidTr="004E71AF">
        <w:tc>
          <w:tcPr>
            <w:tcW w:w="56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D1ACA4C" w14:textId="77777777" w:rsidR="00536421" w:rsidRDefault="00B622BA">
            <w:r>
              <w:rPr>
                <w:b/>
                <w:bCs/>
                <w:color w:val="1E2D5E"/>
                <w:sz w:val="19"/>
                <w:szCs w:val="19"/>
              </w:rPr>
              <w:t>15</w:t>
            </w:r>
          </w:p>
        </w:tc>
        <w:tc>
          <w:tcPr>
            <w:tcW w:w="2492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7CFACEF" w14:textId="77777777" w:rsidR="00536421" w:rsidRDefault="00B622BA">
            <w:r>
              <w:rPr>
                <w:b/>
                <w:bCs/>
                <w:color w:val="222222"/>
                <w:sz w:val="19"/>
                <w:szCs w:val="19"/>
              </w:rPr>
              <w:t>Resign / Offboarding</w:t>
            </w:r>
          </w:p>
        </w:tc>
        <w:tc>
          <w:tcPr>
            <w:tcW w:w="7153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52A392C" w14:textId="77777777" w:rsidR="00536421" w:rsidRDefault="00B622BA">
            <w:r>
              <w:rPr>
                <w:color w:val="444444"/>
                <w:sz w:val="19"/>
                <w:szCs w:val="19"/>
              </w:rPr>
              <w:t>Resignation workflow from application to final settlement trigger</w:t>
            </w:r>
          </w:p>
        </w:tc>
      </w:tr>
      <w:tr w:rsidR="00536421" w14:paraId="05FD2649" w14:textId="77777777" w:rsidTr="004E71AF">
        <w:tc>
          <w:tcPr>
            <w:tcW w:w="56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33E9558" w14:textId="77777777" w:rsidR="00536421" w:rsidRDefault="00B622BA">
            <w:r>
              <w:rPr>
                <w:b/>
                <w:bCs/>
                <w:color w:val="1E2D5E"/>
                <w:sz w:val="19"/>
                <w:szCs w:val="19"/>
              </w:rPr>
              <w:t>16</w:t>
            </w:r>
          </w:p>
        </w:tc>
        <w:tc>
          <w:tcPr>
            <w:tcW w:w="2492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2F42F02" w14:textId="77777777" w:rsidR="00536421" w:rsidRDefault="00B622BA">
            <w:r>
              <w:rPr>
                <w:b/>
                <w:bCs/>
                <w:color w:val="222222"/>
                <w:sz w:val="19"/>
                <w:szCs w:val="19"/>
              </w:rPr>
              <w:t>Utilities</w:t>
            </w:r>
          </w:p>
        </w:tc>
        <w:tc>
          <w:tcPr>
            <w:tcW w:w="7153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CBC11A0" w14:textId="77777777" w:rsidR="00536421" w:rsidRDefault="00B622BA">
            <w:r>
              <w:rPr>
                <w:color w:val="444444"/>
                <w:sz w:val="19"/>
                <w:szCs w:val="19"/>
              </w:rPr>
              <w:t>Batch processing tools for attendance computation and payslip publishing</w:t>
            </w:r>
          </w:p>
        </w:tc>
      </w:tr>
      <w:tr w:rsidR="00536421" w14:paraId="6B0C9D5B" w14:textId="77777777" w:rsidTr="004E71AF">
        <w:tc>
          <w:tcPr>
            <w:tcW w:w="56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BB26C00" w14:textId="77777777" w:rsidR="00536421" w:rsidRDefault="00B622BA">
            <w:r>
              <w:rPr>
                <w:b/>
                <w:bCs/>
                <w:color w:val="1E2D5E"/>
                <w:sz w:val="19"/>
                <w:szCs w:val="19"/>
              </w:rPr>
              <w:t>17</w:t>
            </w:r>
          </w:p>
        </w:tc>
        <w:tc>
          <w:tcPr>
            <w:tcW w:w="2492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E61FA7" w14:textId="77777777" w:rsidR="00536421" w:rsidRDefault="00B622BA">
            <w:r>
              <w:rPr>
                <w:b/>
                <w:bCs/>
                <w:color w:val="222222"/>
                <w:sz w:val="19"/>
                <w:szCs w:val="19"/>
              </w:rPr>
              <w:t>Reports</w:t>
            </w:r>
          </w:p>
        </w:tc>
        <w:tc>
          <w:tcPr>
            <w:tcW w:w="7153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55939D6" w14:textId="77777777" w:rsidR="00536421" w:rsidRDefault="00B622BA">
            <w:r>
              <w:rPr>
                <w:color w:val="444444"/>
                <w:sz w:val="19"/>
                <w:szCs w:val="19"/>
              </w:rPr>
              <w:t>Pre-built HR, Payroll, Attendance, Meal, and Gate Pass reports</w:t>
            </w:r>
          </w:p>
        </w:tc>
      </w:tr>
      <w:tr w:rsidR="00536421" w14:paraId="40A1985E" w14:textId="77777777" w:rsidTr="004E71AF">
        <w:tc>
          <w:tcPr>
            <w:tcW w:w="56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DFDAB5C" w14:textId="77777777" w:rsidR="00536421" w:rsidRDefault="00B622BA">
            <w:r>
              <w:rPr>
                <w:b/>
                <w:bCs/>
                <w:color w:val="1E2D5E"/>
                <w:sz w:val="19"/>
                <w:szCs w:val="19"/>
              </w:rPr>
              <w:t>18</w:t>
            </w:r>
          </w:p>
        </w:tc>
        <w:tc>
          <w:tcPr>
            <w:tcW w:w="2492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7A3D9A3" w14:textId="77777777" w:rsidR="00536421" w:rsidRDefault="00B622BA">
            <w:r>
              <w:rPr>
                <w:b/>
                <w:bCs/>
                <w:color w:val="222222"/>
                <w:sz w:val="19"/>
                <w:szCs w:val="19"/>
              </w:rPr>
              <w:t>Logs</w:t>
            </w:r>
          </w:p>
        </w:tc>
        <w:tc>
          <w:tcPr>
            <w:tcW w:w="7153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3E12DAA" w14:textId="77777777" w:rsidR="00536421" w:rsidRDefault="00B622BA">
            <w:r>
              <w:rPr>
                <w:color w:val="444444"/>
                <w:sz w:val="19"/>
                <w:szCs w:val="19"/>
              </w:rPr>
              <w:t>Mobile application error logging for system troubleshooting</w:t>
            </w:r>
          </w:p>
        </w:tc>
      </w:tr>
      <w:tr w:rsidR="00536421" w14:paraId="2AC0A0FB" w14:textId="77777777" w:rsidTr="004E71AF">
        <w:tc>
          <w:tcPr>
            <w:tcW w:w="56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25F1E2D" w14:textId="77777777" w:rsidR="00536421" w:rsidRDefault="00B622BA">
            <w:r>
              <w:rPr>
                <w:b/>
                <w:bCs/>
                <w:color w:val="1E2D5E"/>
                <w:sz w:val="19"/>
                <w:szCs w:val="19"/>
              </w:rPr>
              <w:t>19</w:t>
            </w:r>
          </w:p>
        </w:tc>
        <w:tc>
          <w:tcPr>
            <w:tcW w:w="2492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155786" w14:textId="77777777" w:rsidR="00536421" w:rsidRDefault="00B622BA">
            <w:r>
              <w:rPr>
                <w:b/>
                <w:bCs/>
                <w:color w:val="222222"/>
                <w:sz w:val="19"/>
                <w:szCs w:val="19"/>
              </w:rPr>
              <w:t>Setup</w:t>
            </w:r>
          </w:p>
        </w:tc>
        <w:tc>
          <w:tcPr>
            <w:tcW w:w="7153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BCB8BD7" w14:textId="77777777" w:rsidR="00536421" w:rsidRDefault="00B622BA">
            <w:r>
              <w:rPr>
                <w:color w:val="444444"/>
                <w:sz w:val="19"/>
                <w:szCs w:val="19"/>
              </w:rPr>
              <w:t>Master data configuration for all reference entities in the system</w:t>
            </w:r>
          </w:p>
        </w:tc>
      </w:tr>
      <w:tr w:rsidR="00536421" w14:paraId="53900B3B" w14:textId="77777777" w:rsidTr="004E71AF">
        <w:tc>
          <w:tcPr>
            <w:tcW w:w="56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AEC89E9" w14:textId="77777777" w:rsidR="00536421" w:rsidRDefault="00B622BA">
            <w:r>
              <w:rPr>
                <w:b/>
                <w:bCs/>
                <w:color w:val="1E2D5E"/>
                <w:sz w:val="19"/>
                <w:szCs w:val="19"/>
              </w:rPr>
              <w:t>20</w:t>
            </w:r>
          </w:p>
        </w:tc>
        <w:tc>
          <w:tcPr>
            <w:tcW w:w="2492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F73897C" w14:textId="77777777" w:rsidR="00536421" w:rsidRDefault="00B622BA">
            <w:r>
              <w:rPr>
                <w:b/>
                <w:bCs/>
                <w:color w:val="222222"/>
                <w:sz w:val="19"/>
                <w:szCs w:val="19"/>
              </w:rPr>
              <w:t>Config</w:t>
            </w:r>
          </w:p>
        </w:tc>
        <w:tc>
          <w:tcPr>
            <w:tcW w:w="7153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E6E2BB8" w14:textId="77777777" w:rsidR="00536421" w:rsidRDefault="00B622BA">
            <w:r>
              <w:rPr>
                <w:color w:val="444444"/>
                <w:sz w:val="19"/>
                <w:szCs w:val="19"/>
              </w:rPr>
              <w:t>System-level classification tables (Employment Type, Gender)</w:t>
            </w:r>
          </w:p>
        </w:tc>
      </w:tr>
      <w:tr w:rsidR="00536421" w14:paraId="5B3C355B" w14:textId="77777777" w:rsidTr="004E71AF">
        <w:tc>
          <w:tcPr>
            <w:tcW w:w="56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80BCB05" w14:textId="77777777" w:rsidR="00536421" w:rsidRDefault="00B622BA">
            <w:r>
              <w:rPr>
                <w:b/>
                <w:bCs/>
                <w:color w:val="1E2D5E"/>
                <w:sz w:val="19"/>
                <w:szCs w:val="19"/>
              </w:rPr>
              <w:t>21</w:t>
            </w:r>
          </w:p>
        </w:tc>
        <w:tc>
          <w:tcPr>
            <w:tcW w:w="2492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77870EE" w14:textId="77777777" w:rsidR="00536421" w:rsidRDefault="00B622BA">
            <w:r>
              <w:rPr>
                <w:b/>
                <w:bCs/>
                <w:color w:val="222222"/>
                <w:sz w:val="19"/>
                <w:szCs w:val="19"/>
              </w:rPr>
              <w:t>Security</w:t>
            </w:r>
          </w:p>
        </w:tc>
        <w:tc>
          <w:tcPr>
            <w:tcW w:w="7153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2914CCD" w14:textId="77777777" w:rsidR="00536421" w:rsidRDefault="00B622BA">
            <w:r>
              <w:rPr>
                <w:color w:val="444444"/>
                <w:sz w:val="19"/>
                <w:szCs w:val="19"/>
              </w:rPr>
              <w:t>Role-based access control with permission, role, and user management</w:t>
            </w:r>
          </w:p>
        </w:tc>
      </w:tr>
      <w:tr w:rsidR="00536421" w14:paraId="342762B3" w14:textId="77777777" w:rsidTr="004E71AF">
        <w:tc>
          <w:tcPr>
            <w:tcW w:w="56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FD7B894" w14:textId="77777777" w:rsidR="00536421" w:rsidRDefault="00B622BA">
            <w:r>
              <w:rPr>
                <w:b/>
                <w:bCs/>
                <w:color w:val="1E2D5E"/>
                <w:sz w:val="19"/>
                <w:szCs w:val="19"/>
              </w:rPr>
              <w:t>22</w:t>
            </w:r>
          </w:p>
        </w:tc>
        <w:tc>
          <w:tcPr>
            <w:tcW w:w="2492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1D0DB6A" w14:textId="77777777" w:rsidR="00536421" w:rsidRDefault="00B622BA">
            <w:r>
              <w:rPr>
                <w:b/>
                <w:bCs/>
                <w:color w:val="222222"/>
                <w:sz w:val="19"/>
                <w:szCs w:val="19"/>
              </w:rPr>
              <w:t>Onboarding</w:t>
            </w:r>
          </w:p>
        </w:tc>
        <w:tc>
          <w:tcPr>
            <w:tcW w:w="7153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7E1639" w14:textId="77777777" w:rsidR="00536421" w:rsidRDefault="00B622BA">
            <w:r>
              <w:rPr>
                <w:color w:val="444444"/>
                <w:sz w:val="19"/>
                <w:szCs w:val="19"/>
              </w:rPr>
              <w:t>Pre-joining offer letter generation and approval workflow</w:t>
            </w:r>
          </w:p>
        </w:tc>
      </w:tr>
      <w:tr w:rsidR="00536421" w14:paraId="4667F40F" w14:textId="77777777" w:rsidTr="004E71AF">
        <w:tc>
          <w:tcPr>
            <w:tcW w:w="560" w:type="dxa"/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6023D46" w14:textId="77777777" w:rsidR="00536421" w:rsidRDefault="00B622BA">
            <w:r>
              <w:rPr>
                <w:b/>
                <w:bCs/>
                <w:color w:val="1E2D5E"/>
                <w:sz w:val="19"/>
                <w:szCs w:val="19"/>
              </w:rPr>
              <w:t>23</w:t>
            </w:r>
          </w:p>
        </w:tc>
        <w:tc>
          <w:tcPr>
            <w:tcW w:w="2492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F594DF" w14:textId="77777777" w:rsidR="00536421" w:rsidRDefault="00B622BA">
            <w:r>
              <w:rPr>
                <w:b/>
                <w:bCs/>
                <w:color w:val="222222"/>
                <w:sz w:val="19"/>
                <w:szCs w:val="19"/>
              </w:rPr>
              <w:t>General Setting</w:t>
            </w:r>
          </w:p>
        </w:tc>
        <w:tc>
          <w:tcPr>
            <w:tcW w:w="7153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E5D252D" w14:textId="77777777" w:rsidR="00536421" w:rsidRDefault="00B622BA">
            <w:r>
              <w:rPr>
                <w:color w:val="444444"/>
                <w:sz w:val="19"/>
                <w:szCs w:val="19"/>
              </w:rPr>
              <w:t>Approval hierarchies, communications, and email/letter templates</w:t>
            </w:r>
          </w:p>
        </w:tc>
      </w:tr>
    </w:tbl>
    <w:p w14:paraId="3D8B8E65" w14:textId="73740277" w:rsidR="00536421" w:rsidRDefault="00536421" w:rsidP="00521DDE">
      <w:pPr>
        <w:pBdr>
          <w:top w:val="single" w:sz="2" w:space="0" w:color="0D7377"/>
        </w:pBdr>
        <w:spacing w:before="400"/>
      </w:pPr>
    </w:p>
    <w:sectPr w:rsidR="00536421" w:rsidSect="009E1116">
      <w:headerReference w:type="default" r:id="rId9"/>
      <w:footerReference w:type="default" r:id="rId10"/>
      <w:pgSz w:w="11906" w:h="16838" w:code="9"/>
      <w:pgMar w:top="2016" w:right="1080" w:bottom="1080" w:left="1080" w:header="720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0CF18" w14:textId="77777777" w:rsidR="00E24B91" w:rsidRDefault="00E24B91">
      <w:r>
        <w:separator/>
      </w:r>
    </w:p>
  </w:endnote>
  <w:endnote w:type="continuationSeparator" w:id="0">
    <w:p w14:paraId="18F84888" w14:textId="77777777" w:rsidR="00E24B91" w:rsidRDefault="00E24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76772" w14:textId="58FF3330" w:rsidR="00EF3266" w:rsidRDefault="00EF3266">
    <w:pPr>
      <w:pBdr>
        <w:top w:val="single" w:sz="2" w:space="0" w:color="CCCCCC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E1116">
      <w:rPr>
        <w:noProof/>
        <w:color w:val="888888"/>
        <w:sz w:val="18"/>
        <w:szCs w:val="18"/>
      </w:rPr>
      <w:t>6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9E1116">
      <w:rPr>
        <w:noProof/>
        <w:color w:val="888888"/>
        <w:sz w:val="18"/>
        <w:szCs w:val="18"/>
      </w:rPr>
      <w:t>20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CCDD3" w14:textId="77777777" w:rsidR="00E24B91" w:rsidRDefault="00E24B91">
      <w:r>
        <w:separator/>
      </w:r>
    </w:p>
  </w:footnote>
  <w:footnote w:type="continuationSeparator" w:id="0">
    <w:p w14:paraId="292EF1A6" w14:textId="77777777" w:rsidR="00E24B91" w:rsidRDefault="00E24B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DEFC5" w14:textId="470B318E" w:rsidR="00EF3266" w:rsidRDefault="00EF3266" w:rsidP="00E63345">
    <w:r>
      <w:rPr>
        <w:noProof/>
      </w:rPr>
      <w:drawing>
        <wp:inline distT="0" distB="0" distL="0" distR="0" wp14:anchorId="69F46770" wp14:editId="60312A99">
          <wp:extent cx="1127125" cy="21272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7125" cy="212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E541BDA" w14:textId="4979519F" w:rsidR="00EF3266" w:rsidRPr="00FB2CA1" w:rsidRDefault="00EF3266" w:rsidP="00D82D1A">
    <w:pPr>
      <w:rPr>
        <w:i/>
        <w:iCs/>
        <w:sz w:val="36"/>
        <w:szCs w:val="36"/>
      </w:rPr>
    </w:pPr>
    <w:r w:rsidRPr="00FB2CA1">
      <w:rPr>
        <w:sz w:val="36"/>
        <w:szCs w:val="36"/>
      </w:rPr>
      <w:t>Human Resource Management System</w:t>
    </w:r>
  </w:p>
  <w:p w14:paraId="1BEDA3D2" w14:textId="05C4F69C" w:rsidR="00EF3266" w:rsidRPr="007051DD" w:rsidRDefault="00EF3266" w:rsidP="00D82D1A">
    <w:pPr>
      <w:pBdr>
        <w:bottom w:val="single" w:sz="6" w:space="1" w:color="1E2D5E"/>
      </w:pBdr>
      <w:rPr>
        <w:i/>
        <w:iCs/>
        <w:sz w:val="24"/>
        <w:szCs w:val="24"/>
      </w:rPr>
    </w:pPr>
    <w:r>
      <w:rPr>
        <w:i/>
        <w:iCs/>
        <w:sz w:val="24"/>
        <w:szCs w:val="24"/>
      </w:rPr>
      <w:t>HRMS Reimagined – Intelligent by Design</w:t>
    </w: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C66715"/>
    <w:multiLevelType w:val="hybridMultilevel"/>
    <w:tmpl w:val="DCFEA5E6"/>
    <w:lvl w:ilvl="0" w:tplc="10E6A40C">
      <w:start w:val="1"/>
      <w:numFmt w:val="bullet"/>
      <w:lvlText w:val="•"/>
      <w:lvlJc w:val="left"/>
      <w:pPr>
        <w:ind w:left="440" w:hanging="280"/>
      </w:pPr>
    </w:lvl>
    <w:lvl w:ilvl="1" w:tplc="D180CDC6">
      <w:numFmt w:val="decimal"/>
      <w:lvlText w:val=""/>
      <w:lvlJc w:val="left"/>
    </w:lvl>
    <w:lvl w:ilvl="2" w:tplc="CC047002">
      <w:numFmt w:val="decimal"/>
      <w:lvlText w:val=""/>
      <w:lvlJc w:val="left"/>
    </w:lvl>
    <w:lvl w:ilvl="3" w:tplc="828804EE">
      <w:numFmt w:val="decimal"/>
      <w:lvlText w:val=""/>
      <w:lvlJc w:val="left"/>
    </w:lvl>
    <w:lvl w:ilvl="4" w:tplc="6F8E00FA">
      <w:numFmt w:val="decimal"/>
      <w:lvlText w:val=""/>
      <w:lvlJc w:val="left"/>
    </w:lvl>
    <w:lvl w:ilvl="5" w:tplc="D06A142E">
      <w:numFmt w:val="decimal"/>
      <w:lvlText w:val=""/>
      <w:lvlJc w:val="left"/>
    </w:lvl>
    <w:lvl w:ilvl="6" w:tplc="8E781C8C">
      <w:numFmt w:val="decimal"/>
      <w:lvlText w:val=""/>
      <w:lvlJc w:val="left"/>
    </w:lvl>
    <w:lvl w:ilvl="7" w:tplc="7A50C1F2">
      <w:numFmt w:val="decimal"/>
      <w:lvlText w:val=""/>
      <w:lvlJc w:val="left"/>
    </w:lvl>
    <w:lvl w:ilvl="8" w:tplc="17FA5BCA">
      <w:numFmt w:val="decimal"/>
      <w:lvlText w:val=""/>
      <w:lvlJc w:val="left"/>
    </w:lvl>
  </w:abstractNum>
  <w:abstractNum w:abstractNumId="1" w15:restartNumberingAfterBreak="0">
    <w:nsid w:val="40164971"/>
    <w:multiLevelType w:val="hybridMultilevel"/>
    <w:tmpl w:val="6CAA10EA"/>
    <w:lvl w:ilvl="0" w:tplc="628ACC7E">
      <w:start w:val="1"/>
      <w:numFmt w:val="bullet"/>
      <w:lvlText w:val="●"/>
      <w:lvlJc w:val="left"/>
      <w:pPr>
        <w:ind w:left="720" w:hanging="360"/>
      </w:pPr>
    </w:lvl>
    <w:lvl w:ilvl="1" w:tplc="A6603314">
      <w:start w:val="1"/>
      <w:numFmt w:val="bullet"/>
      <w:lvlText w:val="○"/>
      <w:lvlJc w:val="left"/>
      <w:pPr>
        <w:ind w:left="1440" w:hanging="360"/>
      </w:pPr>
    </w:lvl>
    <w:lvl w:ilvl="2" w:tplc="E982D6F8">
      <w:start w:val="1"/>
      <w:numFmt w:val="bullet"/>
      <w:lvlText w:val="■"/>
      <w:lvlJc w:val="left"/>
      <w:pPr>
        <w:ind w:left="2160" w:hanging="360"/>
      </w:pPr>
    </w:lvl>
    <w:lvl w:ilvl="3" w:tplc="9490FE86">
      <w:start w:val="1"/>
      <w:numFmt w:val="bullet"/>
      <w:lvlText w:val="●"/>
      <w:lvlJc w:val="left"/>
      <w:pPr>
        <w:ind w:left="2880" w:hanging="360"/>
      </w:pPr>
    </w:lvl>
    <w:lvl w:ilvl="4" w:tplc="19CE3CF0">
      <w:start w:val="1"/>
      <w:numFmt w:val="bullet"/>
      <w:lvlText w:val="○"/>
      <w:lvlJc w:val="left"/>
      <w:pPr>
        <w:ind w:left="3600" w:hanging="360"/>
      </w:pPr>
    </w:lvl>
    <w:lvl w:ilvl="5" w:tplc="127EE8DA">
      <w:start w:val="1"/>
      <w:numFmt w:val="bullet"/>
      <w:lvlText w:val="■"/>
      <w:lvlJc w:val="left"/>
      <w:pPr>
        <w:ind w:left="4320" w:hanging="360"/>
      </w:pPr>
    </w:lvl>
    <w:lvl w:ilvl="6" w:tplc="7C2AF37A">
      <w:start w:val="1"/>
      <w:numFmt w:val="bullet"/>
      <w:lvlText w:val="●"/>
      <w:lvlJc w:val="left"/>
      <w:pPr>
        <w:ind w:left="5040" w:hanging="360"/>
      </w:pPr>
    </w:lvl>
    <w:lvl w:ilvl="7" w:tplc="3CF84DDA">
      <w:start w:val="1"/>
      <w:numFmt w:val="bullet"/>
      <w:lvlText w:val="●"/>
      <w:lvlJc w:val="left"/>
      <w:pPr>
        <w:ind w:left="5760" w:hanging="360"/>
      </w:pPr>
    </w:lvl>
    <w:lvl w:ilvl="8" w:tplc="3E1AB7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421"/>
    <w:rsid w:val="000D3906"/>
    <w:rsid w:val="001136A0"/>
    <w:rsid w:val="00155D03"/>
    <w:rsid w:val="001C29A0"/>
    <w:rsid w:val="00224869"/>
    <w:rsid w:val="00291858"/>
    <w:rsid w:val="003502DE"/>
    <w:rsid w:val="00406FBC"/>
    <w:rsid w:val="00476862"/>
    <w:rsid w:val="004B1A91"/>
    <w:rsid w:val="004E71AF"/>
    <w:rsid w:val="00510DA4"/>
    <w:rsid w:val="00521DDE"/>
    <w:rsid w:val="00536421"/>
    <w:rsid w:val="00546F1E"/>
    <w:rsid w:val="006F02FC"/>
    <w:rsid w:val="007051DD"/>
    <w:rsid w:val="007370E4"/>
    <w:rsid w:val="007C7B8C"/>
    <w:rsid w:val="00873279"/>
    <w:rsid w:val="00891C9A"/>
    <w:rsid w:val="009618A8"/>
    <w:rsid w:val="009D450F"/>
    <w:rsid w:val="009E1116"/>
    <w:rsid w:val="00A07D4C"/>
    <w:rsid w:val="00A44E00"/>
    <w:rsid w:val="00AA65D9"/>
    <w:rsid w:val="00B51058"/>
    <w:rsid w:val="00B622BA"/>
    <w:rsid w:val="00B74542"/>
    <w:rsid w:val="00C140B8"/>
    <w:rsid w:val="00C4493C"/>
    <w:rsid w:val="00CD2BAE"/>
    <w:rsid w:val="00D82D1A"/>
    <w:rsid w:val="00DB2312"/>
    <w:rsid w:val="00E17C7F"/>
    <w:rsid w:val="00E24B91"/>
    <w:rsid w:val="00E63345"/>
    <w:rsid w:val="00EF3266"/>
    <w:rsid w:val="00F615F2"/>
    <w:rsid w:val="00F6189F"/>
    <w:rsid w:val="00FB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B4F0E5"/>
  <w15:docId w15:val="{63FEE669-FC63-4ACA-A185-60F7B2AF4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E2D5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5D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5D03"/>
  </w:style>
  <w:style w:type="paragraph" w:styleId="Footer">
    <w:name w:val="footer"/>
    <w:basedOn w:val="Normal"/>
    <w:link w:val="FooterChar"/>
    <w:uiPriority w:val="99"/>
    <w:unhideWhenUsed/>
    <w:rsid w:val="00155D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5D03"/>
  </w:style>
  <w:style w:type="paragraph" w:styleId="NoSpacing">
    <w:name w:val="No Spacing"/>
    <w:link w:val="NoSpacingChar"/>
    <w:uiPriority w:val="1"/>
    <w:qFormat/>
    <w:rsid w:val="00C4493C"/>
    <w:rPr>
      <w:rFonts w:asciiTheme="minorHAnsi" w:eastAsiaTheme="minorEastAsia" w:hAnsiTheme="minorHAnsi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C4493C"/>
    <w:rPr>
      <w:rFonts w:asciiTheme="minorHAnsi" w:eastAsiaTheme="minorEastAsia" w:hAnsiTheme="minorHAnsi" w:cstheme="minorBidi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1C29A0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C29A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29A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BC950-B843-4558-A855-908B28B9E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20</Pages>
  <Words>4350</Words>
  <Characters>24799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Human Resource Management System</vt:lpstr>
    </vt:vector>
  </TitlesOfParts>
  <Company/>
  <LinksUpToDate>false</LinksUpToDate>
  <CharactersWithSpaces>29091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Resource Management System</dc:title>
  <dc:subject>HRMS Reimagined – Intelligent by Design.</dc:subject>
  <dc:creator>Un-named</dc:creator>
  <cp:lastModifiedBy>owais kath</cp:lastModifiedBy>
  <cp:revision>38</cp:revision>
  <cp:lastPrinted>2026-06-21T05:28:00Z</cp:lastPrinted>
  <dcterms:created xsi:type="dcterms:W3CDTF">2026-06-20T11:42:00Z</dcterms:created>
  <dcterms:modified xsi:type="dcterms:W3CDTF">2026-06-21T05:37:00Z</dcterms:modified>
</cp:coreProperties>
</file>