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EF" w:rsidRDefault="007C6991" w:rsidP="007C6991">
      <w:pPr>
        <w:jc w:val="center"/>
        <w:rPr>
          <w:rFonts w:ascii="Times New Roman" w:hAnsi="Times New Roman" w:cs="Times New Roman"/>
          <w:b/>
          <w:sz w:val="24"/>
          <w:szCs w:val="24"/>
        </w:rPr>
      </w:pPr>
      <w:r w:rsidRPr="007C6991">
        <w:rPr>
          <w:rFonts w:ascii="Times New Roman" w:hAnsi="Times New Roman" w:cs="Times New Roman"/>
          <w:b/>
          <w:sz w:val="24"/>
          <w:szCs w:val="24"/>
        </w:rPr>
        <w:t>Accesi Vend: A Closer Look Into the Design of Vending Machines for the Handicapped</w:t>
      </w:r>
    </w:p>
    <w:p w:rsidR="007C6991" w:rsidRDefault="007C6991" w:rsidP="007C6991">
      <w:pPr>
        <w:jc w:val="center"/>
        <w:rPr>
          <w:rFonts w:ascii="Times New Roman" w:hAnsi="Times New Roman" w:cs="Times New Roman"/>
          <w:b/>
          <w:sz w:val="24"/>
          <w:szCs w:val="24"/>
        </w:rPr>
      </w:pP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Patrick Gandolfo, Joshua Wetzel, Ryan Craft, Joseph Schenck</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Advisor: Kuo-pao Yang</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rsidR="007C6991" w:rsidRDefault="007C6991" w:rsidP="007C6991">
      <w:pPr>
        <w:jc w:val="cente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The accessibility of everyday machines is explored as the typical vending machine is reinvented to make it easier to use for both able-bodied and handicapped individuals.  NodeJS, Microsoft Bing Speech, and Azure Cognitive Services are utilized on a Raspberry Pi are utilized to bring this concept to life.</w:t>
      </w: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 fully. Attached to these power supplied are three servo motor that rotate upon receiving a command to drop the desired product to the user. Attached to the Raspberry Pi itself are a USB microphone and a small camera which are needed to utilize speech-to-text and facial recognition respectively.</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software side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w:t>
      </w:r>
      <w:r w:rsidRPr="007C6991">
        <w:rPr>
          <w:rFonts w:ascii="Times New Roman" w:hAnsi="Times New Roman" w:cs="Times New Roman"/>
          <w:sz w:val="24"/>
          <w:szCs w:val="24"/>
        </w:rPr>
        <w:lastRenderedPageBreak/>
        <w:t xml:space="preserve">provided accurate readings and even allowed for certain faces to be stored and recognized for repeat customers.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w:t>
      </w:r>
      <w:r w:rsidR="00884E33">
        <w:rPr>
          <w:rFonts w:ascii="Times New Roman" w:hAnsi="Times New Roman" w:cs="Times New Roman"/>
          <w:sz w:val="24"/>
          <w:szCs w:val="24"/>
        </w:rPr>
        <w:t xml:space="preserve"> to eliminate the need for coin</w:t>
      </w:r>
      <w:r w:rsidRPr="007C6991">
        <w:rPr>
          <w:rFonts w:ascii="Times New Roman" w:hAnsi="Times New Roman" w:cs="Times New Roman"/>
          <w:sz w:val="24"/>
          <w:szCs w:val="24"/>
        </w:rPr>
        <w:t xml:space="preserve">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VendScreen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NuiVend, and much like this one it recognizes user presence and even hears voice commands [1]. Using an Xbox Kinect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recognition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rsidR="007C6991" w:rsidRPr="007C6991" w:rsidRDefault="007C6991" w:rsidP="007C6991">
      <w:pPr>
        <w:rPr>
          <w:rFonts w:ascii="Times New Roman" w:hAnsi="Times New Roman" w:cs="Times New Roman"/>
          <w:sz w:val="24"/>
          <w:szCs w:val="24"/>
        </w:rPr>
      </w:pPr>
    </w:p>
    <w:p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rsidR="007C6991" w:rsidRP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w:t>
      </w:r>
      <w:r w:rsidRPr="007C6991">
        <w:rPr>
          <w:rFonts w:ascii="Times New Roman" w:hAnsi="Times New Roman" w:cs="Times New Roman"/>
          <w:b/>
          <w:sz w:val="24"/>
          <w:szCs w:val="24"/>
        </w:rPr>
        <w:tab/>
        <w:t>Hardware</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VII.</w:t>
      </w:r>
      <w:r>
        <w:rPr>
          <w:rFonts w:ascii="Times New Roman" w:hAnsi="Times New Roman" w:cs="Times New Roman"/>
          <w:b/>
          <w:sz w:val="24"/>
          <w:szCs w:val="24"/>
        </w:rPr>
        <w:tab/>
        <w:t>EVALUATION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NuiVend is even closer to the solution presented here because it requires gesturing and specific movements to dispense drinks it is simply less effective for people who are limited in the movements that they can produce. VendScreen has a good concept but something could easily break the screen and render it unable </w:t>
      </w:r>
      <w:r w:rsidRPr="007C6991">
        <w:rPr>
          <w:rFonts w:ascii="Times New Roman" w:hAnsi="Times New Roman" w:cs="Times New Roman"/>
          <w:sz w:val="24"/>
          <w:szCs w:val="24"/>
        </w:rPr>
        <w:lastRenderedPageBreak/>
        <w:t>to function for anyone, not to mention the cost of repairing the vending machine sized touchscreen.</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b/>
          <w:sz w:val="24"/>
          <w:szCs w:val="24"/>
        </w:rPr>
        <w:tab/>
        <w:t>CONCLUSION AND FUTURE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NodeJS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w:t>
      </w:r>
      <w:r w:rsidR="00884E33" w:rsidRPr="007C6991">
        <w:rPr>
          <w:rFonts w:ascii="Times New Roman" w:hAnsi="Times New Roman" w:cs="Times New Roman"/>
          <w:sz w:val="24"/>
          <w:szCs w:val="24"/>
        </w:rPr>
        <w:t>However,</w:t>
      </w:r>
      <w:r w:rsidRPr="007C6991">
        <w:rPr>
          <w:rFonts w:ascii="Times New Roman" w:hAnsi="Times New Roman" w:cs="Times New Roman"/>
          <w:sz w:val="24"/>
          <w:szCs w:val="24"/>
        </w:rPr>
        <w:t xml:space="preserve">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rsidR="007C6991" w:rsidRDefault="007C6991" w:rsidP="007C6991">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IV.</w:t>
      </w:r>
      <w:r w:rsidRPr="00735515">
        <w:rPr>
          <w:rFonts w:ascii="Times New Roman" w:hAnsi="Times New Roman" w:cs="Times New Roman"/>
          <w:b/>
          <w:sz w:val="24"/>
          <w:szCs w:val="24"/>
        </w:rPr>
        <w:tab/>
        <w:t>Face Recognition API</w:t>
      </w:r>
    </w:p>
    <w:p w:rsidR="000F0149" w:rsidRPr="000F0149" w:rsidRDefault="000F0149" w:rsidP="000F0149">
      <w:pPr>
        <w:rPr>
          <w:rFonts w:ascii="Times New Roman" w:hAnsi="Times New Roman" w:cs="Times New Roman"/>
          <w:sz w:val="24"/>
          <w:szCs w:val="24"/>
        </w:rPr>
      </w:pPr>
    </w:p>
    <w:p w:rsidR="000F0149" w:rsidRDefault="00F219F5" w:rsidP="000F0149">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rPr>
        <w:tab/>
        <w:t xml:space="preserve">Speech </w:t>
      </w:r>
      <w:r w:rsidR="000F0149" w:rsidRPr="00735515">
        <w:rPr>
          <w:rFonts w:ascii="Times New Roman" w:hAnsi="Times New Roman" w:cs="Times New Roman"/>
          <w:b/>
          <w:sz w:val="24"/>
          <w:szCs w:val="24"/>
        </w:rPr>
        <w:t>API</w:t>
      </w:r>
    </w:p>
    <w:p w:rsidR="00DA1B72" w:rsidRDefault="00F219F5" w:rsidP="000F0149">
      <w:pPr>
        <w:rPr>
          <w:rFonts w:ascii="Times New Roman" w:hAnsi="Times New Roman" w:cs="Times New Roman"/>
          <w:sz w:val="24"/>
          <w:szCs w:val="24"/>
        </w:rPr>
      </w:pPr>
      <w:r>
        <w:rPr>
          <w:rFonts w:ascii="Times New Roman" w:hAnsi="Times New Roman" w:cs="Times New Roman"/>
          <w:sz w:val="24"/>
          <w:szCs w:val="24"/>
        </w:rPr>
        <w:tab/>
        <w:t>The process of speech consists of</w:t>
      </w:r>
      <w:r w:rsidR="007B1B40">
        <w:rPr>
          <w:rFonts w:ascii="Times New Roman" w:hAnsi="Times New Roman" w:cs="Times New Roman"/>
          <w:sz w:val="24"/>
          <w:szCs w:val="24"/>
        </w:rPr>
        <w:t xml:space="preserve"> playing an audio prompt that is prerecorded to the user so they are aware of what can be ordered and that the machine is ready for input, then the device begins</w:t>
      </w:r>
      <w:r>
        <w:rPr>
          <w:rFonts w:ascii="Times New Roman" w:hAnsi="Times New Roman" w:cs="Times New Roman"/>
          <w:sz w:val="24"/>
          <w:szCs w:val="24"/>
        </w:rPr>
        <w:t xml:space="preserve"> recording audio input from the user, sending recorded audio to the Azure Sp</w:t>
      </w:r>
      <w:r w:rsidR="00D3570F">
        <w:rPr>
          <w:rFonts w:ascii="Times New Roman" w:hAnsi="Times New Roman" w:cs="Times New Roman"/>
          <w:sz w:val="24"/>
          <w:szCs w:val="24"/>
        </w:rPr>
        <w:t>eech API speech to text</w:t>
      </w:r>
      <w:r w:rsidR="009A5A91">
        <w:rPr>
          <w:rFonts w:ascii="Times New Roman" w:hAnsi="Times New Roman" w:cs="Times New Roman"/>
          <w:sz w:val="24"/>
          <w:szCs w:val="24"/>
        </w:rPr>
        <w:t xml:space="preserve"> </w:t>
      </w:r>
      <w:r w:rsidR="00D3570F">
        <w:rPr>
          <w:rFonts w:ascii="Times New Roman" w:hAnsi="Times New Roman" w:cs="Times New Roman"/>
          <w:sz w:val="24"/>
          <w:szCs w:val="24"/>
        </w:rPr>
        <w:t>(figure B</w:t>
      </w:r>
      <w:r>
        <w:rPr>
          <w:rFonts w:ascii="Times New Roman" w:hAnsi="Times New Roman" w:cs="Times New Roman"/>
          <w:sz w:val="24"/>
          <w:szCs w:val="24"/>
        </w:rPr>
        <w:t>)</w:t>
      </w:r>
      <w:r w:rsidR="00D3570F">
        <w:rPr>
          <w:rFonts w:ascii="Times New Roman" w:hAnsi="Times New Roman" w:cs="Times New Roman"/>
          <w:sz w:val="24"/>
          <w:szCs w:val="24"/>
        </w:rPr>
        <w:t xml:space="preserve"> which requires an authorization token</w:t>
      </w:r>
      <w:r w:rsidR="00EB79A7">
        <w:rPr>
          <w:rFonts w:ascii="Times New Roman" w:hAnsi="Times New Roman" w:cs="Times New Roman"/>
          <w:sz w:val="24"/>
          <w:szCs w:val="24"/>
        </w:rPr>
        <w:t xml:space="preserve"> </w:t>
      </w:r>
      <w:r w:rsidR="00D3570F">
        <w:rPr>
          <w:rFonts w:ascii="Times New Roman" w:hAnsi="Times New Roman" w:cs="Times New Roman"/>
          <w:sz w:val="24"/>
          <w:szCs w:val="24"/>
        </w:rPr>
        <w:t>(figure A</w:t>
      </w:r>
      <w:r w:rsidR="000C7E32">
        <w:rPr>
          <w:rFonts w:ascii="Times New Roman" w:hAnsi="Times New Roman" w:cs="Times New Roman"/>
          <w:sz w:val="24"/>
          <w:szCs w:val="24"/>
        </w:rPr>
        <w:t>). The</w:t>
      </w:r>
      <w:r>
        <w:rPr>
          <w:rFonts w:ascii="Times New Roman" w:hAnsi="Times New Roman" w:cs="Times New Roman"/>
          <w:sz w:val="24"/>
          <w:szCs w:val="24"/>
        </w:rPr>
        <w:t xml:space="preserve"> interpreted text is then evaluated by the Azure </w:t>
      </w:r>
      <w:r w:rsidR="00D3570F">
        <w:rPr>
          <w:rFonts w:ascii="Times New Roman" w:hAnsi="Times New Roman" w:cs="Times New Roman"/>
          <w:sz w:val="24"/>
          <w:szCs w:val="24"/>
        </w:rPr>
        <w:t>Speech API Conversation</w:t>
      </w:r>
      <w:r w:rsidR="00A17461">
        <w:rPr>
          <w:rFonts w:ascii="Times New Roman" w:hAnsi="Times New Roman" w:cs="Times New Roman"/>
          <w:sz w:val="24"/>
          <w:szCs w:val="24"/>
        </w:rPr>
        <w:t xml:space="preserve"> </w:t>
      </w:r>
      <w:r w:rsidR="00D3570F">
        <w:rPr>
          <w:rFonts w:ascii="Times New Roman" w:hAnsi="Times New Roman" w:cs="Times New Roman"/>
          <w:sz w:val="24"/>
          <w:szCs w:val="24"/>
        </w:rPr>
        <w:t>(figure C</w:t>
      </w:r>
      <w:r>
        <w:rPr>
          <w:rFonts w:ascii="Times New Roman" w:hAnsi="Times New Roman" w:cs="Times New Roman"/>
          <w:sz w:val="24"/>
          <w:szCs w:val="24"/>
        </w:rPr>
        <w:t xml:space="preserve">), </w:t>
      </w:r>
      <w:r w:rsidR="000C7E32">
        <w:rPr>
          <w:rFonts w:ascii="Times New Roman" w:hAnsi="Times New Roman" w:cs="Times New Roman"/>
          <w:sz w:val="24"/>
          <w:szCs w:val="24"/>
        </w:rPr>
        <w:t>which</w:t>
      </w:r>
      <w:r>
        <w:rPr>
          <w:rFonts w:ascii="Times New Roman" w:hAnsi="Times New Roman" w:cs="Times New Roman"/>
          <w:sz w:val="24"/>
          <w:szCs w:val="24"/>
        </w:rPr>
        <w:t xml:space="preserve"> returns a single word intent paired with a confidence of the intent, and this intent is then used in a switch statement to determine what segment of code to activate. The segment of code </w:t>
      </w:r>
      <w:r w:rsidR="00D3570F">
        <w:rPr>
          <w:rFonts w:ascii="Times New Roman" w:hAnsi="Times New Roman" w:cs="Times New Roman"/>
          <w:sz w:val="24"/>
          <w:szCs w:val="24"/>
        </w:rPr>
        <w:t>logs information to our API to record who ordered which drink and what drink they ordered, requests the code that performs the vend action to the proper drink row, then returns back to the main loop of the program and awaits its next initiation</w:t>
      </w:r>
      <w:r w:rsidR="009A5A91">
        <w:rPr>
          <w:rFonts w:ascii="Times New Roman" w:hAnsi="Times New Roman" w:cs="Times New Roman"/>
          <w:sz w:val="24"/>
          <w:szCs w:val="24"/>
        </w:rPr>
        <w:t>.</w:t>
      </w:r>
      <w:r w:rsidR="007B1B40">
        <w:rPr>
          <w:rFonts w:ascii="Times New Roman" w:hAnsi="Times New Roman" w:cs="Times New Roman"/>
          <w:sz w:val="24"/>
          <w:szCs w:val="24"/>
        </w:rPr>
        <w:t xml:space="preserve"> </w:t>
      </w:r>
    </w:p>
    <w:p w:rsidR="00951BF4" w:rsidRPr="00DA1B72" w:rsidRDefault="00951BF4" w:rsidP="000F0149">
      <w:pPr>
        <w:rPr>
          <w:rFonts w:ascii="Times New Roman" w:hAnsi="Times New Roman" w:cs="Times New Roman"/>
          <w:sz w:val="24"/>
          <w:szCs w:val="24"/>
        </w:rPr>
      </w:pPr>
      <w:bookmarkStart w:id="0" w:name="_GoBack"/>
      <w:bookmarkEnd w:id="0"/>
      <w:r w:rsidRPr="00EF2F73">
        <w:rPr>
          <w:rFonts w:ascii="Times New Roman" w:hAnsi="Times New Roman" w:cs="Times New Roman"/>
          <w:b/>
          <w:sz w:val="24"/>
          <w:szCs w:val="24"/>
        </w:rPr>
        <w:lastRenderedPageBreak/>
        <w:t xml:space="preserve">Figure A: </w:t>
      </w:r>
    </w:p>
    <w:p w:rsidR="00AA6DE0" w:rsidRDefault="00AA6DE0" w:rsidP="000F0149">
      <w:pPr>
        <w:rPr>
          <w:rFonts w:ascii="Times New Roman" w:hAnsi="Times New Roman" w:cs="Times New Roman"/>
          <w:sz w:val="24"/>
          <w:szCs w:val="24"/>
        </w:rPr>
      </w:pPr>
      <w:r>
        <w:rPr>
          <w:rFonts w:ascii="Times New Roman" w:hAnsi="Times New Roman" w:cs="Times New Roman"/>
          <w:sz w:val="24"/>
          <w:szCs w:val="24"/>
        </w:rPr>
        <w:t xml:space="preserve">POST </w:t>
      </w:r>
      <w:r w:rsidRPr="00AA6DE0">
        <w:rPr>
          <w:rFonts w:ascii="Times New Roman" w:hAnsi="Times New Roman" w:cs="Times New Roman"/>
          <w:sz w:val="24"/>
          <w:szCs w:val="24"/>
        </w:rPr>
        <w:t>https://api.cognitive.microsoft.com/sts/v1.0/issueToken</w:t>
      </w:r>
    </w:p>
    <w:p w:rsidR="00AA6DE0" w:rsidRDefault="00AA6DE0" w:rsidP="000F0149">
      <w:pPr>
        <w:rPr>
          <w:rFonts w:ascii="Times New Roman" w:hAnsi="Times New Roman" w:cs="Times New Roman"/>
          <w:sz w:val="24"/>
          <w:szCs w:val="24"/>
        </w:rPr>
      </w:pPr>
      <w:r>
        <w:rPr>
          <w:rFonts w:ascii="Times New Roman" w:hAnsi="Times New Roman" w:cs="Times New Roman"/>
          <w:sz w:val="24"/>
          <w:szCs w:val="24"/>
        </w:rPr>
        <w:t xml:space="preserve">content-type: </w:t>
      </w:r>
      <w:r w:rsidRPr="00AA6DE0">
        <w:rPr>
          <w:rFonts w:ascii="Times New Roman" w:hAnsi="Times New Roman" w:cs="Times New Roman"/>
          <w:sz w:val="24"/>
          <w:szCs w:val="24"/>
        </w:rPr>
        <w:t>application/x-www-form-urlencoded</w:t>
      </w:r>
    </w:p>
    <w:p w:rsidR="00951BF4" w:rsidRDefault="00AA6DE0" w:rsidP="000F0149">
      <w:pPr>
        <w:rPr>
          <w:rFonts w:ascii="Times New Roman" w:hAnsi="Times New Roman" w:cs="Times New Roman"/>
          <w:sz w:val="24"/>
          <w:szCs w:val="24"/>
        </w:rPr>
      </w:pPr>
      <w:r w:rsidRPr="00AA6DE0">
        <w:rPr>
          <w:rFonts w:ascii="Times New Roman" w:hAnsi="Times New Roman" w:cs="Times New Roman"/>
          <w:sz w:val="24"/>
          <w:szCs w:val="24"/>
        </w:rPr>
        <w:t>Ocp-Apim-Subscription-Key</w:t>
      </w:r>
      <w:r>
        <w:rPr>
          <w:rFonts w:ascii="Times New Roman" w:hAnsi="Times New Roman" w:cs="Times New Roman"/>
          <w:sz w:val="24"/>
          <w:szCs w:val="24"/>
        </w:rPr>
        <w:t>: [Key]</w:t>
      </w:r>
    </w:p>
    <w:p w:rsidR="00951BF4" w:rsidRPr="00EF2F73" w:rsidRDefault="00951BF4" w:rsidP="000F0149">
      <w:pPr>
        <w:rPr>
          <w:rFonts w:ascii="Times New Roman" w:hAnsi="Times New Roman" w:cs="Times New Roman"/>
          <w:b/>
          <w:sz w:val="24"/>
          <w:szCs w:val="24"/>
        </w:rPr>
      </w:pPr>
      <w:r w:rsidRPr="00EF2F73">
        <w:rPr>
          <w:rFonts w:ascii="Times New Roman" w:hAnsi="Times New Roman" w:cs="Times New Roman"/>
          <w:b/>
          <w:sz w:val="24"/>
          <w:szCs w:val="24"/>
        </w:rPr>
        <w:t>Figure B:</w:t>
      </w:r>
    </w:p>
    <w:p w:rsidR="00EF2F73" w:rsidRDefault="00E94D2B" w:rsidP="000F0149">
      <w:pPr>
        <w:rPr>
          <w:rFonts w:ascii="Times New Roman" w:hAnsi="Times New Roman" w:cs="Times New Roman"/>
          <w:sz w:val="24"/>
          <w:szCs w:val="24"/>
        </w:rPr>
      </w:pPr>
      <w:r>
        <w:rPr>
          <w:rFonts w:ascii="Times New Roman" w:hAnsi="Times New Roman" w:cs="Times New Roman"/>
          <w:sz w:val="24"/>
          <w:szCs w:val="24"/>
        </w:rPr>
        <w:t xml:space="preserve">POST </w:t>
      </w:r>
      <w:hyperlink r:id="rId6" w:history="1">
        <w:r w:rsidR="00344F7A" w:rsidRPr="00486CB0">
          <w:rPr>
            <w:rStyle w:val="Hyperlink"/>
            <w:rFonts w:ascii="Times New Roman" w:hAnsi="Times New Roman" w:cs="Times New Roman"/>
            <w:sz w:val="24"/>
            <w:szCs w:val="24"/>
          </w:rPr>
          <w:t>https://speech.platform.bing.com/speech/recognition/interactive/cognitiveservices/v1?language=en-US</w:t>
        </w:r>
      </w:hyperlink>
    </w:p>
    <w:p w:rsidR="00344F7A" w:rsidRDefault="002A23DD" w:rsidP="000F0149">
      <w:pPr>
        <w:rPr>
          <w:rFonts w:ascii="Times New Roman" w:hAnsi="Times New Roman" w:cs="Times New Roman"/>
          <w:sz w:val="24"/>
          <w:szCs w:val="24"/>
        </w:rPr>
      </w:pPr>
      <w:r w:rsidRPr="002A23DD">
        <w:rPr>
          <w:rFonts w:ascii="Times New Roman" w:hAnsi="Times New Roman" w:cs="Times New Roman"/>
          <w:sz w:val="24"/>
          <w:szCs w:val="24"/>
        </w:rPr>
        <w:t>Acce</w:t>
      </w:r>
      <w:r>
        <w:rPr>
          <w:rFonts w:ascii="Times New Roman" w:hAnsi="Times New Roman" w:cs="Times New Roman"/>
          <w:sz w:val="24"/>
          <w:szCs w:val="24"/>
        </w:rPr>
        <w:t>pt: application/json;text/xml</w:t>
      </w:r>
    </w:p>
    <w:p w:rsidR="002A23DD" w:rsidRDefault="002A23DD" w:rsidP="000F0149">
      <w:pPr>
        <w:rPr>
          <w:rFonts w:ascii="Times New Roman" w:hAnsi="Times New Roman" w:cs="Times New Roman"/>
          <w:sz w:val="24"/>
          <w:szCs w:val="24"/>
        </w:rPr>
      </w:pPr>
      <w:r>
        <w:rPr>
          <w:rFonts w:ascii="Times New Roman" w:hAnsi="Times New Roman" w:cs="Times New Roman"/>
          <w:sz w:val="24"/>
          <w:szCs w:val="24"/>
        </w:rPr>
        <w:t xml:space="preserve">Content-Type: </w:t>
      </w:r>
      <w:r w:rsidRPr="002A23DD">
        <w:rPr>
          <w:rFonts w:ascii="Times New Roman" w:hAnsi="Times New Roman" w:cs="Times New Roman"/>
          <w:sz w:val="24"/>
          <w:szCs w:val="24"/>
        </w:rPr>
        <w:t>audio/wav; code</w:t>
      </w:r>
      <w:r>
        <w:rPr>
          <w:rFonts w:ascii="Times New Roman" w:hAnsi="Times New Roman" w:cs="Times New Roman"/>
          <w:sz w:val="24"/>
          <w:szCs w:val="24"/>
        </w:rPr>
        <w:t>c="audio/pcm"; samplerate=16000</w:t>
      </w:r>
    </w:p>
    <w:p w:rsidR="002A23DD" w:rsidRDefault="002A23DD" w:rsidP="000F0149">
      <w:pPr>
        <w:rPr>
          <w:rFonts w:ascii="Times New Roman" w:hAnsi="Times New Roman" w:cs="Times New Roman"/>
          <w:sz w:val="24"/>
          <w:szCs w:val="24"/>
        </w:rPr>
      </w:pPr>
      <w:r>
        <w:rPr>
          <w:rFonts w:ascii="Times New Roman" w:hAnsi="Times New Roman" w:cs="Times New Roman"/>
          <w:sz w:val="24"/>
          <w:szCs w:val="24"/>
        </w:rPr>
        <w:t>Authorization</w:t>
      </w:r>
      <w:r w:rsidRPr="002A23DD">
        <w:rPr>
          <w:rFonts w:ascii="Times New Roman" w:hAnsi="Times New Roman" w:cs="Times New Roman"/>
          <w:sz w:val="24"/>
          <w:szCs w:val="24"/>
        </w:rPr>
        <w:t xml:space="preserve">: </w:t>
      </w:r>
      <w:r>
        <w:rPr>
          <w:rFonts w:ascii="Times New Roman" w:hAnsi="Times New Roman" w:cs="Times New Roman"/>
          <w:sz w:val="24"/>
          <w:szCs w:val="24"/>
        </w:rPr>
        <w:t>[</w:t>
      </w:r>
      <w:r w:rsidRPr="002A23DD">
        <w:rPr>
          <w:rFonts w:ascii="Times New Roman" w:hAnsi="Times New Roman" w:cs="Times New Roman"/>
          <w:sz w:val="24"/>
          <w:szCs w:val="24"/>
        </w:rPr>
        <w:t>AccessToken</w:t>
      </w:r>
      <w:r>
        <w:rPr>
          <w:rFonts w:ascii="Times New Roman" w:hAnsi="Times New Roman" w:cs="Times New Roman"/>
          <w:sz w:val="24"/>
          <w:szCs w:val="24"/>
        </w:rPr>
        <w:t>]</w:t>
      </w:r>
    </w:p>
    <w:p w:rsidR="002A23DD" w:rsidRDefault="002A23DD" w:rsidP="000F0149">
      <w:pPr>
        <w:rPr>
          <w:rFonts w:ascii="Times New Roman" w:hAnsi="Times New Roman" w:cs="Times New Roman"/>
          <w:sz w:val="24"/>
          <w:szCs w:val="24"/>
        </w:rPr>
      </w:pPr>
      <w:r>
        <w:rPr>
          <w:rFonts w:ascii="Times New Roman" w:hAnsi="Times New Roman" w:cs="Times New Roman"/>
          <w:sz w:val="24"/>
          <w:szCs w:val="24"/>
        </w:rPr>
        <w:t>requestid: [unique ID]</w:t>
      </w:r>
    </w:p>
    <w:p w:rsidR="002A23DD" w:rsidRDefault="002A23DD" w:rsidP="000F0149">
      <w:pPr>
        <w:rPr>
          <w:rFonts w:ascii="Times New Roman" w:hAnsi="Times New Roman" w:cs="Times New Roman"/>
          <w:sz w:val="24"/>
          <w:szCs w:val="24"/>
        </w:rPr>
      </w:pPr>
      <w:r>
        <w:rPr>
          <w:rFonts w:ascii="Times New Roman" w:hAnsi="Times New Roman" w:cs="Times New Roman"/>
          <w:sz w:val="24"/>
          <w:szCs w:val="24"/>
        </w:rPr>
        <w:t>locale: en-US</w:t>
      </w:r>
    </w:p>
    <w:p w:rsidR="00951BF4" w:rsidRPr="002A23DD" w:rsidRDefault="00951BF4" w:rsidP="000F0149">
      <w:pPr>
        <w:rPr>
          <w:rFonts w:ascii="Times New Roman" w:hAnsi="Times New Roman" w:cs="Times New Roman"/>
          <w:b/>
          <w:sz w:val="24"/>
          <w:szCs w:val="24"/>
        </w:rPr>
      </w:pPr>
      <w:r w:rsidRPr="002A23DD">
        <w:rPr>
          <w:rFonts w:ascii="Times New Roman" w:hAnsi="Times New Roman" w:cs="Times New Roman"/>
          <w:b/>
          <w:sz w:val="24"/>
          <w:szCs w:val="24"/>
        </w:rPr>
        <w:t>Figure C:</w:t>
      </w:r>
    </w:p>
    <w:p w:rsidR="00951BF4" w:rsidRDefault="00B521C6" w:rsidP="000F0149">
      <w:pPr>
        <w:rPr>
          <w:rFonts w:ascii="Times New Roman" w:hAnsi="Times New Roman" w:cs="Times New Roman"/>
          <w:sz w:val="24"/>
          <w:szCs w:val="24"/>
        </w:rPr>
      </w:pPr>
      <w:r>
        <w:rPr>
          <w:rFonts w:ascii="Times New Roman" w:hAnsi="Times New Roman" w:cs="Times New Roman"/>
          <w:sz w:val="24"/>
          <w:szCs w:val="24"/>
        </w:rPr>
        <w:t xml:space="preserve">GET </w:t>
      </w:r>
      <w:r w:rsidRPr="00B521C6">
        <w:rPr>
          <w:rFonts w:ascii="Times New Roman" w:hAnsi="Times New Roman" w:cs="Times New Roman"/>
          <w:sz w:val="24"/>
          <w:szCs w:val="24"/>
        </w:rPr>
        <w:t>'https://westus.api.cognitive.microsoft.com/luis/v2.0/apps/</w:t>
      </w:r>
      <w:r w:rsidR="00C108C9">
        <w:rPr>
          <w:rFonts w:ascii="Times New Roman" w:hAnsi="Times New Roman" w:cs="Times New Roman"/>
          <w:sz w:val="24"/>
          <w:szCs w:val="24"/>
        </w:rPr>
        <w:t>[SubscriptionID]</w:t>
      </w:r>
      <w:r w:rsidRPr="00B521C6">
        <w:rPr>
          <w:rFonts w:ascii="Times New Roman" w:hAnsi="Times New Roman" w:cs="Times New Roman"/>
          <w:sz w:val="24"/>
          <w:szCs w:val="24"/>
        </w:rPr>
        <w:t>?subscription-key=</w:t>
      </w:r>
      <w:r w:rsidR="00C108C9">
        <w:rPr>
          <w:rFonts w:ascii="Times New Roman" w:hAnsi="Times New Roman" w:cs="Times New Roman"/>
          <w:sz w:val="24"/>
          <w:szCs w:val="24"/>
        </w:rPr>
        <w:t>[SubscriptionKey]</w:t>
      </w:r>
      <w:r w:rsidRPr="00B521C6">
        <w:rPr>
          <w:rFonts w:ascii="Times New Roman" w:hAnsi="Times New Roman" w:cs="Times New Roman"/>
          <w:sz w:val="24"/>
          <w:szCs w:val="24"/>
        </w:rPr>
        <w:t>&amp;verbose=true&amp;timezoneOffset=0&amp;q=</w:t>
      </w:r>
      <w:r w:rsidR="00C108C9">
        <w:rPr>
          <w:rFonts w:ascii="Times New Roman" w:hAnsi="Times New Roman" w:cs="Times New Roman"/>
          <w:sz w:val="24"/>
          <w:szCs w:val="24"/>
        </w:rPr>
        <w:t>[string]</w:t>
      </w:r>
      <w:r w:rsidRPr="00B521C6">
        <w:rPr>
          <w:rFonts w:ascii="Times New Roman" w:hAnsi="Times New Roman" w:cs="Times New Roman"/>
          <w:sz w:val="24"/>
          <w:szCs w:val="24"/>
        </w:rPr>
        <w:t>';</w:t>
      </w:r>
    </w:p>
    <w:p w:rsidR="00C108C9" w:rsidRPr="000F0149" w:rsidRDefault="00C108C9" w:rsidP="000F0149">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VI.</w:t>
      </w:r>
      <w:r w:rsidRPr="00735515">
        <w:rPr>
          <w:rFonts w:ascii="Times New Roman" w:hAnsi="Times New Roman" w:cs="Times New Roman"/>
          <w:b/>
          <w:sz w:val="24"/>
          <w:szCs w:val="24"/>
        </w:rPr>
        <w:tab/>
        <w:t>Motors and Pins</w:t>
      </w:r>
    </w:p>
    <w:p w:rsidR="000F0149" w:rsidRPr="000F0149" w:rsidRDefault="000F0149" w:rsidP="000F0149">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R. Gruen and E. Liang, “NuiVend - Next Generation Vending Machine”, Computational Science and Computational Intelligence (CSCI), 2016 International Conference,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[2]</w:t>
      </w:r>
      <w:r w:rsidRPr="007C6991">
        <w:rPr>
          <w:rFonts w:ascii="Times New Roman" w:hAnsi="Times New Roman" w:cs="Times New Roman"/>
          <w:sz w:val="24"/>
          <w:szCs w:val="24"/>
        </w:rPr>
        <w:tab/>
        <w:t>A. Ramzan, S. Rehman, and A. Perwaiz, “RFID technology: Beyond cash-based methods in vending machine”, Control and Robotics Engineering (ICCRE), 2017 2nd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[3]</w:t>
      </w:r>
      <w:r w:rsidRPr="007C6991">
        <w:rPr>
          <w:rFonts w:ascii="Times New Roman" w:hAnsi="Times New Roman" w:cs="Times New Roman"/>
          <w:sz w:val="24"/>
          <w:szCs w:val="24"/>
        </w:rPr>
        <w:tab/>
        <w:t xml:space="preserve"> H. Priya Vemaganti, D. Sreenivasarao, G. Siva Kumar, “Improved pulse-width modulation scheme for T-type multilevel inverter”, IET Power Electronics ( Volume: 10, Issue: 8, 6 30 2017 ),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Colaco, “Development of a personalized integrated voice recognition and synthesis system”, ICWET '10 Proceedings of the International Conference and Workshop on Emerging Trends in Technology, 2010.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J. Kulandai Josephine Julina and T. Sree Sharmila, “Facial recognition using histogram of gradients and support vector machines”, Computer, Communication and Signal Processing (ICCCSP), 2017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P. Iswarya and V. Radha, “Speech and text query based Tamil - English Cross Language Information Retrieval system” Computer Communication and Informatics (ICCCI), 2014 International Conference, 2014.</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R. Shadiev, Y. Huang, W. Hwang, and N. Shadiev, “Investigating the Effectiveness of Speech-to-Text Recognition Application on Learning Performance in Traditional Learning Environment”, Advanced Learning Technologies (ICALT), 2015 IEEE 15th International Conference,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t>McGlaun Shane, "VendScreen Gives Boring Plain Vending Machines Touchscreen Coolness", SlashGear. SlashGear 22 Sept. 2011. Web. 10 Oct.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G C. Wenshan, H. Yanqun, L. Minyang, "Influential Factors of Vending Machine Interface to Enhance the Interaction Performance", 2015 8th International Conference on Intelligent Computation Technology and Automation (ICICTA), pp. 486-489, 2015.</w:t>
      </w:r>
    </w:p>
    <w:p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3C0" w:rsidRDefault="00D413C0" w:rsidP="007C6991">
      <w:pPr>
        <w:spacing w:after="0" w:line="240" w:lineRule="auto"/>
      </w:pPr>
      <w:r>
        <w:separator/>
      </w:r>
    </w:p>
  </w:endnote>
  <w:endnote w:type="continuationSeparator" w:id="0">
    <w:p w:rsidR="00D413C0" w:rsidRDefault="00D413C0"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3C0" w:rsidRDefault="00D413C0" w:rsidP="007C6991">
      <w:pPr>
        <w:spacing w:after="0" w:line="240" w:lineRule="auto"/>
      </w:pPr>
      <w:r>
        <w:separator/>
      </w:r>
    </w:p>
  </w:footnote>
  <w:footnote w:type="continuationSeparator" w:id="0">
    <w:p w:rsidR="00D413C0" w:rsidRDefault="00D413C0" w:rsidP="007C6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C7E32"/>
    <w:rsid w:val="000F0149"/>
    <w:rsid w:val="002A23DD"/>
    <w:rsid w:val="002D565D"/>
    <w:rsid w:val="00344F7A"/>
    <w:rsid w:val="004936A7"/>
    <w:rsid w:val="006128EB"/>
    <w:rsid w:val="00735515"/>
    <w:rsid w:val="00744EAC"/>
    <w:rsid w:val="007B1B40"/>
    <w:rsid w:val="007C6991"/>
    <w:rsid w:val="00884E33"/>
    <w:rsid w:val="00920920"/>
    <w:rsid w:val="00951BF4"/>
    <w:rsid w:val="00993616"/>
    <w:rsid w:val="009A5A91"/>
    <w:rsid w:val="009B0AB4"/>
    <w:rsid w:val="00A17461"/>
    <w:rsid w:val="00AA6DE0"/>
    <w:rsid w:val="00B521C6"/>
    <w:rsid w:val="00C108C9"/>
    <w:rsid w:val="00CE6347"/>
    <w:rsid w:val="00D3570F"/>
    <w:rsid w:val="00D413C0"/>
    <w:rsid w:val="00DA1B72"/>
    <w:rsid w:val="00E94D2B"/>
    <w:rsid w:val="00EB79A7"/>
    <w:rsid w:val="00EF2F73"/>
    <w:rsid w:val="00F2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D3C0"/>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 w:type="paragraph" w:styleId="HTMLPreformatted">
    <w:name w:val="HTML Preformatted"/>
    <w:basedOn w:val="Normal"/>
    <w:link w:val="HTMLPreformattedChar"/>
    <w:uiPriority w:val="99"/>
    <w:unhideWhenUsed/>
    <w:rsid w:val="0095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F4"/>
    <w:rPr>
      <w:rFonts w:ascii="Courier New" w:eastAsia="Times New Roman" w:hAnsi="Courier New" w:cs="Courier New"/>
      <w:sz w:val="20"/>
      <w:szCs w:val="20"/>
    </w:rPr>
  </w:style>
  <w:style w:type="character" w:styleId="Hyperlink">
    <w:name w:val="Hyperlink"/>
    <w:basedOn w:val="DefaultParagraphFont"/>
    <w:uiPriority w:val="99"/>
    <w:unhideWhenUsed/>
    <w:rsid w:val="00344F7A"/>
    <w:rPr>
      <w:color w:val="0563C1" w:themeColor="hyperlink"/>
      <w:u w:val="single"/>
    </w:rPr>
  </w:style>
  <w:style w:type="character" w:styleId="Mention">
    <w:name w:val="Mention"/>
    <w:basedOn w:val="DefaultParagraphFont"/>
    <w:uiPriority w:val="99"/>
    <w:semiHidden/>
    <w:unhideWhenUsed/>
    <w:rsid w:val="00344F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83513">
      <w:bodyDiv w:val="1"/>
      <w:marLeft w:val="0"/>
      <w:marRight w:val="0"/>
      <w:marTop w:val="0"/>
      <w:marBottom w:val="0"/>
      <w:divBdr>
        <w:top w:val="none" w:sz="0" w:space="0" w:color="auto"/>
        <w:left w:val="none" w:sz="0" w:space="0" w:color="auto"/>
        <w:bottom w:val="none" w:sz="0" w:space="0" w:color="auto"/>
        <w:right w:val="none" w:sz="0" w:space="0" w:color="auto"/>
      </w:divBdr>
    </w:div>
    <w:div w:id="855658798">
      <w:bodyDiv w:val="1"/>
      <w:marLeft w:val="0"/>
      <w:marRight w:val="0"/>
      <w:marTop w:val="0"/>
      <w:marBottom w:val="0"/>
      <w:divBdr>
        <w:top w:val="none" w:sz="0" w:space="0" w:color="auto"/>
        <w:left w:val="none" w:sz="0" w:space="0" w:color="auto"/>
        <w:bottom w:val="none" w:sz="0" w:space="0" w:color="auto"/>
        <w:right w:val="none" w:sz="0" w:space="0" w:color="auto"/>
      </w:divBdr>
    </w:div>
    <w:div w:id="1011955950">
      <w:bodyDiv w:val="1"/>
      <w:marLeft w:val="0"/>
      <w:marRight w:val="0"/>
      <w:marTop w:val="0"/>
      <w:marBottom w:val="0"/>
      <w:divBdr>
        <w:top w:val="none" w:sz="0" w:space="0" w:color="auto"/>
        <w:left w:val="none" w:sz="0" w:space="0" w:color="auto"/>
        <w:bottom w:val="none" w:sz="0" w:space="0" w:color="auto"/>
        <w:right w:val="none" w:sz="0" w:space="0" w:color="auto"/>
      </w:divBdr>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
    <w:div w:id="1260674121">
      <w:bodyDiv w:val="1"/>
      <w:marLeft w:val="0"/>
      <w:marRight w:val="0"/>
      <w:marTop w:val="0"/>
      <w:marBottom w:val="0"/>
      <w:divBdr>
        <w:top w:val="none" w:sz="0" w:space="0" w:color="auto"/>
        <w:left w:val="none" w:sz="0" w:space="0" w:color="auto"/>
        <w:bottom w:val="none" w:sz="0" w:space="0" w:color="auto"/>
        <w:right w:val="none" w:sz="0" w:space="0" w:color="auto"/>
      </w:divBdr>
    </w:div>
    <w:div w:id="1553153024">
      <w:bodyDiv w:val="1"/>
      <w:marLeft w:val="0"/>
      <w:marRight w:val="0"/>
      <w:marTop w:val="0"/>
      <w:marBottom w:val="0"/>
      <w:divBdr>
        <w:top w:val="none" w:sz="0" w:space="0" w:color="auto"/>
        <w:left w:val="none" w:sz="0" w:space="0" w:color="auto"/>
        <w:bottom w:val="none" w:sz="0" w:space="0" w:color="auto"/>
        <w:right w:val="none" w:sz="0" w:space="0" w:color="auto"/>
      </w:divBdr>
    </w:div>
    <w:div w:id="19488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eech.platform.bing.com/speech/recognition/interactive/cognitiveservices/v1?language=en-U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Joshua Wetzel</cp:lastModifiedBy>
  <cp:revision>24</cp:revision>
  <dcterms:created xsi:type="dcterms:W3CDTF">2017-07-17T02:06:00Z</dcterms:created>
  <dcterms:modified xsi:type="dcterms:W3CDTF">2017-07-17T02:47:00Z</dcterms:modified>
</cp:coreProperties>
</file>