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C5DBD" w14:textId="6B13C573" w:rsidR="00AD36A5" w:rsidRPr="00AD36A5" w:rsidRDefault="00AD36A5" w:rsidP="007F01C7">
      <w:pPr>
        <w:jc w:val="both"/>
        <w:rPr>
          <w:rFonts w:ascii="Times New Roman" w:hAnsi="Times New Roman" w:cs="Times New Roman"/>
          <w:b/>
          <w:bCs/>
          <w:sz w:val="22"/>
          <w:szCs w:val="22"/>
        </w:rPr>
      </w:pPr>
      <w:r w:rsidRPr="00AD36A5">
        <w:rPr>
          <w:rFonts w:ascii="Times New Roman" w:hAnsi="Times New Roman" w:cs="Times New Roman"/>
          <w:b/>
          <w:bCs/>
          <w:sz w:val="22"/>
          <w:szCs w:val="22"/>
        </w:rPr>
        <w:t>Taylor Jaworski</w:t>
      </w:r>
    </w:p>
    <w:p w14:paraId="67BF8BFA" w14:textId="6307CF0E" w:rsidR="00AD36A5" w:rsidRPr="00AD36A5" w:rsidRDefault="00AD36A5" w:rsidP="007F01C7">
      <w:pPr>
        <w:jc w:val="both"/>
        <w:rPr>
          <w:rFonts w:ascii="Times New Roman" w:hAnsi="Times New Roman" w:cs="Times New Roman"/>
          <w:sz w:val="22"/>
          <w:szCs w:val="22"/>
        </w:rPr>
      </w:pPr>
      <w:r w:rsidRPr="00AD36A5">
        <w:rPr>
          <w:rFonts w:ascii="Times New Roman" w:hAnsi="Times New Roman" w:cs="Times New Roman"/>
          <w:sz w:val="22"/>
          <w:szCs w:val="22"/>
        </w:rPr>
        <w:t>PhD, University of Arizona, 2014</w:t>
      </w:r>
    </w:p>
    <w:p w14:paraId="2599E06A" w14:textId="77777777" w:rsidR="00AD36A5" w:rsidRPr="00AD36A5" w:rsidRDefault="00AD36A5" w:rsidP="007F01C7">
      <w:pPr>
        <w:jc w:val="both"/>
        <w:rPr>
          <w:rFonts w:ascii="Times New Roman" w:hAnsi="Times New Roman" w:cs="Times New Roman"/>
          <w:sz w:val="22"/>
          <w:szCs w:val="22"/>
        </w:rPr>
      </w:pPr>
    </w:p>
    <w:p w14:paraId="6B5E762B" w14:textId="684B2366" w:rsidR="00AD36A5" w:rsidRPr="00AD36A5" w:rsidRDefault="00AD36A5" w:rsidP="007F01C7">
      <w:pPr>
        <w:jc w:val="both"/>
        <w:rPr>
          <w:rFonts w:ascii="Times New Roman" w:hAnsi="Times New Roman" w:cs="Times New Roman"/>
          <w:b/>
          <w:bCs/>
          <w:sz w:val="22"/>
          <w:szCs w:val="22"/>
        </w:rPr>
      </w:pPr>
      <w:r w:rsidRPr="00AD36A5">
        <w:rPr>
          <w:rFonts w:ascii="Times New Roman" w:hAnsi="Times New Roman" w:cs="Times New Roman"/>
          <w:b/>
          <w:bCs/>
          <w:sz w:val="22"/>
          <w:szCs w:val="22"/>
        </w:rPr>
        <w:t>Fields</w:t>
      </w:r>
    </w:p>
    <w:p w14:paraId="579909A5" w14:textId="29A60C69" w:rsidR="00AD36A5" w:rsidRPr="00AD36A5" w:rsidRDefault="00AD36A5" w:rsidP="007F01C7">
      <w:pPr>
        <w:jc w:val="both"/>
        <w:rPr>
          <w:rFonts w:ascii="Times New Roman" w:hAnsi="Times New Roman" w:cs="Times New Roman"/>
          <w:sz w:val="22"/>
          <w:szCs w:val="22"/>
        </w:rPr>
      </w:pPr>
      <w:r w:rsidRPr="00AD36A5">
        <w:rPr>
          <w:rFonts w:ascii="Times New Roman" w:hAnsi="Times New Roman" w:cs="Times New Roman"/>
          <w:sz w:val="22"/>
          <w:szCs w:val="22"/>
        </w:rPr>
        <w:t>Economic History, Urban and Regional Economics, Experimental Economics</w:t>
      </w:r>
    </w:p>
    <w:p w14:paraId="7647AF29" w14:textId="5F519CF3" w:rsidR="00AD36A5" w:rsidRDefault="00AD36A5" w:rsidP="007F01C7">
      <w:pPr>
        <w:jc w:val="both"/>
        <w:rPr>
          <w:rFonts w:ascii="Times New Roman" w:hAnsi="Times New Roman" w:cs="Times New Roman"/>
          <w:sz w:val="22"/>
          <w:szCs w:val="22"/>
        </w:rPr>
      </w:pPr>
    </w:p>
    <w:p w14:paraId="58FF1222" w14:textId="2FF80854" w:rsidR="00AD36A5" w:rsidRPr="00AD36A5" w:rsidRDefault="00AD36A5" w:rsidP="007F01C7">
      <w:pPr>
        <w:jc w:val="both"/>
        <w:rPr>
          <w:rFonts w:ascii="Times New Roman" w:hAnsi="Times New Roman" w:cs="Times New Roman"/>
          <w:b/>
          <w:bCs/>
          <w:sz w:val="22"/>
          <w:szCs w:val="22"/>
        </w:rPr>
      </w:pPr>
      <w:r w:rsidRPr="00AD36A5">
        <w:rPr>
          <w:rFonts w:ascii="Times New Roman" w:hAnsi="Times New Roman" w:cs="Times New Roman"/>
          <w:b/>
          <w:bCs/>
          <w:sz w:val="22"/>
          <w:szCs w:val="22"/>
        </w:rPr>
        <w:t>Current Research Interests</w:t>
      </w:r>
    </w:p>
    <w:p w14:paraId="69C019AE" w14:textId="41035140" w:rsidR="00AD36A5" w:rsidRPr="00AD36A5" w:rsidRDefault="00AD36A5" w:rsidP="007F01C7">
      <w:pPr>
        <w:jc w:val="both"/>
        <w:rPr>
          <w:rFonts w:ascii="Times New Roman" w:eastAsia="Times New Roman" w:hAnsi="Times New Roman" w:cs="Times New Roman"/>
        </w:rPr>
      </w:pPr>
      <w:r>
        <w:rPr>
          <w:rFonts w:ascii="Times New Roman" w:eastAsia="Times New Roman" w:hAnsi="Times New Roman" w:cs="Times New Roman"/>
        </w:rPr>
        <w:t>T</w:t>
      </w:r>
      <w:r w:rsidRPr="00AD36A5">
        <w:rPr>
          <w:rFonts w:ascii="Times New Roman" w:eastAsia="Times New Roman" w:hAnsi="Times New Roman" w:cs="Times New Roman"/>
        </w:rPr>
        <w:t>he impact of infrastructure on</w:t>
      </w:r>
      <w:r>
        <w:rPr>
          <w:rFonts w:ascii="Times New Roman" w:eastAsia="Times New Roman" w:hAnsi="Times New Roman" w:cs="Times New Roman"/>
        </w:rPr>
        <w:t xml:space="preserve"> </w:t>
      </w:r>
      <w:r w:rsidRPr="00AD36A5">
        <w:rPr>
          <w:rFonts w:ascii="Times New Roman" w:eastAsia="Times New Roman" w:hAnsi="Times New Roman" w:cs="Times New Roman"/>
        </w:rPr>
        <w:t>regional development and structural change</w:t>
      </w:r>
      <w:r>
        <w:rPr>
          <w:rFonts w:ascii="Times New Roman" w:eastAsia="Times New Roman" w:hAnsi="Times New Roman" w:cs="Times New Roman"/>
        </w:rPr>
        <w:t>; t</w:t>
      </w:r>
      <w:r w:rsidRPr="00AD36A5">
        <w:rPr>
          <w:rFonts w:ascii="Times New Roman" w:eastAsia="Times New Roman" w:hAnsi="Times New Roman" w:cs="Times New Roman"/>
        </w:rPr>
        <w:t>he relationship between regulation,</w:t>
      </w:r>
      <w:r>
        <w:rPr>
          <w:rFonts w:ascii="Times New Roman" w:eastAsia="Times New Roman" w:hAnsi="Times New Roman" w:cs="Times New Roman"/>
        </w:rPr>
        <w:t xml:space="preserve"> </w:t>
      </w:r>
      <w:r w:rsidRPr="00AD36A5">
        <w:rPr>
          <w:rFonts w:ascii="Times New Roman" w:eastAsia="Times New Roman" w:hAnsi="Times New Roman" w:cs="Times New Roman"/>
        </w:rPr>
        <w:t>industrial policy, and market structure</w:t>
      </w:r>
    </w:p>
    <w:p w14:paraId="3A8704CA" w14:textId="77777777" w:rsidR="00AD36A5" w:rsidRPr="00AD36A5" w:rsidRDefault="00AD36A5" w:rsidP="007F01C7">
      <w:pPr>
        <w:jc w:val="both"/>
        <w:rPr>
          <w:rFonts w:ascii="Times New Roman" w:hAnsi="Times New Roman" w:cs="Times New Roman"/>
          <w:sz w:val="22"/>
          <w:szCs w:val="22"/>
        </w:rPr>
      </w:pPr>
    </w:p>
    <w:p w14:paraId="4BE6AAAB" w14:textId="1B430C9D" w:rsidR="00AD36A5" w:rsidRPr="00AD36A5" w:rsidRDefault="00AD36A5" w:rsidP="007F01C7">
      <w:pPr>
        <w:jc w:val="both"/>
        <w:rPr>
          <w:rFonts w:ascii="Times New Roman" w:hAnsi="Times New Roman" w:cs="Times New Roman"/>
          <w:b/>
          <w:bCs/>
          <w:sz w:val="22"/>
          <w:szCs w:val="22"/>
        </w:rPr>
      </w:pPr>
      <w:r w:rsidRPr="00AD36A5">
        <w:rPr>
          <w:rFonts w:ascii="Times New Roman" w:hAnsi="Times New Roman" w:cs="Times New Roman"/>
          <w:b/>
          <w:bCs/>
          <w:sz w:val="22"/>
          <w:szCs w:val="22"/>
        </w:rPr>
        <w:t>Working Papers</w:t>
      </w:r>
    </w:p>
    <w:p w14:paraId="52B9A4C7" w14:textId="77777777" w:rsidR="00AD36A5" w:rsidRPr="00AD36A5" w:rsidRDefault="00AD36A5" w:rsidP="007F01C7">
      <w:pPr>
        <w:jc w:val="both"/>
        <w:rPr>
          <w:rFonts w:ascii="Times New Roman" w:hAnsi="Times New Roman" w:cs="Times New Roman"/>
          <w:sz w:val="22"/>
          <w:szCs w:val="22"/>
        </w:rPr>
      </w:pPr>
      <w:r w:rsidRPr="00AD36A5">
        <w:rPr>
          <w:rFonts w:ascii="Times New Roman" w:hAnsi="Times New Roman" w:cs="Times New Roman"/>
          <w:sz w:val="22"/>
          <w:szCs w:val="22"/>
        </w:rPr>
        <w:t>“Subsidizing Entry in Retail Electricity Markets: The Competitive Effects of the New Deal’s Rural Electrification Administr</w:t>
      </w:r>
      <w:bookmarkStart w:id="0" w:name="_GoBack"/>
      <w:bookmarkEnd w:id="0"/>
      <w:r w:rsidRPr="00AD36A5">
        <w:rPr>
          <w:rFonts w:ascii="Times New Roman" w:hAnsi="Times New Roman" w:cs="Times New Roman"/>
          <w:sz w:val="22"/>
          <w:szCs w:val="22"/>
        </w:rPr>
        <w:t xml:space="preserve">ation,” with Carl Kitchens, August 2019 </w:t>
      </w:r>
    </w:p>
    <w:p w14:paraId="73ECD26D" w14:textId="77777777" w:rsidR="00AD36A5" w:rsidRDefault="00AD36A5" w:rsidP="007F01C7">
      <w:pPr>
        <w:jc w:val="both"/>
        <w:rPr>
          <w:rFonts w:ascii="Times New Roman" w:hAnsi="Times New Roman" w:cs="Times New Roman"/>
          <w:sz w:val="22"/>
          <w:szCs w:val="22"/>
        </w:rPr>
      </w:pPr>
    </w:p>
    <w:p w14:paraId="36F35723" w14:textId="1A4C15CB" w:rsidR="00AD36A5" w:rsidRPr="00AD36A5" w:rsidRDefault="00AD36A5" w:rsidP="007F01C7">
      <w:pPr>
        <w:jc w:val="both"/>
        <w:rPr>
          <w:rFonts w:ascii="Times New Roman" w:hAnsi="Times New Roman" w:cs="Times New Roman"/>
          <w:sz w:val="22"/>
          <w:szCs w:val="22"/>
        </w:rPr>
      </w:pPr>
      <w:r w:rsidRPr="00AD36A5">
        <w:rPr>
          <w:rFonts w:ascii="Times New Roman" w:hAnsi="Times New Roman" w:cs="Times New Roman"/>
          <w:sz w:val="22"/>
          <w:szCs w:val="22"/>
        </w:rPr>
        <w:t xml:space="preserve">“Highways and Globalization: The Role of Domestic Trade Costs in Regional Development,” with Carl Kitchens and Sergey </w:t>
      </w:r>
      <w:proofErr w:type="spellStart"/>
      <w:r w:rsidRPr="00AD36A5">
        <w:rPr>
          <w:rFonts w:ascii="Times New Roman" w:hAnsi="Times New Roman" w:cs="Times New Roman"/>
          <w:sz w:val="22"/>
          <w:szCs w:val="22"/>
        </w:rPr>
        <w:t>Nigai</w:t>
      </w:r>
      <w:proofErr w:type="spellEnd"/>
      <w:r w:rsidRPr="00AD36A5">
        <w:rPr>
          <w:rFonts w:ascii="Times New Roman" w:hAnsi="Times New Roman" w:cs="Times New Roman"/>
          <w:sz w:val="22"/>
          <w:szCs w:val="22"/>
        </w:rPr>
        <w:t xml:space="preserve">, August 2019 </w:t>
      </w:r>
    </w:p>
    <w:p w14:paraId="31836F28" w14:textId="77777777" w:rsidR="00AD36A5" w:rsidRDefault="00AD36A5" w:rsidP="007F01C7">
      <w:pPr>
        <w:jc w:val="both"/>
        <w:rPr>
          <w:rFonts w:ascii="Times New Roman" w:hAnsi="Times New Roman" w:cs="Times New Roman"/>
          <w:sz w:val="22"/>
          <w:szCs w:val="22"/>
        </w:rPr>
      </w:pPr>
    </w:p>
    <w:p w14:paraId="3062A252" w14:textId="47415C6C" w:rsidR="00AD36A5" w:rsidRPr="00AD36A5" w:rsidRDefault="00AD36A5" w:rsidP="007F01C7">
      <w:pPr>
        <w:jc w:val="both"/>
        <w:rPr>
          <w:rFonts w:ascii="Times New Roman" w:hAnsi="Times New Roman" w:cs="Times New Roman"/>
          <w:sz w:val="22"/>
          <w:szCs w:val="22"/>
        </w:rPr>
      </w:pPr>
      <w:r w:rsidRPr="00AD36A5">
        <w:rPr>
          <w:rFonts w:ascii="Times New Roman" w:hAnsi="Times New Roman" w:cs="Times New Roman"/>
          <w:sz w:val="22"/>
          <w:szCs w:val="22"/>
        </w:rPr>
        <w:t xml:space="preserve">“Spillover Effects of IP Protection in the Interwar Aircraft Industry,” with Walker Hanlon, July 2019 </w:t>
      </w:r>
    </w:p>
    <w:p w14:paraId="55DAD59A" w14:textId="77777777" w:rsidR="00AD36A5" w:rsidRDefault="00AD36A5" w:rsidP="007F01C7">
      <w:pPr>
        <w:jc w:val="both"/>
        <w:rPr>
          <w:rFonts w:ascii="Times New Roman" w:hAnsi="Times New Roman" w:cs="Times New Roman"/>
          <w:sz w:val="22"/>
          <w:szCs w:val="22"/>
        </w:rPr>
      </w:pPr>
    </w:p>
    <w:p w14:paraId="52F9FE00" w14:textId="11892847" w:rsidR="00AD36A5" w:rsidRPr="00AD36A5" w:rsidRDefault="00AD36A5" w:rsidP="007F01C7">
      <w:pPr>
        <w:jc w:val="both"/>
        <w:rPr>
          <w:rFonts w:ascii="Times New Roman" w:hAnsi="Times New Roman" w:cs="Times New Roman"/>
          <w:sz w:val="22"/>
          <w:szCs w:val="22"/>
        </w:rPr>
      </w:pPr>
      <w:r w:rsidRPr="00AD36A5">
        <w:rPr>
          <w:rFonts w:ascii="Times New Roman" w:hAnsi="Times New Roman" w:cs="Times New Roman"/>
          <w:sz w:val="22"/>
          <w:szCs w:val="22"/>
        </w:rPr>
        <w:t xml:space="preserve">“Openness to Trade and the Spread of Industrialization: Evidence from Canada during the First Era Globalization,” with Ian </w:t>
      </w:r>
      <w:proofErr w:type="spellStart"/>
      <w:r w:rsidRPr="00AD36A5">
        <w:rPr>
          <w:rFonts w:ascii="Times New Roman" w:hAnsi="Times New Roman" w:cs="Times New Roman"/>
          <w:sz w:val="22"/>
          <w:szCs w:val="22"/>
        </w:rPr>
        <w:t>Keay</w:t>
      </w:r>
      <w:proofErr w:type="spellEnd"/>
      <w:r w:rsidRPr="00AD36A5">
        <w:rPr>
          <w:rFonts w:ascii="Times New Roman" w:hAnsi="Times New Roman" w:cs="Times New Roman"/>
          <w:sz w:val="22"/>
          <w:szCs w:val="22"/>
        </w:rPr>
        <w:t xml:space="preserve">, June 2019 </w:t>
      </w:r>
    </w:p>
    <w:p w14:paraId="61F5108F" w14:textId="77777777" w:rsidR="00AD36A5" w:rsidRDefault="00AD36A5" w:rsidP="007F01C7">
      <w:pPr>
        <w:jc w:val="both"/>
        <w:rPr>
          <w:rFonts w:ascii="Times New Roman" w:hAnsi="Times New Roman" w:cs="Times New Roman"/>
          <w:sz w:val="22"/>
          <w:szCs w:val="22"/>
        </w:rPr>
      </w:pPr>
    </w:p>
    <w:p w14:paraId="741EB812" w14:textId="4417D938" w:rsidR="00AD36A5" w:rsidRPr="00AD36A5" w:rsidRDefault="00AD36A5" w:rsidP="007F01C7">
      <w:pPr>
        <w:jc w:val="both"/>
        <w:rPr>
          <w:rFonts w:ascii="Times New Roman" w:hAnsi="Times New Roman" w:cs="Times New Roman"/>
          <w:sz w:val="22"/>
          <w:szCs w:val="22"/>
        </w:rPr>
      </w:pPr>
      <w:r w:rsidRPr="00AD36A5">
        <w:rPr>
          <w:rFonts w:ascii="Times New Roman" w:hAnsi="Times New Roman" w:cs="Times New Roman"/>
          <w:sz w:val="22"/>
          <w:szCs w:val="22"/>
        </w:rPr>
        <w:t xml:space="preserve">“US Labor Market Integration, 1940–2000,” with Dominick </w:t>
      </w:r>
      <w:proofErr w:type="spellStart"/>
      <w:r w:rsidRPr="00AD36A5">
        <w:rPr>
          <w:rFonts w:ascii="Times New Roman" w:hAnsi="Times New Roman" w:cs="Times New Roman"/>
          <w:sz w:val="22"/>
          <w:szCs w:val="22"/>
        </w:rPr>
        <w:t>Bartelme</w:t>
      </w:r>
      <w:proofErr w:type="spellEnd"/>
      <w:r w:rsidRPr="00AD36A5">
        <w:rPr>
          <w:rFonts w:ascii="Times New Roman" w:hAnsi="Times New Roman" w:cs="Times New Roman"/>
          <w:sz w:val="22"/>
          <w:szCs w:val="22"/>
        </w:rPr>
        <w:t xml:space="preserve"> and </w:t>
      </w:r>
      <w:proofErr w:type="spellStart"/>
      <w:r w:rsidRPr="00AD36A5">
        <w:rPr>
          <w:rFonts w:ascii="Times New Roman" w:hAnsi="Times New Roman" w:cs="Times New Roman"/>
          <w:sz w:val="22"/>
          <w:szCs w:val="22"/>
        </w:rPr>
        <w:t>Pinghui</w:t>
      </w:r>
      <w:proofErr w:type="spellEnd"/>
      <w:r w:rsidRPr="00AD36A5">
        <w:rPr>
          <w:rFonts w:ascii="Times New Roman" w:hAnsi="Times New Roman" w:cs="Times New Roman"/>
          <w:sz w:val="22"/>
          <w:szCs w:val="22"/>
        </w:rPr>
        <w:t xml:space="preserve"> Wu, May 2019 </w:t>
      </w:r>
    </w:p>
    <w:p w14:paraId="216386D6" w14:textId="77777777" w:rsidR="00AD36A5" w:rsidRPr="00AD36A5" w:rsidRDefault="00AD36A5" w:rsidP="007F01C7">
      <w:pPr>
        <w:jc w:val="both"/>
        <w:rPr>
          <w:rFonts w:ascii="Times New Roman" w:hAnsi="Times New Roman" w:cs="Times New Roman"/>
          <w:b/>
          <w:bCs/>
          <w:sz w:val="22"/>
          <w:szCs w:val="22"/>
        </w:rPr>
      </w:pPr>
    </w:p>
    <w:p w14:paraId="6A73DEDF" w14:textId="3717A6B7" w:rsidR="00AD36A5" w:rsidRPr="00AD36A5" w:rsidRDefault="00AD36A5" w:rsidP="007F01C7">
      <w:pPr>
        <w:jc w:val="both"/>
        <w:rPr>
          <w:rFonts w:ascii="Times New Roman" w:hAnsi="Times New Roman" w:cs="Times New Roman"/>
          <w:b/>
          <w:bCs/>
          <w:sz w:val="22"/>
          <w:szCs w:val="22"/>
        </w:rPr>
      </w:pPr>
      <w:r w:rsidRPr="00AD36A5">
        <w:rPr>
          <w:rFonts w:ascii="Times New Roman" w:hAnsi="Times New Roman" w:cs="Times New Roman"/>
          <w:b/>
          <w:bCs/>
          <w:sz w:val="22"/>
          <w:szCs w:val="22"/>
        </w:rPr>
        <w:t>Publications</w:t>
      </w:r>
    </w:p>
    <w:p w14:paraId="5723429D" w14:textId="6B2E4E04" w:rsidR="00AD36A5" w:rsidRPr="00AD36A5" w:rsidRDefault="00AD36A5" w:rsidP="007F01C7">
      <w:pPr>
        <w:jc w:val="both"/>
        <w:rPr>
          <w:rFonts w:ascii="Times New Roman" w:hAnsi="Times New Roman" w:cs="Times New Roman"/>
          <w:sz w:val="22"/>
          <w:szCs w:val="22"/>
        </w:rPr>
      </w:pPr>
      <w:r w:rsidRPr="00AD36A5">
        <w:rPr>
          <w:rFonts w:ascii="Times New Roman" w:hAnsi="Times New Roman" w:cs="Times New Roman"/>
          <w:sz w:val="22"/>
          <w:szCs w:val="22"/>
        </w:rPr>
        <w:t xml:space="preserve">“National Policy for Regional Development: Historical Evidence from Appalachian High- ways,” with Carl Kitchens, Review of Economics &amp; Statistics, Vol. 101, No. 5 (December 2019), forthcoming. </w:t>
      </w:r>
    </w:p>
    <w:p w14:paraId="4B3016F0" w14:textId="77777777" w:rsidR="00AD36A5" w:rsidRDefault="00AD36A5" w:rsidP="007F01C7">
      <w:pPr>
        <w:jc w:val="both"/>
        <w:rPr>
          <w:rFonts w:ascii="Times New Roman" w:hAnsi="Times New Roman" w:cs="Times New Roman"/>
          <w:sz w:val="22"/>
          <w:szCs w:val="22"/>
        </w:rPr>
      </w:pPr>
    </w:p>
    <w:p w14:paraId="392C434B" w14:textId="023876BE" w:rsidR="00AD36A5" w:rsidRPr="00AD36A5" w:rsidRDefault="00AD36A5" w:rsidP="007F01C7">
      <w:pPr>
        <w:jc w:val="both"/>
        <w:rPr>
          <w:rFonts w:ascii="Times New Roman" w:hAnsi="Times New Roman" w:cs="Times New Roman"/>
          <w:sz w:val="22"/>
          <w:szCs w:val="22"/>
        </w:rPr>
      </w:pPr>
      <w:r w:rsidRPr="00AD36A5">
        <w:rPr>
          <w:rFonts w:ascii="Times New Roman" w:hAnsi="Times New Roman" w:cs="Times New Roman"/>
          <w:sz w:val="22"/>
          <w:szCs w:val="22"/>
        </w:rPr>
        <w:t xml:space="preserve">“Two World Wars in American Economic History,” with Price V. Fishback, in Oxford Handbook of American Economic History, eds. Louis P. Cain, Price V. Fishback, and Paul Rhode (2018), pp. 391-418. </w:t>
      </w:r>
    </w:p>
    <w:p w14:paraId="2D760C3A" w14:textId="77777777" w:rsidR="00AD36A5" w:rsidRDefault="00AD36A5" w:rsidP="007F01C7">
      <w:pPr>
        <w:jc w:val="both"/>
        <w:rPr>
          <w:rFonts w:ascii="Times New Roman" w:hAnsi="Times New Roman" w:cs="Times New Roman"/>
          <w:sz w:val="22"/>
          <w:szCs w:val="22"/>
        </w:rPr>
      </w:pPr>
    </w:p>
    <w:p w14:paraId="7EBF710D" w14:textId="0EECCCB6" w:rsidR="00AD36A5" w:rsidRPr="00AD36A5" w:rsidRDefault="00AD36A5" w:rsidP="007F01C7">
      <w:pPr>
        <w:jc w:val="both"/>
        <w:rPr>
          <w:rFonts w:ascii="Times New Roman" w:hAnsi="Times New Roman" w:cs="Times New Roman"/>
          <w:sz w:val="22"/>
          <w:szCs w:val="22"/>
        </w:rPr>
      </w:pPr>
      <w:r w:rsidRPr="00AD36A5">
        <w:rPr>
          <w:rFonts w:ascii="Times New Roman" w:hAnsi="Times New Roman" w:cs="Times New Roman"/>
          <w:sz w:val="22"/>
          <w:szCs w:val="22"/>
        </w:rPr>
        <w:t xml:space="preserve">“Shakeout in the Early Airframe Industry,” with Andrew Smyth, Economic History Review, Vol. 71, No. 2 (May 2018), pp. 617–638. </w:t>
      </w:r>
    </w:p>
    <w:p w14:paraId="718304E2" w14:textId="77777777" w:rsidR="00AD36A5" w:rsidRDefault="00AD36A5" w:rsidP="007F01C7">
      <w:pPr>
        <w:jc w:val="both"/>
        <w:rPr>
          <w:rFonts w:ascii="Times New Roman" w:hAnsi="Times New Roman" w:cs="Times New Roman"/>
          <w:sz w:val="22"/>
          <w:szCs w:val="22"/>
        </w:rPr>
      </w:pPr>
    </w:p>
    <w:p w14:paraId="1160EEC5" w14:textId="24BFEA0F" w:rsidR="00AD36A5" w:rsidRPr="00AD36A5" w:rsidRDefault="00AD36A5" w:rsidP="007F01C7">
      <w:pPr>
        <w:jc w:val="both"/>
        <w:rPr>
          <w:rFonts w:ascii="Times New Roman" w:hAnsi="Times New Roman" w:cs="Times New Roman"/>
          <w:sz w:val="22"/>
          <w:szCs w:val="22"/>
        </w:rPr>
      </w:pPr>
      <w:r w:rsidRPr="00AD36A5">
        <w:rPr>
          <w:rFonts w:ascii="Times New Roman" w:hAnsi="Times New Roman" w:cs="Times New Roman"/>
          <w:sz w:val="22"/>
          <w:szCs w:val="22"/>
        </w:rPr>
        <w:t xml:space="preserve">“Revisiting the Great Compression,” with Gregory T. </w:t>
      </w:r>
      <w:proofErr w:type="spellStart"/>
      <w:r w:rsidRPr="00AD36A5">
        <w:rPr>
          <w:rFonts w:ascii="Times New Roman" w:hAnsi="Times New Roman" w:cs="Times New Roman"/>
          <w:sz w:val="22"/>
          <w:szCs w:val="22"/>
        </w:rPr>
        <w:t>Niemesh</w:t>
      </w:r>
      <w:proofErr w:type="spellEnd"/>
      <w:r w:rsidRPr="00AD36A5">
        <w:rPr>
          <w:rFonts w:ascii="Times New Roman" w:hAnsi="Times New Roman" w:cs="Times New Roman"/>
          <w:sz w:val="22"/>
          <w:szCs w:val="22"/>
        </w:rPr>
        <w:t xml:space="preserve">, Historical Methods, Vol. 51, No. 1 (March 2018), pp. 39–48. </w:t>
      </w:r>
    </w:p>
    <w:p w14:paraId="42E2EEBE" w14:textId="77777777" w:rsidR="00AD36A5" w:rsidRDefault="00AD36A5" w:rsidP="007F01C7">
      <w:pPr>
        <w:jc w:val="both"/>
        <w:rPr>
          <w:rFonts w:ascii="Times New Roman" w:hAnsi="Times New Roman" w:cs="Times New Roman"/>
          <w:sz w:val="22"/>
          <w:szCs w:val="22"/>
        </w:rPr>
      </w:pPr>
    </w:p>
    <w:p w14:paraId="4EB4B689" w14:textId="4A5F3E39" w:rsidR="00AD36A5" w:rsidRPr="00AD36A5" w:rsidRDefault="00AD36A5" w:rsidP="007F01C7">
      <w:pPr>
        <w:jc w:val="both"/>
        <w:rPr>
          <w:rFonts w:ascii="Times New Roman" w:hAnsi="Times New Roman" w:cs="Times New Roman"/>
          <w:sz w:val="22"/>
          <w:szCs w:val="22"/>
        </w:rPr>
      </w:pPr>
      <w:r w:rsidRPr="00AD36A5">
        <w:rPr>
          <w:rFonts w:ascii="Times New Roman" w:hAnsi="Times New Roman" w:cs="Times New Roman"/>
          <w:sz w:val="22"/>
          <w:szCs w:val="22"/>
        </w:rPr>
        <w:t xml:space="preserve">“Entry and Pricing on Broadway,” with Maggie Jones and Mario </w:t>
      </w:r>
      <w:proofErr w:type="spellStart"/>
      <w:r w:rsidRPr="00AD36A5">
        <w:rPr>
          <w:rFonts w:ascii="Times New Roman" w:hAnsi="Times New Roman" w:cs="Times New Roman"/>
          <w:sz w:val="22"/>
          <w:szCs w:val="22"/>
        </w:rPr>
        <w:t>Samano</w:t>
      </w:r>
      <w:proofErr w:type="spellEnd"/>
      <w:r w:rsidRPr="00AD36A5">
        <w:rPr>
          <w:rFonts w:ascii="Times New Roman" w:hAnsi="Times New Roman" w:cs="Times New Roman"/>
          <w:sz w:val="22"/>
          <w:szCs w:val="22"/>
        </w:rPr>
        <w:t xml:space="preserve">, Applied Economics Letters, Vol. 25, No. 10 (March 2018), pp. 653–658. </w:t>
      </w:r>
    </w:p>
    <w:p w14:paraId="3B033AAC" w14:textId="77777777" w:rsidR="00AD36A5" w:rsidRDefault="00AD36A5" w:rsidP="007F01C7">
      <w:pPr>
        <w:jc w:val="both"/>
        <w:rPr>
          <w:rFonts w:ascii="Times New Roman" w:hAnsi="Times New Roman" w:cs="Times New Roman"/>
          <w:sz w:val="22"/>
          <w:szCs w:val="22"/>
        </w:rPr>
      </w:pPr>
    </w:p>
    <w:p w14:paraId="05CB7DBD" w14:textId="16EDC74B" w:rsidR="00AD36A5" w:rsidRPr="00AD36A5" w:rsidRDefault="00AD36A5" w:rsidP="007F01C7">
      <w:pPr>
        <w:jc w:val="both"/>
        <w:rPr>
          <w:rFonts w:ascii="Times New Roman" w:hAnsi="Times New Roman" w:cs="Times New Roman"/>
          <w:sz w:val="22"/>
          <w:szCs w:val="22"/>
        </w:rPr>
      </w:pPr>
      <w:r w:rsidRPr="00AD36A5">
        <w:rPr>
          <w:rFonts w:ascii="Times New Roman" w:hAnsi="Times New Roman" w:cs="Times New Roman"/>
          <w:sz w:val="22"/>
          <w:szCs w:val="22"/>
        </w:rPr>
        <w:t xml:space="preserve">“World War II and the Industrialization of the American South,” Journal of Economic History, Vol. 77, No. 4 (December 2017), pp. 1048–1082. </w:t>
      </w:r>
    </w:p>
    <w:p w14:paraId="32A33BA9" w14:textId="77777777" w:rsidR="00AD36A5" w:rsidRDefault="00AD36A5" w:rsidP="007F01C7">
      <w:pPr>
        <w:jc w:val="both"/>
        <w:rPr>
          <w:rFonts w:ascii="Times New Roman" w:hAnsi="Times New Roman" w:cs="Times New Roman"/>
          <w:sz w:val="22"/>
          <w:szCs w:val="22"/>
        </w:rPr>
      </w:pPr>
    </w:p>
    <w:p w14:paraId="3A04033D" w14:textId="05EEBBB1" w:rsidR="00AD36A5" w:rsidRPr="00AD36A5" w:rsidRDefault="00AD36A5" w:rsidP="007F01C7">
      <w:pPr>
        <w:jc w:val="both"/>
        <w:rPr>
          <w:rFonts w:ascii="Times New Roman" w:hAnsi="Times New Roman" w:cs="Times New Roman"/>
          <w:sz w:val="22"/>
          <w:szCs w:val="22"/>
        </w:rPr>
      </w:pPr>
      <w:r w:rsidRPr="00AD36A5">
        <w:rPr>
          <w:rFonts w:ascii="Times New Roman" w:hAnsi="Times New Roman" w:cs="Times New Roman"/>
          <w:sz w:val="22"/>
          <w:szCs w:val="22"/>
        </w:rPr>
        <w:t xml:space="preserve">“Ownership and the Price of Residential Electricity: Evidence from the United States, 1935-1940,” with Carl Kitchens, Explorations in Economic History, Vol. 64 (April 2017), pp. 53–61. </w:t>
      </w:r>
    </w:p>
    <w:p w14:paraId="47A4AB26" w14:textId="77777777" w:rsidR="00AD36A5" w:rsidRDefault="00AD36A5" w:rsidP="007F01C7">
      <w:pPr>
        <w:jc w:val="both"/>
        <w:rPr>
          <w:rFonts w:ascii="Times New Roman" w:hAnsi="Times New Roman" w:cs="Times New Roman"/>
          <w:sz w:val="22"/>
          <w:szCs w:val="22"/>
        </w:rPr>
      </w:pPr>
    </w:p>
    <w:p w14:paraId="46FCFCF2" w14:textId="7A5C7295" w:rsidR="00AD36A5" w:rsidRPr="00AD36A5" w:rsidRDefault="00AD36A5" w:rsidP="007F01C7">
      <w:pPr>
        <w:jc w:val="both"/>
        <w:rPr>
          <w:rFonts w:ascii="Times New Roman" w:hAnsi="Times New Roman" w:cs="Times New Roman"/>
          <w:sz w:val="22"/>
          <w:szCs w:val="22"/>
        </w:rPr>
      </w:pPr>
      <w:r w:rsidRPr="00AD36A5">
        <w:rPr>
          <w:rFonts w:ascii="Times New Roman" w:hAnsi="Times New Roman" w:cs="Times New Roman"/>
          <w:sz w:val="22"/>
          <w:szCs w:val="22"/>
        </w:rPr>
        <w:t xml:space="preserve">“Bubbles, Crashes and Endogenous Uncertainty in Linked Asset and Product Markets,” with Erik O. Kimbrough, International Economic Review, Vol. 57, No. 1 (February 2016), pp. 155–176. </w:t>
      </w:r>
    </w:p>
    <w:p w14:paraId="1AB6BA7A" w14:textId="77777777" w:rsidR="00AD36A5" w:rsidRDefault="00AD36A5" w:rsidP="007F01C7">
      <w:pPr>
        <w:jc w:val="both"/>
        <w:rPr>
          <w:rFonts w:ascii="Times New Roman" w:hAnsi="Times New Roman" w:cs="Times New Roman"/>
          <w:sz w:val="22"/>
          <w:szCs w:val="22"/>
        </w:rPr>
      </w:pPr>
    </w:p>
    <w:p w14:paraId="7280BC2F" w14:textId="1346B5BC" w:rsidR="00AD36A5" w:rsidRPr="00AD36A5" w:rsidRDefault="00AD36A5" w:rsidP="007F01C7">
      <w:pPr>
        <w:jc w:val="both"/>
        <w:rPr>
          <w:rFonts w:ascii="Times New Roman" w:hAnsi="Times New Roman" w:cs="Times New Roman"/>
          <w:sz w:val="22"/>
          <w:szCs w:val="22"/>
        </w:rPr>
      </w:pPr>
      <w:r w:rsidRPr="00AD36A5">
        <w:rPr>
          <w:rFonts w:ascii="Times New Roman" w:hAnsi="Times New Roman" w:cs="Times New Roman"/>
          <w:sz w:val="22"/>
          <w:szCs w:val="22"/>
        </w:rPr>
        <w:t xml:space="preserve">“‘You’re in the Army Now’: The Impact of World War II on Women’s Education, Work, and Family,” Journal of Economic History, Vol. 74, No. 1 (March 2014), pp. 169–195. </w:t>
      </w:r>
    </w:p>
    <w:p w14:paraId="35FCD6D5" w14:textId="77777777" w:rsidR="00AD36A5" w:rsidRDefault="00AD36A5" w:rsidP="007F01C7">
      <w:pPr>
        <w:jc w:val="both"/>
        <w:rPr>
          <w:rFonts w:ascii="Times New Roman" w:hAnsi="Times New Roman" w:cs="Times New Roman"/>
          <w:sz w:val="22"/>
          <w:szCs w:val="22"/>
        </w:rPr>
      </w:pPr>
    </w:p>
    <w:p w14:paraId="4FC042F8" w14:textId="6F1C913D" w:rsidR="00AD36A5" w:rsidRPr="00AD36A5" w:rsidRDefault="00AD36A5" w:rsidP="007F01C7">
      <w:pPr>
        <w:jc w:val="both"/>
        <w:rPr>
          <w:rFonts w:ascii="Times New Roman" w:hAnsi="Times New Roman" w:cs="Times New Roman"/>
          <w:sz w:val="22"/>
          <w:szCs w:val="22"/>
        </w:rPr>
      </w:pPr>
      <w:r w:rsidRPr="00AD36A5">
        <w:rPr>
          <w:rFonts w:ascii="Times New Roman" w:hAnsi="Times New Roman" w:cs="Times New Roman"/>
          <w:sz w:val="22"/>
          <w:szCs w:val="22"/>
        </w:rPr>
        <w:t xml:space="preserve">“Go West Young Man: Self-Selection and Endogenous Property Rights,” with Bart J. Wilson, Southern Economic Journal, Vol. 78, No. 2 (April 2013), pp. 886–904. </w:t>
      </w:r>
    </w:p>
    <w:p w14:paraId="575DC9E9" w14:textId="77777777" w:rsidR="00AD36A5" w:rsidRDefault="00AD36A5" w:rsidP="007F01C7">
      <w:pPr>
        <w:jc w:val="both"/>
        <w:rPr>
          <w:rFonts w:ascii="Times New Roman" w:hAnsi="Times New Roman" w:cs="Times New Roman"/>
          <w:sz w:val="22"/>
          <w:szCs w:val="22"/>
        </w:rPr>
      </w:pPr>
    </w:p>
    <w:p w14:paraId="1DD61384" w14:textId="3FCA8504" w:rsidR="00AD36A5" w:rsidRPr="00AD36A5" w:rsidRDefault="00AD36A5" w:rsidP="007F01C7">
      <w:pPr>
        <w:jc w:val="both"/>
        <w:rPr>
          <w:rFonts w:ascii="Times New Roman" w:hAnsi="Times New Roman" w:cs="Times New Roman"/>
          <w:sz w:val="22"/>
          <w:szCs w:val="22"/>
        </w:rPr>
      </w:pPr>
      <w:r w:rsidRPr="00AD36A5">
        <w:rPr>
          <w:rFonts w:ascii="Times New Roman" w:hAnsi="Times New Roman" w:cs="Times New Roman"/>
          <w:sz w:val="22"/>
          <w:szCs w:val="22"/>
        </w:rPr>
        <w:t xml:space="preserve">“The Ecological and Civil Mainsprings of Property: An Experimental Economic History of Whalers’ Rules of Capture,” with Bart J. Wilson, Karl </w:t>
      </w:r>
      <w:proofErr w:type="spellStart"/>
      <w:r w:rsidRPr="00AD36A5">
        <w:rPr>
          <w:rFonts w:ascii="Times New Roman" w:hAnsi="Times New Roman" w:cs="Times New Roman"/>
          <w:sz w:val="22"/>
          <w:szCs w:val="22"/>
        </w:rPr>
        <w:t>Schurter</w:t>
      </w:r>
      <w:proofErr w:type="spellEnd"/>
      <w:r w:rsidRPr="00AD36A5">
        <w:rPr>
          <w:rFonts w:ascii="Times New Roman" w:hAnsi="Times New Roman" w:cs="Times New Roman"/>
          <w:sz w:val="22"/>
          <w:szCs w:val="22"/>
        </w:rPr>
        <w:t xml:space="preserve">, and Andrew Smyth, Journal of Law, Economics, and Organization, Vol. 28, No. 4 (October 2012), pp. 617–656. </w:t>
      </w:r>
    </w:p>
    <w:p w14:paraId="79BE343D" w14:textId="77777777" w:rsidR="007F01C7" w:rsidRDefault="007F01C7" w:rsidP="007F01C7">
      <w:pPr>
        <w:jc w:val="both"/>
        <w:rPr>
          <w:rFonts w:ascii="Times New Roman" w:hAnsi="Times New Roman" w:cs="Times New Roman"/>
          <w:sz w:val="22"/>
          <w:szCs w:val="22"/>
        </w:rPr>
      </w:pPr>
    </w:p>
    <w:p w14:paraId="38B76640" w14:textId="5AE76297" w:rsidR="00AD36A5" w:rsidRPr="00AD36A5" w:rsidRDefault="00AD36A5" w:rsidP="007F01C7">
      <w:pPr>
        <w:jc w:val="both"/>
        <w:rPr>
          <w:rFonts w:ascii="Times New Roman" w:hAnsi="Times New Roman" w:cs="Times New Roman"/>
          <w:sz w:val="22"/>
          <w:szCs w:val="22"/>
        </w:rPr>
      </w:pPr>
      <w:r w:rsidRPr="00AD36A5">
        <w:rPr>
          <w:rFonts w:ascii="Times New Roman" w:hAnsi="Times New Roman" w:cs="Times New Roman"/>
          <w:sz w:val="22"/>
          <w:szCs w:val="22"/>
        </w:rPr>
        <w:t xml:space="preserve">“Discovering Economics in the Classroom with Experimental Economics and the Scottish Enlightenment,” with Vernon L. Smith, and Bart J. Wilson, International Review of Economics Education, Vol. 9, No. 2 (2010), pp. 10–33. </w:t>
      </w:r>
    </w:p>
    <w:p w14:paraId="3B7553F3" w14:textId="77777777" w:rsidR="00B33446" w:rsidRPr="00AD36A5" w:rsidRDefault="00B33446" w:rsidP="007F01C7">
      <w:pPr>
        <w:jc w:val="both"/>
        <w:rPr>
          <w:rFonts w:ascii="Times New Roman" w:hAnsi="Times New Roman" w:cs="Times New Roman"/>
          <w:sz w:val="22"/>
          <w:szCs w:val="22"/>
        </w:rPr>
      </w:pPr>
    </w:p>
    <w:sectPr w:rsidR="00B33446" w:rsidRPr="00AD36A5" w:rsidSect="00AD3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6A5"/>
    <w:rsid w:val="004C6FBF"/>
    <w:rsid w:val="007F01C7"/>
    <w:rsid w:val="00AD36A5"/>
    <w:rsid w:val="00B33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E9D785"/>
  <w15:chartTrackingRefBased/>
  <w15:docId w15:val="{4A105AC8-26AE-B145-8036-565B6067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6A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25016">
      <w:bodyDiv w:val="1"/>
      <w:marLeft w:val="0"/>
      <w:marRight w:val="0"/>
      <w:marTop w:val="0"/>
      <w:marBottom w:val="0"/>
      <w:divBdr>
        <w:top w:val="none" w:sz="0" w:space="0" w:color="auto"/>
        <w:left w:val="none" w:sz="0" w:space="0" w:color="auto"/>
        <w:bottom w:val="none" w:sz="0" w:space="0" w:color="auto"/>
        <w:right w:val="none" w:sz="0" w:space="0" w:color="auto"/>
      </w:divBdr>
    </w:div>
    <w:div w:id="202140922">
      <w:bodyDiv w:val="1"/>
      <w:marLeft w:val="0"/>
      <w:marRight w:val="0"/>
      <w:marTop w:val="0"/>
      <w:marBottom w:val="0"/>
      <w:divBdr>
        <w:top w:val="none" w:sz="0" w:space="0" w:color="auto"/>
        <w:left w:val="none" w:sz="0" w:space="0" w:color="auto"/>
        <w:bottom w:val="none" w:sz="0" w:space="0" w:color="auto"/>
        <w:right w:val="none" w:sz="0" w:space="0" w:color="auto"/>
      </w:divBdr>
      <w:divsChild>
        <w:div w:id="476849021">
          <w:marLeft w:val="0"/>
          <w:marRight w:val="0"/>
          <w:marTop w:val="0"/>
          <w:marBottom w:val="0"/>
          <w:divBdr>
            <w:top w:val="none" w:sz="0" w:space="0" w:color="auto"/>
            <w:left w:val="none" w:sz="0" w:space="0" w:color="auto"/>
            <w:bottom w:val="none" w:sz="0" w:space="0" w:color="auto"/>
            <w:right w:val="none" w:sz="0" w:space="0" w:color="auto"/>
          </w:divBdr>
          <w:divsChild>
            <w:div w:id="1217618665">
              <w:marLeft w:val="0"/>
              <w:marRight w:val="0"/>
              <w:marTop w:val="0"/>
              <w:marBottom w:val="0"/>
              <w:divBdr>
                <w:top w:val="none" w:sz="0" w:space="0" w:color="auto"/>
                <w:left w:val="none" w:sz="0" w:space="0" w:color="auto"/>
                <w:bottom w:val="none" w:sz="0" w:space="0" w:color="auto"/>
                <w:right w:val="none" w:sz="0" w:space="0" w:color="auto"/>
              </w:divBdr>
              <w:divsChild>
                <w:div w:id="48254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664091">
      <w:bodyDiv w:val="1"/>
      <w:marLeft w:val="0"/>
      <w:marRight w:val="0"/>
      <w:marTop w:val="0"/>
      <w:marBottom w:val="0"/>
      <w:divBdr>
        <w:top w:val="none" w:sz="0" w:space="0" w:color="auto"/>
        <w:left w:val="none" w:sz="0" w:space="0" w:color="auto"/>
        <w:bottom w:val="none" w:sz="0" w:space="0" w:color="auto"/>
        <w:right w:val="none" w:sz="0" w:space="0" w:color="auto"/>
      </w:divBdr>
      <w:divsChild>
        <w:div w:id="1647083279">
          <w:marLeft w:val="0"/>
          <w:marRight w:val="0"/>
          <w:marTop w:val="0"/>
          <w:marBottom w:val="0"/>
          <w:divBdr>
            <w:top w:val="none" w:sz="0" w:space="0" w:color="auto"/>
            <w:left w:val="none" w:sz="0" w:space="0" w:color="auto"/>
            <w:bottom w:val="none" w:sz="0" w:space="0" w:color="auto"/>
            <w:right w:val="none" w:sz="0" w:space="0" w:color="auto"/>
          </w:divBdr>
          <w:divsChild>
            <w:div w:id="1780250728">
              <w:marLeft w:val="0"/>
              <w:marRight w:val="0"/>
              <w:marTop w:val="0"/>
              <w:marBottom w:val="0"/>
              <w:divBdr>
                <w:top w:val="none" w:sz="0" w:space="0" w:color="auto"/>
                <w:left w:val="none" w:sz="0" w:space="0" w:color="auto"/>
                <w:bottom w:val="none" w:sz="0" w:space="0" w:color="auto"/>
                <w:right w:val="none" w:sz="0" w:space="0" w:color="auto"/>
              </w:divBdr>
              <w:divsChild>
                <w:div w:id="3788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24325">
      <w:bodyDiv w:val="1"/>
      <w:marLeft w:val="0"/>
      <w:marRight w:val="0"/>
      <w:marTop w:val="0"/>
      <w:marBottom w:val="0"/>
      <w:divBdr>
        <w:top w:val="none" w:sz="0" w:space="0" w:color="auto"/>
        <w:left w:val="none" w:sz="0" w:space="0" w:color="auto"/>
        <w:bottom w:val="none" w:sz="0" w:space="0" w:color="auto"/>
        <w:right w:val="none" w:sz="0" w:space="0" w:color="auto"/>
      </w:divBdr>
      <w:divsChild>
        <w:div w:id="360518949">
          <w:marLeft w:val="0"/>
          <w:marRight w:val="0"/>
          <w:marTop w:val="0"/>
          <w:marBottom w:val="0"/>
          <w:divBdr>
            <w:top w:val="none" w:sz="0" w:space="0" w:color="auto"/>
            <w:left w:val="none" w:sz="0" w:space="0" w:color="auto"/>
            <w:bottom w:val="none" w:sz="0" w:space="0" w:color="auto"/>
            <w:right w:val="none" w:sz="0" w:space="0" w:color="auto"/>
          </w:divBdr>
          <w:divsChild>
            <w:div w:id="1921133415">
              <w:marLeft w:val="0"/>
              <w:marRight w:val="0"/>
              <w:marTop w:val="0"/>
              <w:marBottom w:val="0"/>
              <w:divBdr>
                <w:top w:val="none" w:sz="0" w:space="0" w:color="auto"/>
                <w:left w:val="none" w:sz="0" w:space="0" w:color="auto"/>
                <w:bottom w:val="none" w:sz="0" w:space="0" w:color="auto"/>
                <w:right w:val="none" w:sz="0" w:space="0" w:color="auto"/>
              </w:divBdr>
              <w:divsChild>
                <w:div w:id="4357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93878">
      <w:bodyDiv w:val="1"/>
      <w:marLeft w:val="0"/>
      <w:marRight w:val="0"/>
      <w:marTop w:val="0"/>
      <w:marBottom w:val="0"/>
      <w:divBdr>
        <w:top w:val="none" w:sz="0" w:space="0" w:color="auto"/>
        <w:left w:val="none" w:sz="0" w:space="0" w:color="auto"/>
        <w:bottom w:val="none" w:sz="0" w:space="0" w:color="auto"/>
        <w:right w:val="none" w:sz="0" w:space="0" w:color="auto"/>
      </w:divBdr>
      <w:divsChild>
        <w:div w:id="1835561203">
          <w:marLeft w:val="0"/>
          <w:marRight w:val="0"/>
          <w:marTop w:val="0"/>
          <w:marBottom w:val="0"/>
          <w:divBdr>
            <w:top w:val="none" w:sz="0" w:space="0" w:color="auto"/>
            <w:left w:val="none" w:sz="0" w:space="0" w:color="auto"/>
            <w:bottom w:val="none" w:sz="0" w:space="0" w:color="auto"/>
            <w:right w:val="none" w:sz="0" w:space="0" w:color="auto"/>
          </w:divBdr>
          <w:divsChild>
            <w:div w:id="882333031">
              <w:marLeft w:val="0"/>
              <w:marRight w:val="0"/>
              <w:marTop w:val="0"/>
              <w:marBottom w:val="0"/>
              <w:divBdr>
                <w:top w:val="none" w:sz="0" w:space="0" w:color="auto"/>
                <w:left w:val="none" w:sz="0" w:space="0" w:color="auto"/>
                <w:bottom w:val="none" w:sz="0" w:space="0" w:color="auto"/>
                <w:right w:val="none" w:sz="0" w:space="0" w:color="auto"/>
              </w:divBdr>
              <w:divsChild>
                <w:div w:id="16108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19101">
      <w:bodyDiv w:val="1"/>
      <w:marLeft w:val="0"/>
      <w:marRight w:val="0"/>
      <w:marTop w:val="0"/>
      <w:marBottom w:val="0"/>
      <w:divBdr>
        <w:top w:val="none" w:sz="0" w:space="0" w:color="auto"/>
        <w:left w:val="none" w:sz="0" w:space="0" w:color="auto"/>
        <w:bottom w:val="none" w:sz="0" w:space="0" w:color="auto"/>
        <w:right w:val="none" w:sz="0" w:space="0" w:color="auto"/>
      </w:divBdr>
      <w:divsChild>
        <w:div w:id="2091542414">
          <w:marLeft w:val="0"/>
          <w:marRight w:val="0"/>
          <w:marTop w:val="0"/>
          <w:marBottom w:val="0"/>
          <w:divBdr>
            <w:top w:val="none" w:sz="0" w:space="0" w:color="auto"/>
            <w:left w:val="none" w:sz="0" w:space="0" w:color="auto"/>
            <w:bottom w:val="none" w:sz="0" w:space="0" w:color="auto"/>
            <w:right w:val="none" w:sz="0" w:space="0" w:color="auto"/>
          </w:divBdr>
          <w:divsChild>
            <w:div w:id="1370909470">
              <w:marLeft w:val="0"/>
              <w:marRight w:val="0"/>
              <w:marTop w:val="0"/>
              <w:marBottom w:val="0"/>
              <w:divBdr>
                <w:top w:val="none" w:sz="0" w:space="0" w:color="auto"/>
                <w:left w:val="none" w:sz="0" w:space="0" w:color="auto"/>
                <w:bottom w:val="none" w:sz="0" w:space="0" w:color="auto"/>
                <w:right w:val="none" w:sz="0" w:space="0" w:color="auto"/>
              </w:divBdr>
              <w:divsChild>
                <w:div w:id="98031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4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2019-10-14T15:01:00Z</dcterms:created>
  <dcterms:modified xsi:type="dcterms:W3CDTF">2019-10-14T15:11:00Z</dcterms:modified>
</cp:coreProperties>
</file>