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1397B" w14:textId="77777777" w:rsidR="00982B20" w:rsidRDefault="00000000">
      <w:pPr>
        <w:pStyle w:val="Titre1"/>
      </w:pPr>
      <w:r>
        <w:t>Phase 4 — Analyse avancée et interprétation</w:t>
      </w:r>
    </w:p>
    <w:p w14:paraId="01F6EF71" w14:textId="77777777" w:rsidR="00982B20" w:rsidRDefault="00000000">
      <w:r>
        <w:t>Travail effectué :</w:t>
      </w:r>
    </w:p>
    <w:p w14:paraId="794C67A9" w14:textId="77777777" w:rsidR="00982B20" w:rsidRDefault="00000000">
      <w:r>
        <w:t>- Calcul d’anomalies climatiques vs moyenne 1951–1980</w:t>
      </w:r>
    </w:p>
    <w:p w14:paraId="0331C5A5" w14:textId="77777777" w:rsidR="00982B20" w:rsidRDefault="00000000">
      <w:r>
        <w:t>- Création d'une variable Climatic_Anomaly</w:t>
      </w:r>
    </w:p>
    <w:p w14:paraId="2778101A" w14:textId="77777777" w:rsidR="00982B20" w:rsidRDefault="00000000">
      <w:r>
        <w:t>- Matrice de corrélation (température, décès, dégâts, catastrophes)</w:t>
      </w:r>
    </w:p>
    <w:p w14:paraId="440E8206" w14:textId="77777777" w:rsidR="00982B20" w:rsidRDefault="00000000">
      <w:r>
        <w:t>- Régression multiple linéaire (modèle OLS)</w:t>
      </w:r>
    </w:p>
    <w:p w14:paraId="2F8E274C" w14:textId="389E1B0F" w:rsidR="00581845" w:rsidRDefault="00581845" w:rsidP="00581845">
      <w:pPr>
        <w:pStyle w:val="NormalWeb"/>
      </w:pPr>
      <w:r>
        <w:t xml:space="preserve">- </w:t>
      </w:r>
      <w:r>
        <w:t>R2 très faible : 0.06 =&gt; pas de relation linéaire exploitable</w:t>
      </w:r>
    </w:p>
    <w:p w14:paraId="7064F302" w14:textId="77777777" w:rsidR="00581845" w:rsidRDefault="00581845"/>
    <w:p w14:paraId="7B9F0315" w14:textId="77777777" w:rsidR="00982B20" w:rsidRDefault="00982B20"/>
    <w:p w14:paraId="1E4633D8" w14:textId="77777777" w:rsidR="00982B20" w:rsidRDefault="00000000">
      <w:r>
        <w:t>Graphe généré :</w:t>
      </w:r>
    </w:p>
    <w:p w14:paraId="063F98A6" w14:textId="77777777" w:rsidR="00982B20" w:rsidRDefault="00000000">
      <w:r>
        <w:t>- Heatmap des corrélations</w:t>
      </w:r>
    </w:p>
    <w:p w14:paraId="50CFCE1A" w14:textId="77777777" w:rsidR="00982B20" w:rsidRDefault="00982B20"/>
    <w:p w14:paraId="4F22A552" w14:textId="77777777" w:rsidR="00982B20" w:rsidRDefault="00000000">
      <w:r>
        <w:t>Livrable :</w:t>
      </w:r>
    </w:p>
    <w:p w14:paraId="7F2D0783" w14:textId="77777777" w:rsidR="00982B20" w:rsidRDefault="00000000">
      <w:r>
        <w:t>- Notebook + Graphe heatmap + Résultat du modèle OLS</w:t>
      </w:r>
    </w:p>
    <w:sectPr w:rsidR="00982B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8929959">
    <w:abstractNumId w:val="8"/>
  </w:num>
  <w:num w:numId="2" w16cid:durableId="373241201">
    <w:abstractNumId w:val="6"/>
  </w:num>
  <w:num w:numId="3" w16cid:durableId="2053649307">
    <w:abstractNumId w:val="5"/>
  </w:num>
  <w:num w:numId="4" w16cid:durableId="1715890950">
    <w:abstractNumId w:val="4"/>
  </w:num>
  <w:num w:numId="5" w16cid:durableId="1538934122">
    <w:abstractNumId w:val="7"/>
  </w:num>
  <w:num w:numId="6" w16cid:durableId="2068798237">
    <w:abstractNumId w:val="3"/>
  </w:num>
  <w:num w:numId="7" w16cid:durableId="2112046073">
    <w:abstractNumId w:val="2"/>
  </w:num>
  <w:num w:numId="8" w16cid:durableId="2112585531">
    <w:abstractNumId w:val="1"/>
  </w:num>
  <w:num w:numId="9" w16cid:durableId="167498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1845"/>
    <w:rsid w:val="0085121A"/>
    <w:rsid w:val="00982B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64FD53"/>
  <w14:defaultImageDpi w14:val="300"/>
  <w15:docId w15:val="{25722BAD-4E0F-F943-A74C-62304B97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8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AWOUNOU Jennifer</cp:lastModifiedBy>
  <cp:revision>2</cp:revision>
  <dcterms:created xsi:type="dcterms:W3CDTF">2013-12-23T23:15:00Z</dcterms:created>
  <dcterms:modified xsi:type="dcterms:W3CDTF">2025-04-08T21:27:00Z</dcterms:modified>
  <cp:category/>
</cp:coreProperties>
</file>