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838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"/>
        <w:gridCol w:w="7214"/>
        <w:gridCol w:w="684"/>
        <w:gridCol w:w="964"/>
        <w:gridCol w:w="1257"/>
        <w:gridCol w:w="2415"/>
        <w:gridCol w:w="1728"/>
      </w:tblGrid>
      <w:tr w:rsidR="00D56F26" w:rsidTr="00AB262A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Mavzu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nomi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Soat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Hafta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O‘quv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Sana</w:t>
            </w:r>
            <w:proofErr w:type="spellEnd"/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Izoh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nazorat</w:t>
            </w:r>
            <w:proofErr w:type="spellEnd"/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A1. Media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axborot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savodxonligining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asosiy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tushunchalari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sz w:val="20"/>
                <w:szCs w:val="20"/>
                <w:lang w:val="en-US"/>
              </w:rPr>
              <w:t xml:space="preserve">Media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axborot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savodxonligi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tushunchasi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ahamiyati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sz w:val="20"/>
                <w:szCs w:val="20"/>
                <w:lang w:val="en-US"/>
              </w:rPr>
              <w:t xml:space="preserve">Media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turlari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ularning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xususiyatlari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1–2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sz w:val="20"/>
                <w:szCs w:val="20"/>
                <w:lang w:val="en-US"/>
              </w:rPr>
              <w:t xml:space="preserve">Media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axborotdan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foydalanish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madaniyati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A2.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Axborot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manbalari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ulardan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foydalanish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Axborot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manbalarining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turlari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Ishonchli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axborot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manbalarini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3–4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proofErr w:type="spellStart"/>
            <w:r w:rsidRPr="00B410C3">
              <w:rPr>
                <w:sz w:val="20"/>
                <w:szCs w:val="20"/>
                <w:lang w:val="en-US"/>
              </w:rPr>
              <w:t>Turli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manbalardan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olingan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ma’lumotlarni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solishtirish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A3.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Axborotni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izlash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saralash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tizimlashtirish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proofErr w:type="spellStart"/>
            <w:r w:rsidRPr="00B410C3">
              <w:rPr>
                <w:sz w:val="20"/>
                <w:szCs w:val="20"/>
                <w:lang w:val="en-US"/>
              </w:rPr>
              <w:t>Axborotni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samarali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izlash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qidiruv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tizimlari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so‘rov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usullari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  <w:bookmarkStart w:id="0" w:name="_GoBack"/>
        <w:bookmarkEnd w:id="0"/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proofErr w:type="spellStart"/>
            <w:r w:rsidRPr="00B410C3">
              <w:rPr>
                <w:sz w:val="20"/>
                <w:szCs w:val="20"/>
                <w:lang w:val="en-US"/>
              </w:rPr>
              <w:t>Kerakli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ortiqcha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axborotni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farqlash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5–6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Axborotni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tizimlashtirish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sz w:val="20"/>
                <w:szCs w:val="20"/>
                <w:lang w:val="en-US"/>
              </w:rPr>
              <w:t xml:space="preserve">A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o‘quv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bo‘yicha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oraliq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nazorat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r>
              <w:rPr>
                <w:b/>
                <w:bCs/>
                <w:sz w:val="20"/>
                <w:szCs w:val="20"/>
              </w:rPr>
              <w:t xml:space="preserve">B1. </w:t>
            </w:r>
            <w:proofErr w:type="spellStart"/>
            <w:r>
              <w:rPr>
                <w:b/>
                <w:bCs/>
                <w:sz w:val="20"/>
                <w:szCs w:val="20"/>
              </w:rPr>
              <w:t>Axborotning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ishonchliligini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baholash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Axborot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manbasini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tekshirish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7–8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Fakt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fikrni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farqlash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Turli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manbalardagi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axborotni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baholash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B2. Media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xabarlarni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tanqidiy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tahlil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qilish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sz w:val="20"/>
                <w:szCs w:val="20"/>
                <w:lang w:val="en-US"/>
              </w:rPr>
              <w:t xml:space="preserve">Media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xabarning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auditoriyasi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9–10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Media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xabarlardagi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ta’sir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usullari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proofErr w:type="spellStart"/>
            <w:r w:rsidRPr="00B410C3">
              <w:rPr>
                <w:sz w:val="20"/>
                <w:szCs w:val="20"/>
                <w:lang w:val="en-US"/>
              </w:rPr>
              <w:t>Bir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tomonlama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xolis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axborotni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farqlash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B3.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Soxta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axborot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manipulyatsiyani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aniqlash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proofErr w:type="spellStart"/>
            <w:r w:rsidRPr="00B410C3">
              <w:rPr>
                <w:sz w:val="20"/>
                <w:szCs w:val="20"/>
                <w:lang w:val="en-US"/>
              </w:rPr>
              <w:t>Soxta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chalg‘ituvchi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axborot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belgilari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11–12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Manipulyativ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axborotni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aniqlash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proofErr w:type="spellStart"/>
            <w:r w:rsidRPr="00B410C3">
              <w:rPr>
                <w:sz w:val="20"/>
                <w:szCs w:val="20"/>
                <w:lang w:val="en-US"/>
              </w:rPr>
              <w:t>Shubhali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axborotni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tekshirish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usullari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vositalari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sz w:val="20"/>
                <w:szCs w:val="20"/>
                <w:lang w:val="en-US"/>
              </w:rPr>
              <w:t xml:space="preserve">B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o‘quv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maqsadi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bo‘yicha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oraliq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nazorat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13–14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r>
              <w:rPr>
                <w:b/>
                <w:bCs/>
                <w:sz w:val="20"/>
                <w:szCs w:val="20"/>
              </w:rPr>
              <w:t xml:space="preserve">C1. </w:t>
            </w:r>
            <w:proofErr w:type="spellStart"/>
            <w:r>
              <w:rPr>
                <w:b/>
                <w:bCs/>
                <w:sz w:val="20"/>
                <w:szCs w:val="20"/>
              </w:rPr>
              <w:t>Raqamli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xavfsizlik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shaxsiy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ma’lumotlarni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himoya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qilish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lastRenderedPageBreak/>
              <w:t>21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Raqamli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xavfsizlikning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qoidalari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Shaxsiy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ma’lumotlarni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himoya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qilish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Onlayn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xizmatlardan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foydalanish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15–16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C2.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Onlayn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muloqot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raqamli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etika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Onlayn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muloqot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madaniyati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proofErr w:type="spellStart"/>
            <w:r w:rsidRPr="00B410C3">
              <w:rPr>
                <w:sz w:val="20"/>
                <w:szCs w:val="20"/>
                <w:lang w:val="en-US"/>
              </w:rPr>
              <w:t>Raqamli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etika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mualliflik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huquqi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proofErr w:type="spellStart"/>
            <w:r w:rsidRPr="00B410C3">
              <w:rPr>
                <w:sz w:val="20"/>
                <w:szCs w:val="20"/>
                <w:lang w:val="en-US"/>
              </w:rPr>
              <w:t>Salbiy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onlayn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xatti-harakatlarning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oldini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olish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17–18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1413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C3.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Mas’uliyatli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media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axborot</w:t>
            </w:r>
            <w:proofErr w:type="spellEnd"/>
            <w:r w:rsidRPr="00B410C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b/>
                <w:bCs/>
                <w:sz w:val="20"/>
                <w:szCs w:val="20"/>
                <w:lang w:val="en-US"/>
              </w:rPr>
              <w:t>faoliyati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Axborotni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mas’uliyatli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ulashish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Pr="00B410C3" w:rsidRDefault="00D56F26" w:rsidP="00AB262A">
            <w:pPr>
              <w:rPr>
                <w:lang w:val="en-US"/>
              </w:rPr>
            </w:pPr>
            <w:r w:rsidRPr="00B410C3">
              <w:rPr>
                <w:sz w:val="20"/>
                <w:szCs w:val="20"/>
                <w:lang w:val="en-US"/>
              </w:rPr>
              <w:t xml:space="preserve">Media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axborotdan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ongli</w:t>
            </w:r>
            <w:proofErr w:type="spellEnd"/>
            <w:r w:rsidRPr="00B410C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10C3">
              <w:rPr>
                <w:sz w:val="20"/>
                <w:szCs w:val="20"/>
                <w:lang w:val="en-US"/>
              </w:rPr>
              <w:t>foydalanish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Raqamli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muhitda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shaxsiy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mas’uliyat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19–20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</w:p>
        </w:tc>
      </w:tr>
      <w:tr w:rsidR="00D56F26" w:rsidTr="00AB262A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roofErr w:type="spellStart"/>
            <w:r>
              <w:rPr>
                <w:sz w:val="20"/>
                <w:szCs w:val="20"/>
              </w:rPr>
              <w:t>Yakuniy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amaliy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loyiha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taqdimoti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umumlashtiruvchi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baholash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sz w:val="20"/>
                <w:szCs w:val="20"/>
              </w:rPr>
              <w:t>C3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Nazorat</w:t>
            </w:r>
            <w:proofErr w:type="spellEnd"/>
          </w:p>
        </w:tc>
      </w:tr>
      <w:tr w:rsidR="00D56F26" w:rsidTr="00AB262A">
        <w:tc>
          <w:tcPr>
            <w:tcW w:w="8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JAMI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56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D56F26" w:rsidRDefault="00D56F26" w:rsidP="00AB262A"/>
        </w:tc>
      </w:tr>
    </w:tbl>
    <w:p w:rsidR="00F65062" w:rsidRDefault="00F65062" w:rsidP="00D56F26"/>
    <w:sectPr w:rsidR="00F65062" w:rsidSect="00D56F26">
      <w:pgSz w:w="16838" w:h="11906" w:orient="landscape"/>
      <w:pgMar w:top="284" w:right="426" w:bottom="85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B05"/>
    <w:rsid w:val="00933B05"/>
    <w:rsid w:val="00D56F26"/>
    <w:rsid w:val="00EB764E"/>
    <w:rsid w:val="00F65062"/>
    <w:rsid w:val="00FB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6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326</Words>
  <Characters>1862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Asusu</dc:creator>
  <cp:keywords/>
  <dc:description/>
  <cp:lastModifiedBy>Asusu</cp:lastModifiedBy>
  <cp:revision>2</cp:revision>
  <dcterms:created xsi:type="dcterms:W3CDTF">2026-10-07T19:12:00Z</dcterms:created>
  <dcterms:modified xsi:type="dcterms:W3CDTF">2026-10-07T19:13:00Z</dcterms:modified>
</cp:coreProperties>
</file>