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w14="http://schemas.microsoft.com/office/word/2010/wordml" xmlns:w15="http://schemas.microsoft.com/office/word/2012/wordml" xmlns:wp14="http://schemas.microsoft.com/office/word/2010/wordprocessingDrawing" mc:Ignorable="w14 w15 wp14">
  <w:body>
    <w:p>
      <w:pPr>
        <w:pStyle w:val="Heading1"/>
      </w:pPr>
      <w:r>
        <w:t xml:space="preserve">Part one</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Text before a page break.</w:t>
      </w:r>
      <w:r>
        <w:br w:type="page"/>
      </w:r>
      <w:r>
        <w:t xml:space="preserve">Text after the page break, at the top of the next page.</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pPr>
        <w:keepNext/>
      </w:pPr>
      <w:r>
        <w:t xml:space="preserve">Keep-with-next chain, item 1: The meeting forecast hereby vendors practical schedule state entry estimate management action. Budget inventory relevant group relief results.</w:t>
      </w:r>
    </w:p>
    <w:p>
      <w:pPr>
        <w:keepNext/>
      </w:pPr>
      <w:r>
        <w:t xml:space="preserve">Keep-with-next chain, item 2: Inventory relevant group relief results region ledger brief usage cause colleague partner. Section notice claim team export staff.</w:t>
      </w:r>
    </w:p>
    <w:p>
      <w:pPr>
        <w:keepNext/>
      </w:pPr>
      <w:r>
        <w:t xml:space="preserve">Keep-with-next chain, item 3: Notice claim team export staff newsletter review matter presenter advisor account served. Savings pilot receipt corporate requirement standard.</w:t>
      </w:r>
    </w:p>
    <w:p>
      <w:pPr>
        <w:keepNext/>
      </w:pPr>
      <w:r>
        <w:t xml:space="preserve">Keep-with-next chain, item 4: Pilot receipt corporate requirement standard fact that products distribution filed logistics chapter. Plan regional maintenance accessibility tax finds.</w:t>
      </w:r>
    </w:p>
    <w:p>
      <w:r>
        <w:t xml:space="preserve">End of the keep-with-next chain.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pPr>
        <w:keepLines/>
      </w:pPr>
      <w:r>
        <w:t xml:space="preserve">Keep lines together: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w:t>
      </w:r>
    </w:p>
    <w:p>
      <w:pPr>
        <w:widowControl/>
      </w:pPr>
      <w:r>
        <w:t xml:space="preserve">Widow control on: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w:t>
      </w:r>
    </w:p>
    <w:p>
      <w:pPr>
        <w:widowControl w:val="0"/>
      </w:pPr>
      <w:r>
        <w:t xml:space="preserve">Widow control off: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pPr>
        <w:pageBreakBefore/>
      </w:pPr>
      <w:r>
        <w:t xml:space="preserve">Page break before this paragraph.</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p>
      <w:r>
        <w:t xml:space="preserve">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w:t>
      </w:r>
    </w:p>
    <w:p>
      <w:pPr>
        <w:sectPr>
          <w:pgSz w:w="12240" w:h="15840"/>
          <w:pgMar w:top="1440" w:right="1440" w:bottom="1440" w:left="1440" w:header="720" w:footer="720" w:gutter="0"/>
          <w:cols w:space="720"/>
        </w:sectPr>
      </w:pPr>
      <w:r>
        <w:t xml:space="preserve">Last paragraph of section 1 (portrait); a next-page section break follows.</w:t>
      </w:r>
    </w:p>
    <w:p>
      <w:pPr>
        <w:pStyle w:val="Heading1"/>
      </w:pPr>
      <w:r>
        <w:t xml:space="preserve">Part two, section 2 (landscape)</w:t>
      </w:r>
    </w:p>
    <w:p>
      <w:r>
        <w:t xml:space="preserve">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w:t>
      </w:r>
    </w:p>
    <w:p>
      <w:r>
        <w:t xml:space="preserve">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w:t>
      </w:r>
    </w:p>
    <w:p>
      <w:r>
        <w:t xml:space="preserve">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w:t>
      </w:r>
    </w:p>
    <w:p>
      <w:r>
        <w:t xml:space="preserve">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w:t>
      </w:r>
    </w:p>
    <w:p>
      <w:r>
        <w:t xml:space="preserve">Regional maintenance accessibility tax finds record proposal denied contract onboarding support network. Scheduled trend suggestions board order update granted agreement marketing promotion division date. Profitable insights the meeting forecast hereby vendors practical schedule state entry estimate. Management action budget inventory relevant group relief results region ledger brief usage. Cause colleague partner section notice claim team export staff newsletter review matter. Presenter advisor account served savings pilot receipt corporate requirement standard fact that. Products distribution filed logistics chapter plan regional maintenance accessibility tax finds record. Proposal denied contract onboarding support network scheduled trend suggestions board order update. Granted agreement marketing promotion division date profitable insights the meeting forecast hereby. Vendors practical.</w:t>
      </w:r>
    </w:p>
    <w:sectPr>
      <w:type w:val="nextPage"/>
      <w:pgSz w:w="15840" w:h="12240" w:orient="landscape"/>
      <w:pgMar w:top="1440" w:right="1440" w:bottom="1440" w:left="1440" w:header="720" w:footer="720" w:gutter="0"/>
      <w:cols w:space="720"/>
    </w:sectPr>
  </w:body>
</w:document>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keepLines/>
      <w:spacing w:before="240" w:after="0"/>
      <w:outlineLvl w:val="0"/>
    </w:pPr>
    <w:rPr>
      <w:b/>
      <w:sz w:val="32"/>
      <w:szCs w:val="32"/>
    </w:rPr>
  </w:style>
  <w:style w:type="paragraph" w:styleId="ListParagraph">
    <w:name w:val="List Paragraph"/>
    <w:basedOn w:val="Normal"/>
    <w:qFormat/>
    <w:pPr>
      <w:ind w:left="720"/>
      <w:contextualSpacing/>
    </w:pPr>
  </w:style>
  <w:style w:type="paragraph" w:styleId="Header">
    <w:name w:val="header"/>
    <w:basedOn w:val="Normal"/>
    <w:pPr>
      <w:tabs>
        <w:tab w:val="center" w:pos="4680"/>
        <w:tab w:val="right" w:pos="9360"/>
      </w:tabs>
      <w:spacing w:after="0" w:line="240" w:lineRule="auto"/>
    </w:pPr>
  </w:style>
  <w:style w:type="paragraph" w:styleId="Footer">
    <w:name w:val="footer"/>
    <w:basedOn w:val="Normal"/>
    <w:pPr>
      <w:tabs>
        <w:tab w:val="center" w:pos="4680"/>
        <w:tab w:val="right" w:pos="9360"/>
      </w:tabs>
      <w:spacing w:after="0" w:line="240" w:lineRule="auto"/>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paragraph" w:styleId="EndnoteText">
    <w:name w:val="endnote text"/>
    <w:basedOn w:val="Normal"/>
    <w:pPr>
      <w:spacing w:after="0" w:line="240" w:lineRule="auto"/>
    </w:pPr>
    <w:rPr>
      <w:sz w:val="20"/>
      <w:szCs w:val="20"/>
    </w:rPr>
  </w:style>
  <w:style w:type="character" w:styleId="EndnoteReference">
    <w:name w:val="endnote reference"/>
    <w:rPr>
      <w:vertAlign w:val="superscript"/>
    </w:r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