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top w:w="15" w:type="dxa"/>
        </w:tblCellMar>
        <w:tblLook w:val="04A0" w:firstRow="1" w:lastRow="0" w:firstColumn="1" w:lastColumn="0" w:noHBand="0" w:noVBand="1"/>
      </w:tblPr>
      <w:tblGrid>
        <w:gridCol w:w="10072"/>
        <w:gridCol w:w="761"/>
        <w:gridCol w:w="827"/>
        <w:gridCol w:w="930"/>
        <w:gridCol w:w="693"/>
        <w:gridCol w:w="607"/>
        <w:gridCol w:w="13"/>
        <w:gridCol w:w="624"/>
        <w:gridCol w:w="269"/>
        <w:gridCol w:w="1120"/>
        <w:gridCol w:w="831"/>
        <w:gridCol w:w="642"/>
        <w:gridCol w:w="1413"/>
        <w:gridCol w:w="612"/>
        <w:gridCol w:w="935"/>
        <w:gridCol w:w="1184"/>
      </w:tblGrid>
      <w:tr w:rsidR="000344F4" w:rsidRPr="00094126" w14:paraId="3821B5EF" w14:textId="77777777" w:rsidTr="0070114F">
        <w:trPr>
          <w:trHeight w:val="285"/>
        </w:trPr>
        <w:tc>
          <w:tcPr>
            <w:tcW w:w="2339" w:type="pct"/>
            <w:tcBorders>
              <w:top w:val="single" w:sz="4" w:space="0" w:color="auto"/>
              <w:left w:val="single" w:sz="4" w:space="0" w:color="auto"/>
              <w:bottom w:val="single" w:sz="8" w:space="0" w:color="auto"/>
              <w:right w:val="nil"/>
            </w:tcBorders>
            <w:shd w:val="clear" w:color="000000" w:fill="9BC2E6"/>
            <w:hideMark/>
          </w:tcPr>
          <w:p w14:paraId="63C92DC6" w14:textId="04C176ED" w:rsidR="008554E7" w:rsidRPr="003C213C" w:rsidRDefault="008554E7" w:rsidP="003C1FF8">
            <w:pPr>
              <w:spacing w:before="20" w:after="20" w:line="240" w:lineRule="auto"/>
              <w:rPr>
                <w:rFonts w:ascii="Arial" w:eastAsia="Times New Roman" w:hAnsi="Arial" w:cs="Arial"/>
                <w:b/>
                <w:bCs/>
                <w:color w:val="000000"/>
                <w:lang w:eastAsia="en-GB"/>
              </w:rPr>
            </w:pPr>
            <w:bookmarkStart w:id="0" w:name="_Hlk82087859"/>
            <w:r w:rsidRPr="003C213C">
              <w:rPr>
                <w:rFonts w:ascii="Arial" w:eastAsia="Times New Roman" w:hAnsi="Arial" w:cs="Arial"/>
                <w:b/>
                <w:bCs/>
                <w:color w:val="000000"/>
                <w:lang w:eastAsia="en-GB"/>
              </w:rPr>
              <w:t>WMG Undergraduate Mark Sheet</w:t>
            </w:r>
            <w:r w:rsidR="003C213C" w:rsidRPr="003C213C">
              <w:rPr>
                <w:rFonts w:ascii="Arial" w:eastAsia="Times New Roman" w:hAnsi="Arial" w:cs="Arial"/>
                <w:b/>
                <w:bCs/>
                <w:color w:val="000000"/>
                <w:lang w:eastAsia="en-GB"/>
              </w:rPr>
              <w:t xml:space="preserve">        WM</w:t>
            </w:r>
            <w:r w:rsidR="00441557">
              <w:rPr>
                <w:rFonts w:ascii="Arial" w:eastAsia="Times New Roman" w:hAnsi="Arial" w:cs="Arial"/>
                <w:b/>
                <w:bCs/>
                <w:color w:val="000000"/>
                <w:lang w:eastAsia="en-GB"/>
              </w:rPr>
              <w:t>3</w:t>
            </w:r>
            <w:r w:rsidR="00C41A98">
              <w:rPr>
                <w:rFonts w:ascii="Arial" w:eastAsia="Times New Roman" w:hAnsi="Arial" w:cs="Arial"/>
                <w:b/>
                <w:bCs/>
                <w:color w:val="000000"/>
                <w:lang w:eastAsia="en-GB"/>
              </w:rPr>
              <w:t>92</w:t>
            </w:r>
            <w:r w:rsidR="003C213C" w:rsidRPr="003C213C">
              <w:rPr>
                <w:rFonts w:ascii="Arial" w:eastAsia="Times New Roman" w:hAnsi="Arial" w:cs="Arial"/>
                <w:b/>
                <w:bCs/>
                <w:color w:val="000000"/>
                <w:lang w:eastAsia="en-GB"/>
              </w:rPr>
              <w:t xml:space="preserve"> Assignment </w:t>
            </w:r>
            <w:r w:rsidR="008820D0">
              <w:rPr>
                <w:rFonts w:ascii="Arial" w:eastAsia="Times New Roman" w:hAnsi="Arial" w:cs="Arial"/>
                <w:b/>
                <w:bCs/>
                <w:color w:val="000000"/>
                <w:lang w:eastAsia="en-GB"/>
              </w:rPr>
              <w:t>1 (</w:t>
            </w:r>
            <w:r w:rsidR="003C213C" w:rsidRPr="003C213C">
              <w:rPr>
                <w:rFonts w:ascii="Arial" w:eastAsia="Times New Roman" w:hAnsi="Arial" w:cs="Arial"/>
                <w:b/>
                <w:bCs/>
                <w:color w:val="000000"/>
                <w:lang w:eastAsia="en-GB"/>
              </w:rPr>
              <w:t>2021/22</w:t>
            </w:r>
            <w:r w:rsidR="008820D0">
              <w:rPr>
                <w:rFonts w:ascii="Arial" w:eastAsia="Times New Roman" w:hAnsi="Arial" w:cs="Arial"/>
                <w:b/>
                <w:bCs/>
                <w:color w:val="000000"/>
                <w:lang w:eastAsia="en-GB"/>
              </w:rPr>
              <w:t>)</w:t>
            </w:r>
          </w:p>
        </w:tc>
        <w:tc>
          <w:tcPr>
            <w:tcW w:w="177" w:type="pct"/>
            <w:tcBorders>
              <w:top w:val="single" w:sz="4" w:space="0" w:color="auto"/>
              <w:left w:val="nil"/>
              <w:bottom w:val="nil"/>
              <w:right w:val="nil"/>
            </w:tcBorders>
            <w:shd w:val="clear" w:color="000000" w:fill="9BC2E6"/>
            <w:hideMark/>
          </w:tcPr>
          <w:p w14:paraId="37EDE523" w14:textId="77777777" w:rsidR="008554E7" w:rsidRPr="00094126" w:rsidRDefault="008554E7" w:rsidP="003C1FF8">
            <w:pPr>
              <w:spacing w:before="20" w:after="20" w:line="240" w:lineRule="auto"/>
              <w:rPr>
                <w:rFonts w:ascii="Arial" w:eastAsia="Times New Roman" w:hAnsi="Arial" w:cs="Arial"/>
                <w:b/>
                <w:bCs/>
                <w:color w:val="000000"/>
                <w:sz w:val="19"/>
                <w:szCs w:val="19"/>
                <w:lang w:eastAsia="en-GB"/>
              </w:rPr>
            </w:pPr>
            <w:r w:rsidRPr="00094126">
              <w:rPr>
                <w:rFonts w:ascii="Arial" w:eastAsia="Times New Roman" w:hAnsi="Arial" w:cs="Arial"/>
                <w:b/>
                <w:bCs/>
                <w:color w:val="000000"/>
                <w:sz w:val="19"/>
                <w:szCs w:val="19"/>
                <w:lang w:eastAsia="en-GB"/>
              </w:rPr>
              <w:t> </w:t>
            </w:r>
          </w:p>
        </w:tc>
        <w:tc>
          <w:tcPr>
            <w:tcW w:w="192" w:type="pct"/>
            <w:tcBorders>
              <w:top w:val="single" w:sz="4" w:space="0" w:color="auto"/>
              <w:left w:val="nil"/>
              <w:bottom w:val="nil"/>
              <w:right w:val="nil"/>
            </w:tcBorders>
            <w:shd w:val="clear" w:color="000000" w:fill="9BC2E6"/>
            <w:hideMark/>
          </w:tcPr>
          <w:p w14:paraId="3C7C523F" w14:textId="77777777" w:rsidR="008554E7" w:rsidRPr="00094126" w:rsidRDefault="008554E7" w:rsidP="003C1FF8">
            <w:pPr>
              <w:spacing w:before="20" w:after="20" w:line="240" w:lineRule="auto"/>
              <w:rPr>
                <w:rFonts w:ascii="Arial" w:eastAsia="Times New Roman" w:hAnsi="Arial" w:cs="Arial"/>
                <w:color w:val="000000"/>
                <w:sz w:val="19"/>
                <w:szCs w:val="19"/>
                <w:lang w:eastAsia="en-GB"/>
              </w:rPr>
            </w:pPr>
            <w:r w:rsidRPr="00094126">
              <w:rPr>
                <w:rFonts w:ascii="Arial" w:eastAsia="Times New Roman" w:hAnsi="Arial" w:cs="Arial"/>
                <w:color w:val="000000"/>
                <w:sz w:val="19"/>
                <w:szCs w:val="19"/>
                <w:lang w:eastAsia="en-GB"/>
              </w:rPr>
              <w:t> </w:t>
            </w:r>
          </w:p>
        </w:tc>
        <w:tc>
          <w:tcPr>
            <w:tcW w:w="216" w:type="pct"/>
            <w:tcBorders>
              <w:top w:val="single" w:sz="4" w:space="0" w:color="auto"/>
              <w:left w:val="nil"/>
              <w:bottom w:val="nil"/>
              <w:right w:val="nil"/>
            </w:tcBorders>
            <w:shd w:val="clear" w:color="000000" w:fill="9BC2E6"/>
            <w:hideMark/>
          </w:tcPr>
          <w:p w14:paraId="086C0F42" w14:textId="77777777" w:rsidR="008554E7" w:rsidRPr="00094126" w:rsidRDefault="008554E7" w:rsidP="003C1FF8">
            <w:pPr>
              <w:spacing w:before="20" w:after="20" w:line="240" w:lineRule="auto"/>
              <w:rPr>
                <w:rFonts w:ascii="Arial" w:eastAsia="Times New Roman" w:hAnsi="Arial" w:cs="Arial"/>
                <w:color w:val="000000"/>
                <w:sz w:val="19"/>
                <w:szCs w:val="19"/>
                <w:lang w:eastAsia="en-GB"/>
              </w:rPr>
            </w:pPr>
            <w:r w:rsidRPr="00094126">
              <w:rPr>
                <w:rFonts w:ascii="Arial" w:eastAsia="Times New Roman" w:hAnsi="Arial" w:cs="Arial"/>
                <w:color w:val="000000"/>
                <w:sz w:val="19"/>
                <w:szCs w:val="19"/>
                <w:lang w:eastAsia="en-GB"/>
              </w:rPr>
              <w:t> </w:t>
            </w:r>
          </w:p>
        </w:tc>
        <w:tc>
          <w:tcPr>
            <w:tcW w:w="161" w:type="pct"/>
            <w:tcBorders>
              <w:top w:val="single" w:sz="4" w:space="0" w:color="auto"/>
              <w:left w:val="nil"/>
              <w:bottom w:val="nil"/>
              <w:right w:val="nil"/>
            </w:tcBorders>
            <w:shd w:val="clear" w:color="000000" w:fill="9BC2E6"/>
            <w:hideMark/>
          </w:tcPr>
          <w:p w14:paraId="34921EAF" w14:textId="77777777" w:rsidR="008554E7" w:rsidRPr="00094126" w:rsidRDefault="008554E7" w:rsidP="003C1FF8">
            <w:pPr>
              <w:spacing w:before="20" w:after="20" w:line="240" w:lineRule="auto"/>
              <w:rPr>
                <w:rFonts w:ascii="Arial" w:eastAsia="Times New Roman" w:hAnsi="Arial" w:cs="Arial"/>
                <w:color w:val="000000"/>
                <w:sz w:val="19"/>
                <w:szCs w:val="19"/>
                <w:lang w:eastAsia="en-GB"/>
              </w:rPr>
            </w:pPr>
            <w:r w:rsidRPr="00094126">
              <w:rPr>
                <w:rFonts w:ascii="Arial" w:eastAsia="Times New Roman" w:hAnsi="Arial" w:cs="Arial"/>
                <w:color w:val="000000"/>
                <w:sz w:val="19"/>
                <w:szCs w:val="19"/>
                <w:lang w:eastAsia="en-GB"/>
              </w:rPr>
              <w:t> </w:t>
            </w:r>
          </w:p>
        </w:tc>
        <w:tc>
          <w:tcPr>
            <w:tcW w:w="144" w:type="pct"/>
            <w:gridSpan w:val="2"/>
            <w:tcBorders>
              <w:top w:val="single" w:sz="4" w:space="0" w:color="auto"/>
              <w:left w:val="nil"/>
              <w:bottom w:val="nil"/>
              <w:right w:val="nil"/>
            </w:tcBorders>
            <w:shd w:val="clear" w:color="000000" w:fill="9BC2E6"/>
            <w:hideMark/>
          </w:tcPr>
          <w:p w14:paraId="64AFF2E4" w14:textId="77777777" w:rsidR="008554E7" w:rsidRPr="00094126" w:rsidRDefault="008554E7" w:rsidP="003C1FF8">
            <w:pPr>
              <w:spacing w:before="20" w:after="20" w:line="240" w:lineRule="auto"/>
              <w:rPr>
                <w:rFonts w:ascii="Arial" w:eastAsia="Times New Roman" w:hAnsi="Arial" w:cs="Arial"/>
                <w:color w:val="000000"/>
                <w:sz w:val="19"/>
                <w:szCs w:val="19"/>
                <w:lang w:eastAsia="en-GB"/>
              </w:rPr>
            </w:pPr>
            <w:r w:rsidRPr="00094126">
              <w:rPr>
                <w:rFonts w:ascii="Arial" w:eastAsia="Times New Roman" w:hAnsi="Arial" w:cs="Arial"/>
                <w:color w:val="000000"/>
                <w:sz w:val="19"/>
                <w:szCs w:val="19"/>
                <w:lang w:eastAsia="en-GB"/>
              </w:rPr>
              <w:t> </w:t>
            </w:r>
          </w:p>
        </w:tc>
        <w:tc>
          <w:tcPr>
            <w:tcW w:w="145" w:type="pct"/>
            <w:tcBorders>
              <w:top w:val="single" w:sz="4" w:space="0" w:color="auto"/>
              <w:left w:val="nil"/>
              <w:bottom w:val="nil"/>
              <w:right w:val="nil"/>
            </w:tcBorders>
            <w:shd w:val="clear" w:color="000000" w:fill="9BC2E6"/>
            <w:hideMark/>
          </w:tcPr>
          <w:p w14:paraId="4D06146E" w14:textId="77777777" w:rsidR="008554E7" w:rsidRPr="00094126" w:rsidRDefault="008554E7" w:rsidP="003C1FF8">
            <w:pPr>
              <w:spacing w:before="20" w:after="20" w:line="240" w:lineRule="auto"/>
              <w:rPr>
                <w:rFonts w:ascii="Arial" w:eastAsia="Times New Roman" w:hAnsi="Arial" w:cs="Arial"/>
                <w:color w:val="000000"/>
                <w:sz w:val="19"/>
                <w:szCs w:val="19"/>
                <w:lang w:eastAsia="en-GB"/>
              </w:rPr>
            </w:pPr>
            <w:r w:rsidRPr="00094126">
              <w:rPr>
                <w:rFonts w:ascii="Arial" w:eastAsia="Times New Roman" w:hAnsi="Arial" w:cs="Arial"/>
                <w:color w:val="000000"/>
                <w:sz w:val="19"/>
                <w:szCs w:val="19"/>
                <w:lang w:eastAsia="en-GB"/>
              </w:rPr>
              <w:t> </w:t>
            </w:r>
          </w:p>
        </w:tc>
        <w:tc>
          <w:tcPr>
            <w:tcW w:w="62" w:type="pct"/>
            <w:tcBorders>
              <w:top w:val="single" w:sz="4" w:space="0" w:color="auto"/>
              <w:left w:val="nil"/>
              <w:bottom w:val="nil"/>
              <w:right w:val="nil"/>
            </w:tcBorders>
            <w:shd w:val="clear" w:color="000000" w:fill="9BC2E6"/>
            <w:hideMark/>
          </w:tcPr>
          <w:p w14:paraId="7D4AA69C" w14:textId="77777777" w:rsidR="008554E7" w:rsidRPr="00094126" w:rsidRDefault="008554E7" w:rsidP="003C1FF8">
            <w:pPr>
              <w:spacing w:before="20" w:after="20" w:line="240" w:lineRule="auto"/>
              <w:rPr>
                <w:rFonts w:ascii="Arial" w:eastAsia="Times New Roman" w:hAnsi="Arial" w:cs="Arial"/>
                <w:color w:val="000000"/>
                <w:sz w:val="19"/>
                <w:szCs w:val="19"/>
                <w:lang w:eastAsia="en-GB"/>
              </w:rPr>
            </w:pPr>
            <w:r w:rsidRPr="00094126">
              <w:rPr>
                <w:rFonts w:ascii="Arial" w:eastAsia="Times New Roman" w:hAnsi="Arial" w:cs="Arial"/>
                <w:color w:val="000000"/>
                <w:sz w:val="19"/>
                <w:szCs w:val="19"/>
                <w:lang w:eastAsia="en-GB"/>
              </w:rPr>
              <w:t> </w:t>
            </w:r>
          </w:p>
        </w:tc>
        <w:tc>
          <w:tcPr>
            <w:tcW w:w="260" w:type="pct"/>
            <w:tcBorders>
              <w:top w:val="single" w:sz="4" w:space="0" w:color="auto"/>
              <w:left w:val="nil"/>
              <w:bottom w:val="nil"/>
              <w:right w:val="nil"/>
            </w:tcBorders>
            <w:shd w:val="clear" w:color="000000" w:fill="9BC2E6"/>
            <w:hideMark/>
          </w:tcPr>
          <w:p w14:paraId="33E6A908" w14:textId="77777777" w:rsidR="008554E7" w:rsidRPr="00094126" w:rsidRDefault="008554E7" w:rsidP="003C1FF8">
            <w:pPr>
              <w:spacing w:before="20" w:after="20" w:line="240" w:lineRule="auto"/>
              <w:rPr>
                <w:rFonts w:ascii="Arial" w:eastAsia="Times New Roman" w:hAnsi="Arial" w:cs="Arial"/>
                <w:color w:val="000000"/>
                <w:sz w:val="19"/>
                <w:szCs w:val="19"/>
                <w:lang w:eastAsia="en-GB"/>
              </w:rPr>
            </w:pPr>
            <w:r w:rsidRPr="00094126">
              <w:rPr>
                <w:rFonts w:ascii="Arial" w:eastAsia="Times New Roman" w:hAnsi="Arial" w:cs="Arial"/>
                <w:color w:val="000000"/>
                <w:sz w:val="19"/>
                <w:szCs w:val="19"/>
                <w:lang w:eastAsia="en-GB"/>
              </w:rPr>
              <w:t> </w:t>
            </w:r>
          </w:p>
        </w:tc>
        <w:tc>
          <w:tcPr>
            <w:tcW w:w="193" w:type="pct"/>
            <w:tcBorders>
              <w:top w:val="single" w:sz="4" w:space="0" w:color="auto"/>
              <w:left w:val="nil"/>
              <w:bottom w:val="nil"/>
              <w:right w:val="nil"/>
            </w:tcBorders>
            <w:shd w:val="clear" w:color="000000" w:fill="9BC2E6"/>
            <w:hideMark/>
          </w:tcPr>
          <w:p w14:paraId="32EF6336" w14:textId="77777777" w:rsidR="008554E7" w:rsidRPr="00094126" w:rsidRDefault="008554E7" w:rsidP="003C1FF8">
            <w:pPr>
              <w:spacing w:before="20" w:after="20" w:line="240" w:lineRule="auto"/>
              <w:rPr>
                <w:rFonts w:ascii="Arial" w:eastAsia="Times New Roman" w:hAnsi="Arial" w:cs="Arial"/>
                <w:color w:val="000000"/>
                <w:sz w:val="19"/>
                <w:szCs w:val="19"/>
                <w:lang w:eastAsia="en-GB"/>
              </w:rPr>
            </w:pPr>
            <w:r w:rsidRPr="00094126">
              <w:rPr>
                <w:rFonts w:ascii="Arial" w:eastAsia="Times New Roman" w:hAnsi="Arial" w:cs="Arial"/>
                <w:color w:val="000000"/>
                <w:sz w:val="19"/>
                <w:szCs w:val="19"/>
                <w:lang w:eastAsia="en-GB"/>
              </w:rPr>
              <w:t> </w:t>
            </w:r>
          </w:p>
        </w:tc>
        <w:tc>
          <w:tcPr>
            <w:tcW w:w="149" w:type="pct"/>
            <w:tcBorders>
              <w:top w:val="single" w:sz="4" w:space="0" w:color="auto"/>
              <w:left w:val="nil"/>
              <w:bottom w:val="nil"/>
              <w:right w:val="nil"/>
            </w:tcBorders>
            <w:shd w:val="clear" w:color="000000" w:fill="9BC2E6"/>
            <w:hideMark/>
          </w:tcPr>
          <w:p w14:paraId="24BDD726" w14:textId="77777777" w:rsidR="008554E7" w:rsidRPr="00094126" w:rsidRDefault="008554E7" w:rsidP="003C1FF8">
            <w:pPr>
              <w:spacing w:before="20" w:after="20" w:line="240" w:lineRule="auto"/>
              <w:rPr>
                <w:rFonts w:ascii="Arial" w:eastAsia="Times New Roman" w:hAnsi="Arial" w:cs="Arial"/>
                <w:color w:val="000000"/>
                <w:sz w:val="19"/>
                <w:szCs w:val="19"/>
                <w:lang w:eastAsia="en-GB"/>
              </w:rPr>
            </w:pPr>
            <w:r w:rsidRPr="00094126">
              <w:rPr>
                <w:rFonts w:ascii="Arial" w:eastAsia="Times New Roman" w:hAnsi="Arial" w:cs="Arial"/>
                <w:color w:val="000000"/>
                <w:sz w:val="19"/>
                <w:szCs w:val="19"/>
                <w:lang w:eastAsia="en-GB"/>
              </w:rPr>
              <w:t> </w:t>
            </w:r>
          </w:p>
        </w:tc>
        <w:tc>
          <w:tcPr>
            <w:tcW w:w="328" w:type="pct"/>
            <w:tcBorders>
              <w:top w:val="single" w:sz="4" w:space="0" w:color="auto"/>
              <w:left w:val="nil"/>
              <w:bottom w:val="nil"/>
              <w:right w:val="nil"/>
            </w:tcBorders>
            <w:shd w:val="clear" w:color="000000" w:fill="9BC2E6"/>
            <w:hideMark/>
          </w:tcPr>
          <w:p w14:paraId="21F3A00D" w14:textId="77777777" w:rsidR="008554E7" w:rsidRPr="00094126" w:rsidRDefault="008554E7" w:rsidP="003C1FF8">
            <w:pPr>
              <w:spacing w:before="20" w:after="20" w:line="240" w:lineRule="auto"/>
              <w:rPr>
                <w:rFonts w:ascii="Arial" w:eastAsia="Times New Roman" w:hAnsi="Arial" w:cs="Arial"/>
                <w:color w:val="000000"/>
                <w:sz w:val="19"/>
                <w:szCs w:val="19"/>
                <w:lang w:eastAsia="en-GB"/>
              </w:rPr>
            </w:pPr>
            <w:r w:rsidRPr="00094126">
              <w:rPr>
                <w:rFonts w:ascii="Arial" w:eastAsia="Times New Roman" w:hAnsi="Arial" w:cs="Arial"/>
                <w:color w:val="000000"/>
                <w:sz w:val="19"/>
                <w:szCs w:val="19"/>
                <w:lang w:eastAsia="en-GB"/>
              </w:rPr>
              <w:t> </w:t>
            </w:r>
          </w:p>
        </w:tc>
        <w:tc>
          <w:tcPr>
            <w:tcW w:w="142" w:type="pct"/>
            <w:tcBorders>
              <w:top w:val="single" w:sz="4" w:space="0" w:color="auto"/>
              <w:left w:val="nil"/>
              <w:bottom w:val="nil"/>
              <w:right w:val="nil"/>
            </w:tcBorders>
            <w:shd w:val="clear" w:color="000000" w:fill="9BC2E6"/>
            <w:hideMark/>
          </w:tcPr>
          <w:p w14:paraId="1A4FE4FF" w14:textId="77777777" w:rsidR="008554E7" w:rsidRPr="00094126" w:rsidRDefault="008554E7" w:rsidP="003C1FF8">
            <w:pPr>
              <w:spacing w:before="20" w:after="20" w:line="240" w:lineRule="auto"/>
              <w:rPr>
                <w:rFonts w:ascii="Arial" w:eastAsia="Times New Roman" w:hAnsi="Arial" w:cs="Arial"/>
                <w:color w:val="000000"/>
                <w:sz w:val="19"/>
                <w:szCs w:val="19"/>
                <w:lang w:eastAsia="en-GB"/>
              </w:rPr>
            </w:pPr>
            <w:r w:rsidRPr="00094126">
              <w:rPr>
                <w:rFonts w:ascii="Arial" w:eastAsia="Times New Roman" w:hAnsi="Arial" w:cs="Arial"/>
                <w:color w:val="000000"/>
                <w:sz w:val="19"/>
                <w:szCs w:val="19"/>
                <w:lang w:eastAsia="en-GB"/>
              </w:rPr>
              <w:t> </w:t>
            </w:r>
          </w:p>
        </w:tc>
        <w:tc>
          <w:tcPr>
            <w:tcW w:w="217" w:type="pct"/>
            <w:tcBorders>
              <w:top w:val="single" w:sz="4" w:space="0" w:color="auto"/>
              <w:left w:val="nil"/>
              <w:bottom w:val="nil"/>
              <w:right w:val="nil"/>
            </w:tcBorders>
            <w:shd w:val="clear" w:color="000000" w:fill="9BC2E6"/>
            <w:hideMark/>
          </w:tcPr>
          <w:p w14:paraId="0610CF0D" w14:textId="77777777" w:rsidR="008554E7" w:rsidRPr="00094126" w:rsidRDefault="008554E7" w:rsidP="003C1FF8">
            <w:pPr>
              <w:spacing w:before="20" w:after="20" w:line="240" w:lineRule="auto"/>
              <w:rPr>
                <w:rFonts w:ascii="Arial" w:eastAsia="Times New Roman" w:hAnsi="Arial" w:cs="Arial"/>
                <w:color w:val="000000"/>
                <w:sz w:val="19"/>
                <w:szCs w:val="19"/>
                <w:lang w:eastAsia="en-GB"/>
              </w:rPr>
            </w:pPr>
            <w:r w:rsidRPr="00094126">
              <w:rPr>
                <w:rFonts w:ascii="Arial" w:eastAsia="Times New Roman" w:hAnsi="Arial" w:cs="Arial"/>
                <w:color w:val="000000"/>
                <w:sz w:val="19"/>
                <w:szCs w:val="19"/>
                <w:lang w:eastAsia="en-GB"/>
              </w:rPr>
              <w:t> </w:t>
            </w:r>
          </w:p>
        </w:tc>
        <w:tc>
          <w:tcPr>
            <w:tcW w:w="275" w:type="pct"/>
            <w:tcBorders>
              <w:top w:val="single" w:sz="4" w:space="0" w:color="auto"/>
              <w:left w:val="nil"/>
              <w:bottom w:val="nil"/>
              <w:right w:val="single" w:sz="4" w:space="0" w:color="auto"/>
            </w:tcBorders>
            <w:shd w:val="clear" w:color="000000" w:fill="9BC2E6"/>
            <w:hideMark/>
          </w:tcPr>
          <w:p w14:paraId="4DE3D2FB" w14:textId="77777777" w:rsidR="008554E7" w:rsidRPr="00094126" w:rsidRDefault="008554E7" w:rsidP="003C1FF8">
            <w:pPr>
              <w:spacing w:before="20" w:after="20" w:line="240" w:lineRule="auto"/>
              <w:rPr>
                <w:rFonts w:ascii="Arial" w:eastAsia="Times New Roman" w:hAnsi="Arial" w:cs="Arial"/>
                <w:color w:val="000000"/>
                <w:sz w:val="19"/>
                <w:szCs w:val="19"/>
                <w:lang w:eastAsia="en-GB"/>
              </w:rPr>
            </w:pPr>
            <w:r w:rsidRPr="00094126">
              <w:rPr>
                <w:rFonts w:ascii="Arial" w:eastAsia="Times New Roman" w:hAnsi="Arial" w:cs="Arial"/>
                <w:color w:val="000000"/>
                <w:sz w:val="19"/>
                <w:szCs w:val="19"/>
                <w:lang w:eastAsia="en-GB"/>
              </w:rPr>
              <w:t> </w:t>
            </w:r>
          </w:p>
        </w:tc>
      </w:tr>
      <w:tr w:rsidR="0070114F" w:rsidRPr="003C213C" w14:paraId="3E1830BD" w14:textId="77777777" w:rsidTr="0070114F">
        <w:trPr>
          <w:trHeight w:val="367"/>
        </w:trPr>
        <w:tc>
          <w:tcPr>
            <w:tcW w:w="2339" w:type="pct"/>
            <w:tcBorders>
              <w:top w:val="single" w:sz="8" w:space="0" w:color="auto"/>
              <w:left w:val="single" w:sz="4" w:space="0" w:color="auto"/>
              <w:bottom w:val="single" w:sz="4" w:space="0" w:color="auto"/>
              <w:right w:val="nil"/>
            </w:tcBorders>
            <w:shd w:val="clear" w:color="000000" w:fill="DDEBF7"/>
            <w:vAlign w:val="center"/>
            <w:hideMark/>
          </w:tcPr>
          <w:p w14:paraId="004D67FF" w14:textId="2C0D4D63" w:rsidR="0070114F" w:rsidRPr="003C213C" w:rsidRDefault="0070114F" w:rsidP="003C1FF8">
            <w:pPr>
              <w:spacing w:before="20" w:after="20" w:line="240" w:lineRule="auto"/>
              <w:rPr>
                <w:rFonts w:ascii="Arial" w:eastAsia="Times New Roman" w:hAnsi="Arial" w:cs="Arial"/>
                <w:b/>
                <w:bCs/>
                <w:color w:val="000000"/>
                <w:sz w:val="20"/>
                <w:szCs w:val="20"/>
                <w:lang w:eastAsia="en-GB"/>
              </w:rPr>
            </w:pPr>
            <w:r w:rsidRPr="003C213C">
              <w:rPr>
                <w:rFonts w:ascii="Arial" w:eastAsia="Times New Roman" w:hAnsi="Arial" w:cs="Arial"/>
                <w:b/>
                <w:bCs/>
                <w:color w:val="000000"/>
                <w:sz w:val="20"/>
                <w:szCs w:val="20"/>
                <w:lang w:eastAsia="en-GB"/>
              </w:rPr>
              <w:t xml:space="preserve">Student ID    </w:t>
            </w:r>
            <w:r w:rsidR="00E739B8" w:rsidRPr="00E739B8">
              <w:rPr>
                <w:rFonts w:ascii="Arial" w:eastAsia="Times New Roman" w:hAnsi="Arial" w:cs="Arial"/>
                <w:color w:val="000000"/>
                <w:sz w:val="20"/>
                <w:szCs w:val="20"/>
                <w:lang w:eastAsia="en-GB"/>
              </w:rPr>
              <w:t>1921983</w:t>
            </w:r>
            <w:r w:rsidRPr="003C213C">
              <w:rPr>
                <w:rFonts w:ascii="Arial" w:eastAsia="Times New Roman" w:hAnsi="Arial" w:cs="Arial"/>
                <w:b/>
                <w:bCs/>
                <w:color w:val="000000"/>
                <w:sz w:val="20"/>
                <w:szCs w:val="20"/>
                <w:lang w:eastAsia="en-GB"/>
              </w:rPr>
              <w:t xml:space="preserve">                </w:t>
            </w:r>
            <w:r>
              <w:rPr>
                <w:rFonts w:ascii="Arial" w:eastAsia="Times New Roman" w:hAnsi="Arial" w:cs="Arial"/>
                <w:b/>
                <w:bCs/>
                <w:color w:val="000000"/>
                <w:sz w:val="20"/>
                <w:szCs w:val="20"/>
                <w:lang w:eastAsia="en-GB"/>
              </w:rPr>
              <w:t xml:space="preserve"> </w:t>
            </w:r>
            <w:r w:rsidRPr="003C213C">
              <w:rPr>
                <w:rFonts w:ascii="Arial" w:eastAsia="Times New Roman" w:hAnsi="Arial" w:cs="Arial"/>
                <w:b/>
                <w:bCs/>
                <w:color w:val="000000"/>
                <w:sz w:val="20"/>
                <w:szCs w:val="20"/>
                <w:lang w:eastAsia="en-GB"/>
              </w:rPr>
              <w:t xml:space="preserve">       Mark Sheet for CW and weighting of CW   4</w:t>
            </w:r>
            <w:r w:rsidR="00C41A98">
              <w:rPr>
                <w:rFonts w:ascii="Arial" w:eastAsia="Times New Roman" w:hAnsi="Arial" w:cs="Arial"/>
                <w:b/>
                <w:bCs/>
                <w:color w:val="000000"/>
                <w:sz w:val="20"/>
                <w:szCs w:val="20"/>
                <w:lang w:eastAsia="en-GB"/>
              </w:rPr>
              <w:t>0</w:t>
            </w:r>
            <w:r w:rsidRPr="003C213C">
              <w:rPr>
                <w:rFonts w:ascii="Arial" w:eastAsia="Times New Roman" w:hAnsi="Arial" w:cs="Arial"/>
                <w:b/>
                <w:bCs/>
                <w:color w:val="000000"/>
                <w:sz w:val="20"/>
                <w:szCs w:val="20"/>
                <w:lang w:eastAsia="en-GB"/>
              </w:rPr>
              <w:t xml:space="preserve">% </w:t>
            </w:r>
          </w:p>
        </w:tc>
        <w:tc>
          <w:tcPr>
            <w:tcW w:w="177" w:type="pct"/>
            <w:tcBorders>
              <w:top w:val="single" w:sz="8" w:space="0" w:color="auto"/>
              <w:left w:val="nil"/>
              <w:bottom w:val="single" w:sz="4" w:space="0" w:color="auto"/>
              <w:right w:val="nil"/>
            </w:tcBorders>
            <w:shd w:val="clear" w:color="000000" w:fill="DDEBF7"/>
            <w:vAlign w:val="center"/>
            <w:hideMark/>
          </w:tcPr>
          <w:p w14:paraId="349B50C5" w14:textId="77777777" w:rsidR="0070114F" w:rsidRPr="003C213C" w:rsidRDefault="0070114F" w:rsidP="003C1FF8">
            <w:pPr>
              <w:spacing w:before="20" w:after="20" w:line="240" w:lineRule="auto"/>
              <w:rPr>
                <w:rFonts w:ascii="Arial" w:eastAsia="Times New Roman" w:hAnsi="Arial" w:cs="Arial"/>
                <w:b/>
                <w:bCs/>
                <w:color w:val="000000"/>
                <w:sz w:val="20"/>
                <w:szCs w:val="20"/>
                <w:lang w:eastAsia="en-GB"/>
              </w:rPr>
            </w:pPr>
            <w:r w:rsidRPr="003C213C">
              <w:rPr>
                <w:rFonts w:ascii="Arial" w:eastAsia="Times New Roman" w:hAnsi="Arial" w:cs="Arial"/>
                <w:b/>
                <w:bCs/>
                <w:color w:val="000000"/>
                <w:sz w:val="20"/>
                <w:szCs w:val="20"/>
                <w:lang w:eastAsia="en-GB"/>
              </w:rPr>
              <w:t>Mark</w:t>
            </w:r>
          </w:p>
        </w:tc>
        <w:tc>
          <w:tcPr>
            <w:tcW w:w="192" w:type="pct"/>
            <w:tcBorders>
              <w:top w:val="single" w:sz="8" w:space="0" w:color="auto"/>
              <w:left w:val="nil"/>
              <w:bottom w:val="single" w:sz="4" w:space="0" w:color="auto"/>
              <w:right w:val="nil"/>
            </w:tcBorders>
            <w:shd w:val="clear" w:color="000000" w:fill="DDEBF7"/>
            <w:vAlign w:val="center"/>
            <w:hideMark/>
          </w:tcPr>
          <w:p w14:paraId="457652B6" w14:textId="66087C5D" w:rsidR="0070114F" w:rsidRPr="00ED4F00" w:rsidRDefault="0070114F" w:rsidP="003C1FF8">
            <w:pPr>
              <w:spacing w:before="20" w:after="20" w:line="240" w:lineRule="auto"/>
              <w:rPr>
                <w:rFonts w:ascii="Arial" w:eastAsia="Times New Roman" w:hAnsi="Arial" w:cs="Arial"/>
                <w:color w:val="000000"/>
                <w:sz w:val="20"/>
                <w:szCs w:val="20"/>
                <w:lang w:eastAsia="en-GB"/>
              </w:rPr>
            </w:pPr>
            <w:r w:rsidRPr="003C213C">
              <w:rPr>
                <w:rFonts w:ascii="Arial" w:eastAsia="Times New Roman" w:hAnsi="Arial" w:cs="Arial"/>
                <w:color w:val="000000"/>
                <w:sz w:val="20"/>
                <w:szCs w:val="20"/>
                <w:lang w:eastAsia="en-GB"/>
              </w:rPr>
              <w:t> </w:t>
            </w:r>
            <w:r w:rsidR="006B1BAE">
              <w:rPr>
                <w:rFonts w:ascii="Arial" w:eastAsia="Times New Roman" w:hAnsi="Arial" w:cs="Arial"/>
                <w:color w:val="000000"/>
                <w:sz w:val="20"/>
                <w:szCs w:val="20"/>
                <w:lang w:eastAsia="en-GB"/>
              </w:rPr>
              <w:t>64</w:t>
            </w:r>
          </w:p>
        </w:tc>
        <w:tc>
          <w:tcPr>
            <w:tcW w:w="216" w:type="pct"/>
            <w:tcBorders>
              <w:top w:val="single" w:sz="8" w:space="0" w:color="auto"/>
              <w:left w:val="nil"/>
              <w:bottom w:val="single" w:sz="4" w:space="0" w:color="auto"/>
              <w:right w:val="nil"/>
            </w:tcBorders>
            <w:shd w:val="clear" w:color="000000" w:fill="DDEBF7"/>
            <w:vAlign w:val="center"/>
            <w:hideMark/>
          </w:tcPr>
          <w:p w14:paraId="674FDA5E" w14:textId="77777777" w:rsidR="0070114F" w:rsidRPr="003C213C" w:rsidRDefault="0070114F" w:rsidP="003C1FF8">
            <w:pPr>
              <w:spacing w:before="20" w:after="20" w:line="240" w:lineRule="auto"/>
              <w:rPr>
                <w:rFonts w:ascii="Arial" w:eastAsia="Times New Roman" w:hAnsi="Arial" w:cs="Arial"/>
                <w:color w:val="000000"/>
                <w:sz w:val="20"/>
                <w:szCs w:val="20"/>
                <w:lang w:eastAsia="en-GB"/>
              </w:rPr>
            </w:pPr>
            <w:r w:rsidRPr="003C213C">
              <w:rPr>
                <w:rFonts w:ascii="Arial" w:eastAsia="Times New Roman" w:hAnsi="Arial" w:cs="Arial"/>
                <w:color w:val="000000"/>
                <w:sz w:val="20"/>
                <w:szCs w:val="20"/>
                <w:lang w:eastAsia="en-GB"/>
              </w:rPr>
              <w:t> </w:t>
            </w:r>
          </w:p>
        </w:tc>
        <w:tc>
          <w:tcPr>
            <w:tcW w:w="302" w:type="pct"/>
            <w:gridSpan w:val="2"/>
            <w:tcBorders>
              <w:top w:val="single" w:sz="8" w:space="0" w:color="auto"/>
              <w:left w:val="nil"/>
              <w:bottom w:val="single" w:sz="4" w:space="0" w:color="auto"/>
              <w:right w:val="nil"/>
            </w:tcBorders>
            <w:shd w:val="clear" w:color="000000" w:fill="DDEBF7"/>
            <w:vAlign w:val="center"/>
            <w:hideMark/>
          </w:tcPr>
          <w:p w14:paraId="7D794892" w14:textId="77777777" w:rsidR="0070114F" w:rsidRPr="003C213C" w:rsidRDefault="0070114F" w:rsidP="003C1FF8">
            <w:pPr>
              <w:spacing w:before="20" w:after="20" w:line="240" w:lineRule="auto"/>
              <w:rPr>
                <w:rFonts w:ascii="Arial" w:eastAsia="Times New Roman" w:hAnsi="Arial" w:cs="Arial"/>
                <w:b/>
                <w:bCs/>
                <w:color w:val="000000"/>
                <w:sz w:val="20"/>
                <w:szCs w:val="20"/>
                <w:lang w:eastAsia="en-GB"/>
              </w:rPr>
            </w:pPr>
            <w:r w:rsidRPr="003C213C">
              <w:rPr>
                <w:rFonts w:ascii="Arial" w:eastAsia="Times New Roman" w:hAnsi="Arial" w:cs="Arial"/>
                <w:b/>
                <w:bCs/>
                <w:color w:val="000000"/>
                <w:sz w:val="20"/>
                <w:szCs w:val="20"/>
                <w:lang w:eastAsia="en-GB"/>
              </w:rPr>
              <w:t>Marker</w:t>
            </w:r>
          </w:p>
        </w:tc>
        <w:tc>
          <w:tcPr>
            <w:tcW w:w="663" w:type="pct"/>
            <w:gridSpan w:val="5"/>
            <w:tcBorders>
              <w:top w:val="single" w:sz="8" w:space="0" w:color="auto"/>
              <w:left w:val="nil"/>
              <w:bottom w:val="single" w:sz="4" w:space="0" w:color="auto"/>
              <w:right w:val="nil"/>
            </w:tcBorders>
            <w:shd w:val="clear" w:color="000000" w:fill="DDEBF7"/>
            <w:vAlign w:val="center"/>
            <w:hideMark/>
          </w:tcPr>
          <w:p w14:paraId="6C720B48" w14:textId="5E95D9CF" w:rsidR="0070114F" w:rsidRPr="003C213C" w:rsidRDefault="0070114F" w:rsidP="0070114F">
            <w:pPr>
              <w:spacing w:before="20" w:after="20" w:line="240" w:lineRule="auto"/>
              <w:rPr>
                <w:rFonts w:ascii="Arial" w:eastAsia="Times New Roman" w:hAnsi="Arial" w:cs="Arial"/>
                <w:color w:val="000000"/>
                <w:sz w:val="20"/>
                <w:szCs w:val="20"/>
                <w:lang w:eastAsia="en-GB"/>
              </w:rPr>
            </w:pPr>
            <w:r w:rsidRPr="003C213C">
              <w:rPr>
                <w:rFonts w:ascii="Arial" w:eastAsia="Times New Roman" w:hAnsi="Arial" w:cs="Arial"/>
                <w:color w:val="000000"/>
                <w:sz w:val="20"/>
                <w:szCs w:val="20"/>
                <w:lang w:eastAsia="en-GB"/>
              </w:rPr>
              <w:t xml:space="preserve">Dr </w:t>
            </w:r>
            <w:r>
              <w:rPr>
                <w:rFonts w:ascii="Arial" w:eastAsia="Times New Roman" w:hAnsi="Arial" w:cs="Arial"/>
                <w:color w:val="000000"/>
                <w:sz w:val="20"/>
                <w:szCs w:val="20"/>
                <w:lang w:eastAsia="en-GB"/>
              </w:rPr>
              <w:t>Young Saeng Park</w:t>
            </w:r>
            <w:r w:rsidRPr="003C213C">
              <w:rPr>
                <w:rFonts w:ascii="Arial" w:eastAsia="Times New Roman" w:hAnsi="Arial" w:cs="Arial"/>
                <w:color w:val="000000"/>
                <w:sz w:val="20"/>
                <w:szCs w:val="20"/>
                <w:lang w:eastAsia="en-GB"/>
              </w:rPr>
              <w:t> </w:t>
            </w:r>
          </w:p>
        </w:tc>
        <w:tc>
          <w:tcPr>
            <w:tcW w:w="149" w:type="pct"/>
            <w:tcBorders>
              <w:top w:val="single" w:sz="8" w:space="0" w:color="auto"/>
              <w:left w:val="nil"/>
              <w:bottom w:val="single" w:sz="4" w:space="0" w:color="auto"/>
              <w:right w:val="nil"/>
            </w:tcBorders>
            <w:shd w:val="clear" w:color="000000" w:fill="DDEBF7"/>
            <w:vAlign w:val="center"/>
            <w:hideMark/>
          </w:tcPr>
          <w:p w14:paraId="6E27C5D6" w14:textId="77777777" w:rsidR="0070114F" w:rsidRPr="003C213C" w:rsidRDefault="0070114F" w:rsidP="003C1FF8">
            <w:pPr>
              <w:spacing w:before="20" w:after="20" w:line="240" w:lineRule="auto"/>
              <w:rPr>
                <w:rFonts w:ascii="Arial" w:eastAsia="Times New Roman" w:hAnsi="Arial" w:cs="Arial"/>
                <w:color w:val="000000"/>
                <w:sz w:val="20"/>
                <w:szCs w:val="20"/>
                <w:lang w:eastAsia="en-GB"/>
              </w:rPr>
            </w:pPr>
            <w:r w:rsidRPr="003C213C">
              <w:rPr>
                <w:rFonts w:ascii="Arial" w:eastAsia="Times New Roman" w:hAnsi="Arial" w:cs="Arial"/>
                <w:color w:val="000000"/>
                <w:sz w:val="20"/>
                <w:szCs w:val="20"/>
                <w:lang w:eastAsia="en-GB"/>
              </w:rPr>
              <w:t> </w:t>
            </w:r>
          </w:p>
        </w:tc>
        <w:tc>
          <w:tcPr>
            <w:tcW w:w="687" w:type="pct"/>
            <w:gridSpan w:val="3"/>
            <w:tcBorders>
              <w:top w:val="single" w:sz="8" w:space="0" w:color="auto"/>
              <w:left w:val="nil"/>
              <w:bottom w:val="single" w:sz="4" w:space="0" w:color="auto"/>
              <w:right w:val="nil"/>
            </w:tcBorders>
            <w:shd w:val="clear" w:color="000000" w:fill="DDEBF7"/>
            <w:vAlign w:val="center"/>
            <w:hideMark/>
          </w:tcPr>
          <w:p w14:paraId="06DD862D" w14:textId="137CEF3E" w:rsidR="0070114F" w:rsidRPr="003C213C" w:rsidRDefault="0070114F" w:rsidP="003C1FF8">
            <w:pPr>
              <w:spacing w:before="20" w:after="20" w:line="240" w:lineRule="auto"/>
              <w:rPr>
                <w:rFonts w:ascii="Arial" w:eastAsia="Times New Roman" w:hAnsi="Arial" w:cs="Arial"/>
                <w:b/>
                <w:bCs/>
                <w:color w:val="000000"/>
                <w:sz w:val="20"/>
                <w:szCs w:val="20"/>
                <w:lang w:eastAsia="en-GB"/>
              </w:rPr>
            </w:pPr>
          </w:p>
        </w:tc>
        <w:tc>
          <w:tcPr>
            <w:tcW w:w="275" w:type="pct"/>
            <w:tcBorders>
              <w:top w:val="single" w:sz="8" w:space="0" w:color="auto"/>
              <w:left w:val="nil"/>
              <w:bottom w:val="single" w:sz="4" w:space="0" w:color="auto"/>
              <w:right w:val="single" w:sz="4" w:space="0" w:color="auto"/>
            </w:tcBorders>
            <w:shd w:val="clear" w:color="000000" w:fill="DDEBF7"/>
            <w:vAlign w:val="center"/>
            <w:hideMark/>
          </w:tcPr>
          <w:p w14:paraId="7B712152" w14:textId="77777777" w:rsidR="0070114F" w:rsidRPr="003C213C" w:rsidRDefault="0070114F" w:rsidP="003C1FF8">
            <w:pPr>
              <w:spacing w:before="20" w:after="20" w:line="240" w:lineRule="auto"/>
              <w:rPr>
                <w:rFonts w:ascii="Arial" w:eastAsia="Times New Roman" w:hAnsi="Arial" w:cs="Arial"/>
                <w:color w:val="000000"/>
                <w:sz w:val="20"/>
                <w:szCs w:val="20"/>
                <w:lang w:eastAsia="en-GB"/>
              </w:rPr>
            </w:pPr>
            <w:r w:rsidRPr="003C213C">
              <w:rPr>
                <w:rFonts w:ascii="Arial" w:eastAsia="Times New Roman" w:hAnsi="Arial" w:cs="Arial"/>
                <w:color w:val="000000"/>
                <w:sz w:val="20"/>
                <w:szCs w:val="20"/>
                <w:lang w:eastAsia="en-GB"/>
              </w:rPr>
              <w:t> </w:t>
            </w:r>
          </w:p>
        </w:tc>
      </w:tr>
      <w:bookmarkEnd w:id="0"/>
    </w:tbl>
    <w:p w14:paraId="787AC29F" w14:textId="77777777" w:rsidR="008E5ADE" w:rsidRPr="003C1FF8" w:rsidRDefault="008E5ADE" w:rsidP="008554E7">
      <w:pPr>
        <w:spacing w:after="120" w:line="240" w:lineRule="auto"/>
        <w:rPr>
          <w:sz w:val="16"/>
          <w:szCs w:val="16"/>
        </w:rPr>
      </w:pPr>
    </w:p>
    <w:tbl>
      <w:tblPr>
        <w:tblW w:w="5000"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57" w:type="dxa"/>
          <w:right w:w="57" w:type="dxa"/>
        </w:tblCellMar>
        <w:tblLook w:val="04A0" w:firstRow="1" w:lastRow="0" w:firstColumn="1" w:lastColumn="0" w:noHBand="0" w:noVBand="1"/>
      </w:tblPr>
      <w:tblGrid>
        <w:gridCol w:w="1668"/>
        <w:gridCol w:w="1645"/>
        <w:gridCol w:w="2024"/>
        <w:gridCol w:w="719"/>
        <w:gridCol w:w="1533"/>
        <w:gridCol w:w="508"/>
        <w:gridCol w:w="762"/>
        <w:gridCol w:w="784"/>
        <w:gridCol w:w="568"/>
        <w:gridCol w:w="693"/>
        <w:gridCol w:w="715"/>
        <w:gridCol w:w="698"/>
        <w:gridCol w:w="935"/>
        <w:gridCol w:w="633"/>
        <w:gridCol w:w="633"/>
        <w:gridCol w:w="668"/>
        <w:gridCol w:w="702"/>
        <w:gridCol w:w="844"/>
        <w:gridCol w:w="848"/>
        <w:gridCol w:w="1232"/>
        <w:gridCol w:w="762"/>
        <w:gridCol w:w="805"/>
        <w:gridCol w:w="1154"/>
      </w:tblGrid>
      <w:tr w:rsidR="00AF725B" w:rsidRPr="00094126" w14:paraId="69914FC5" w14:textId="77777777" w:rsidTr="003C1FF8">
        <w:trPr>
          <w:trHeight w:val="480"/>
          <w:tblHeader/>
        </w:trPr>
        <w:tc>
          <w:tcPr>
            <w:tcW w:w="387" w:type="pct"/>
            <w:vMerge w:val="restart"/>
            <w:shd w:val="clear" w:color="000000" w:fill="DDEBF7"/>
            <w:vAlign w:val="center"/>
            <w:hideMark/>
          </w:tcPr>
          <w:p w14:paraId="1AA5968B" w14:textId="77777777" w:rsidR="00094126" w:rsidRPr="00094126" w:rsidRDefault="00094126" w:rsidP="00094126">
            <w:pPr>
              <w:spacing w:after="0" w:line="240" w:lineRule="auto"/>
              <w:jc w:val="center"/>
              <w:rPr>
                <w:rFonts w:ascii="Arial" w:eastAsia="Times New Roman" w:hAnsi="Arial" w:cs="Arial"/>
                <w:b/>
                <w:bCs/>
                <w:color w:val="000000"/>
                <w:sz w:val="19"/>
                <w:szCs w:val="19"/>
                <w:lang w:eastAsia="en-GB"/>
              </w:rPr>
            </w:pPr>
            <w:r w:rsidRPr="00094126">
              <w:rPr>
                <w:rFonts w:ascii="Arial" w:eastAsia="Times New Roman" w:hAnsi="Arial" w:cs="Arial"/>
                <w:b/>
                <w:bCs/>
                <w:color w:val="000000"/>
                <w:sz w:val="19"/>
                <w:szCs w:val="19"/>
                <w:lang w:eastAsia="en-GB"/>
              </w:rPr>
              <w:t>Apprenticeship Standard KSB</w:t>
            </w:r>
          </w:p>
        </w:tc>
        <w:tc>
          <w:tcPr>
            <w:tcW w:w="382" w:type="pct"/>
            <w:vMerge w:val="restart"/>
            <w:shd w:val="clear" w:color="000000" w:fill="DDEBF7"/>
            <w:vAlign w:val="center"/>
            <w:hideMark/>
          </w:tcPr>
          <w:p w14:paraId="5D8D0F7C" w14:textId="77777777" w:rsidR="00094126" w:rsidRPr="00094126" w:rsidRDefault="00094126" w:rsidP="00094126">
            <w:pPr>
              <w:spacing w:after="0" w:line="240" w:lineRule="auto"/>
              <w:jc w:val="center"/>
              <w:rPr>
                <w:rFonts w:ascii="Arial" w:eastAsia="Times New Roman" w:hAnsi="Arial" w:cs="Arial"/>
                <w:b/>
                <w:bCs/>
                <w:color w:val="000000"/>
                <w:sz w:val="19"/>
                <w:szCs w:val="19"/>
                <w:lang w:eastAsia="en-GB"/>
              </w:rPr>
            </w:pPr>
            <w:r w:rsidRPr="00094126">
              <w:rPr>
                <w:rFonts w:ascii="Arial" w:eastAsia="Times New Roman" w:hAnsi="Arial" w:cs="Arial"/>
                <w:b/>
                <w:bCs/>
                <w:color w:val="000000"/>
                <w:sz w:val="19"/>
                <w:szCs w:val="19"/>
                <w:lang w:eastAsia="en-GB"/>
              </w:rPr>
              <w:t>Intended Learning Outcome or Evaluative Criteria</w:t>
            </w:r>
          </w:p>
        </w:tc>
        <w:tc>
          <w:tcPr>
            <w:tcW w:w="470" w:type="pct"/>
            <w:vMerge w:val="restart"/>
            <w:shd w:val="clear" w:color="000000" w:fill="DDEBF7"/>
            <w:vAlign w:val="center"/>
            <w:hideMark/>
          </w:tcPr>
          <w:p w14:paraId="079802B5" w14:textId="77777777" w:rsidR="00094126" w:rsidRPr="00094126" w:rsidRDefault="00094126" w:rsidP="00094126">
            <w:pPr>
              <w:spacing w:after="0" w:line="240" w:lineRule="auto"/>
              <w:jc w:val="center"/>
              <w:rPr>
                <w:rFonts w:ascii="Arial" w:eastAsia="Times New Roman" w:hAnsi="Arial" w:cs="Arial"/>
                <w:b/>
                <w:bCs/>
                <w:color w:val="000000"/>
                <w:sz w:val="19"/>
                <w:szCs w:val="19"/>
                <w:lang w:eastAsia="en-GB"/>
              </w:rPr>
            </w:pPr>
            <w:r w:rsidRPr="00094126">
              <w:rPr>
                <w:rFonts w:ascii="Arial" w:eastAsia="Times New Roman" w:hAnsi="Arial" w:cs="Arial"/>
                <w:b/>
                <w:bCs/>
                <w:color w:val="000000"/>
                <w:sz w:val="19"/>
                <w:szCs w:val="19"/>
                <w:lang w:eastAsia="en-GB"/>
              </w:rPr>
              <w:t>Comments</w:t>
            </w:r>
          </w:p>
        </w:tc>
        <w:tc>
          <w:tcPr>
            <w:tcW w:w="167" w:type="pct"/>
            <w:shd w:val="clear" w:color="000000" w:fill="DDEBF7"/>
            <w:vAlign w:val="center"/>
            <w:hideMark/>
          </w:tcPr>
          <w:p w14:paraId="6DAC9A7D" w14:textId="77777777" w:rsidR="00094126" w:rsidRPr="00094126" w:rsidRDefault="00094126" w:rsidP="00094126">
            <w:pPr>
              <w:spacing w:after="0" w:line="240" w:lineRule="auto"/>
              <w:jc w:val="center"/>
              <w:rPr>
                <w:rFonts w:ascii="Arial" w:eastAsia="Times New Roman" w:hAnsi="Arial" w:cs="Arial"/>
                <w:b/>
                <w:bCs/>
                <w:color w:val="000000"/>
                <w:sz w:val="19"/>
                <w:szCs w:val="19"/>
                <w:lang w:eastAsia="en-GB"/>
              </w:rPr>
            </w:pPr>
            <w:r w:rsidRPr="00094126">
              <w:rPr>
                <w:rFonts w:ascii="Arial" w:eastAsia="Times New Roman" w:hAnsi="Arial" w:cs="Arial"/>
                <w:b/>
                <w:bCs/>
                <w:color w:val="000000"/>
                <w:sz w:val="19"/>
                <w:szCs w:val="19"/>
                <w:lang w:eastAsia="en-GB"/>
              </w:rPr>
              <w:t>100%</w:t>
            </w:r>
          </w:p>
        </w:tc>
        <w:tc>
          <w:tcPr>
            <w:tcW w:w="356" w:type="pct"/>
            <w:shd w:val="clear" w:color="000000" w:fill="DDEBF7"/>
            <w:vAlign w:val="center"/>
            <w:hideMark/>
          </w:tcPr>
          <w:p w14:paraId="11AFAB38" w14:textId="77777777" w:rsidR="00094126" w:rsidRPr="00094126" w:rsidRDefault="00094126" w:rsidP="00094126">
            <w:pPr>
              <w:spacing w:after="0" w:line="240" w:lineRule="auto"/>
              <w:jc w:val="center"/>
              <w:rPr>
                <w:rFonts w:ascii="Arial" w:eastAsia="Times New Roman" w:hAnsi="Arial" w:cs="Arial"/>
                <w:b/>
                <w:bCs/>
                <w:color w:val="000000"/>
                <w:sz w:val="19"/>
                <w:szCs w:val="19"/>
                <w:lang w:eastAsia="en-GB"/>
              </w:rPr>
            </w:pPr>
            <w:r w:rsidRPr="00094126">
              <w:rPr>
                <w:rFonts w:ascii="Arial" w:eastAsia="Times New Roman" w:hAnsi="Arial" w:cs="Arial"/>
                <w:b/>
                <w:bCs/>
                <w:color w:val="000000"/>
                <w:sz w:val="19"/>
                <w:szCs w:val="19"/>
                <w:lang w:eastAsia="en-GB"/>
              </w:rPr>
              <w:t>94%</w:t>
            </w:r>
          </w:p>
        </w:tc>
        <w:tc>
          <w:tcPr>
            <w:tcW w:w="118" w:type="pct"/>
            <w:shd w:val="clear" w:color="000000" w:fill="DDEBF7"/>
            <w:vAlign w:val="center"/>
            <w:hideMark/>
          </w:tcPr>
          <w:p w14:paraId="1B4835EC" w14:textId="77777777" w:rsidR="00094126" w:rsidRPr="00094126" w:rsidRDefault="00094126" w:rsidP="00094126">
            <w:pPr>
              <w:spacing w:after="0" w:line="240" w:lineRule="auto"/>
              <w:jc w:val="center"/>
              <w:rPr>
                <w:rFonts w:ascii="Arial" w:eastAsia="Times New Roman" w:hAnsi="Arial" w:cs="Arial"/>
                <w:b/>
                <w:bCs/>
                <w:color w:val="000000"/>
                <w:sz w:val="19"/>
                <w:szCs w:val="19"/>
                <w:lang w:eastAsia="en-GB"/>
              </w:rPr>
            </w:pPr>
            <w:r w:rsidRPr="00094126">
              <w:rPr>
                <w:rFonts w:ascii="Arial" w:eastAsia="Times New Roman" w:hAnsi="Arial" w:cs="Arial"/>
                <w:b/>
                <w:bCs/>
                <w:color w:val="000000"/>
                <w:sz w:val="19"/>
                <w:szCs w:val="19"/>
                <w:lang w:eastAsia="en-GB"/>
              </w:rPr>
              <w:t>88%</w:t>
            </w:r>
          </w:p>
        </w:tc>
        <w:tc>
          <w:tcPr>
            <w:tcW w:w="177" w:type="pct"/>
            <w:shd w:val="clear" w:color="000000" w:fill="DDEBF7"/>
            <w:vAlign w:val="center"/>
            <w:hideMark/>
          </w:tcPr>
          <w:p w14:paraId="3C496983" w14:textId="77777777" w:rsidR="00094126" w:rsidRPr="00094126" w:rsidRDefault="00094126" w:rsidP="00094126">
            <w:pPr>
              <w:spacing w:after="0" w:line="240" w:lineRule="auto"/>
              <w:jc w:val="center"/>
              <w:rPr>
                <w:rFonts w:ascii="Arial" w:eastAsia="Times New Roman" w:hAnsi="Arial" w:cs="Arial"/>
                <w:b/>
                <w:bCs/>
                <w:color w:val="000000"/>
                <w:sz w:val="19"/>
                <w:szCs w:val="19"/>
                <w:lang w:eastAsia="en-GB"/>
              </w:rPr>
            </w:pPr>
            <w:r w:rsidRPr="00094126">
              <w:rPr>
                <w:rFonts w:ascii="Arial" w:eastAsia="Times New Roman" w:hAnsi="Arial" w:cs="Arial"/>
                <w:b/>
                <w:bCs/>
                <w:color w:val="000000"/>
                <w:sz w:val="19"/>
                <w:szCs w:val="19"/>
                <w:lang w:eastAsia="en-GB"/>
              </w:rPr>
              <w:t>82%</w:t>
            </w:r>
          </w:p>
        </w:tc>
        <w:tc>
          <w:tcPr>
            <w:tcW w:w="182" w:type="pct"/>
            <w:shd w:val="clear" w:color="000000" w:fill="DDEBF7"/>
            <w:vAlign w:val="center"/>
            <w:hideMark/>
          </w:tcPr>
          <w:p w14:paraId="6761AB11" w14:textId="77777777" w:rsidR="00094126" w:rsidRPr="00094126" w:rsidRDefault="00094126" w:rsidP="00094126">
            <w:pPr>
              <w:spacing w:after="0" w:line="240" w:lineRule="auto"/>
              <w:jc w:val="center"/>
              <w:rPr>
                <w:rFonts w:ascii="Arial" w:eastAsia="Times New Roman" w:hAnsi="Arial" w:cs="Arial"/>
                <w:b/>
                <w:bCs/>
                <w:color w:val="000000"/>
                <w:sz w:val="19"/>
                <w:szCs w:val="19"/>
                <w:lang w:eastAsia="en-GB"/>
              </w:rPr>
            </w:pPr>
            <w:r w:rsidRPr="00094126">
              <w:rPr>
                <w:rFonts w:ascii="Arial" w:eastAsia="Times New Roman" w:hAnsi="Arial" w:cs="Arial"/>
                <w:b/>
                <w:bCs/>
                <w:color w:val="000000"/>
                <w:sz w:val="19"/>
                <w:szCs w:val="19"/>
                <w:lang w:eastAsia="en-GB"/>
              </w:rPr>
              <w:t>78%</w:t>
            </w:r>
          </w:p>
        </w:tc>
        <w:tc>
          <w:tcPr>
            <w:tcW w:w="132" w:type="pct"/>
            <w:shd w:val="clear" w:color="000000" w:fill="DDEBF7"/>
            <w:vAlign w:val="center"/>
            <w:hideMark/>
          </w:tcPr>
          <w:p w14:paraId="28EC9B45" w14:textId="77777777" w:rsidR="00094126" w:rsidRPr="00094126" w:rsidRDefault="00094126" w:rsidP="00094126">
            <w:pPr>
              <w:spacing w:after="0" w:line="240" w:lineRule="auto"/>
              <w:jc w:val="center"/>
              <w:rPr>
                <w:rFonts w:ascii="Arial" w:eastAsia="Times New Roman" w:hAnsi="Arial" w:cs="Arial"/>
                <w:b/>
                <w:bCs/>
                <w:color w:val="000000"/>
                <w:sz w:val="19"/>
                <w:szCs w:val="19"/>
                <w:lang w:eastAsia="en-GB"/>
              </w:rPr>
            </w:pPr>
            <w:r w:rsidRPr="00094126">
              <w:rPr>
                <w:rFonts w:ascii="Arial" w:eastAsia="Times New Roman" w:hAnsi="Arial" w:cs="Arial"/>
                <w:b/>
                <w:bCs/>
                <w:color w:val="000000"/>
                <w:sz w:val="19"/>
                <w:szCs w:val="19"/>
                <w:lang w:eastAsia="en-GB"/>
              </w:rPr>
              <w:t>74%</w:t>
            </w:r>
          </w:p>
        </w:tc>
        <w:tc>
          <w:tcPr>
            <w:tcW w:w="161" w:type="pct"/>
            <w:shd w:val="clear" w:color="000000" w:fill="DDEBF7"/>
            <w:vAlign w:val="center"/>
            <w:hideMark/>
          </w:tcPr>
          <w:p w14:paraId="180D75B8" w14:textId="77777777" w:rsidR="00094126" w:rsidRPr="00094126" w:rsidRDefault="00094126" w:rsidP="00094126">
            <w:pPr>
              <w:spacing w:after="0" w:line="240" w:lineRule="auto"/>
              <w:jc w:val="center"/>
              <w:rPr>
                <w:rFonts w:ascii="Arial" w:eastAsia="Times New Roman" w:hAnsi="Arial" w:cs="Arial"/>
                <w:b/>
                <w:bCs/>
                <w:color w:val="000000"/>
                <w:sz w:val="19"/>
                <w:szCs w:val="19"/>
                <w:lang w:eastAsia="en-GB"/>
              </w:rPr>
            </w:pPr>
            <w:r w:rsidRPr="00094126">
              <w:rPr>
                <w:rFonts w:ascii="Arial" w:eastAsia="Times New Roman" w:hAnsi="Arial" w:cs="Arial"/>
                <w:b/>
                <w:bCs/>
                <w:color w:val="000000"/>
                <w:sz w:val="19"/>
                <w:szCs w:val="19"/>
                <w:lang w:eastAsia="en-GB"/>
              </w:rPr>
              <w:t>68%</w:t>
            </w:r>
          </w:p>
        </w:tc>
        <w:tc>
          <w:tcPr>
            <w:tcW w:w="166" w:type="pct"/>
            <w:shd w:val="clear" w:color="000000" w:fill="DDEBF7"/>
            <w:vAlign w:val="center"/>
            <w:hideMark/>
          </w:tcPr>
          <w:p w14:paraId="5769CA8A" w14:textId="77777777" w:rsidR="00094126" w:rsidRPr="00094126" w:rsidRDefault="00094126" w:rsidP="00094126">
            <w:pPr>
              <w:spacing w:after="0" w:line="240" w:lineRule="auto"/>
              <w:jc w:val="center"/>
              <w:rPr>
                <w:rFonts w:ascii="Arial" w:eastAsia="Times New Roman" w:hAnsi="Arial" w:cs="Arial"/>
                <w:b/>
                <w:bCs/>
                <w:color w:val="000000"/>
                <w:sz w:val="19"/>
                <w:szCs w:val="19"/>
                <w:lang w:eastAsia="en-GB"/>
              </w:rPr>
            </w:pPr>
            <w:r w:rsidRPr="00094126">
              <w:rPr>
                <w:rFonts w:ascii="Arial" w:eastAsia="Times New Roman" w:hAnsi="Arial" w:cs="Arial"/>
                <w:b/>
                <w:bCs/>
                <w:color w:val="000000"/>
                <w:sz w:val="19"/>
                <w:szCs w:val="19"/>
                <w:lang w:eastAsia="en-GB"/>
              </w:rPr>
              <w:t>65%</w:t>
            </w:r>
          </w:p>
        </w:tc>
        <w:tc>
          <w:tcPr>
            <w:tcW w:w="162" w:type="pct"/>
            <w:shd w:val="clear" w:color="000000" w:fill="DDEBF7"/>
            <w:vAlign w:val="center"/>
            <w:hideMark/>
          </w:tcPr>
          <w:p w14:paraId="108C00E7" w14:textId="77777777" w:rsidR="00094126" w:rsidRPr="00094126" w:rsidRDefault="00094126" w:rsidP="00094126">
            <w:pPr>
              <w:spacing w:after="0" w:line="240" w:lineRule="auto"/>
              <w:jc w:val="center"/>
              <w:rPr>
                <w:rFonts w:ascii="Arial" w:eastAsia="Times New Roman" w:hAnsi="Arial" w:cs="Arial"/>
                <w:b/>
                <w:bCs/>
                <w:color w:val="000000"/>
                <w:sz w:val="19"/>
                <w:szCs w:val="19"/>
                <w:lang w:eastAsia="en-GB"/>
              </w:rPr>
            </w:pPr>
            <w:r w:rsidRPr="00094126">
              <w:rPr>
                <w:rFonts w:ascii="Arial" w:eastAsia="Times New Roman" w:hAnsi="Arial" w:cs="Arial"/>
                <w:b/>
                <w:bCs/>
                <w:color w:val="000000"/>
                <w:sz w:val="19"/>
                <w:szCs w:val="19"/>
                <w:lang w:eastAsia="en-GB"/>
              </w:rPr>
              <w:t>62%</w:t>
            </w:r>
          </w:p>
        </w:tc>
        <w:tc>
          <w:tcPr>
            <w:tcW w:w="217" w:type="pct"/>
            <w:shd w:val="clear" w:color="000000" w:fill="DDEBF7"/>
            <w:vAlign w:val="center"/>
            <w:hideMark/>
          </w:tcPr>
          <w:p w14:paraId="660B5F8E" w14:textId="77777777" w:rsidR="00094126" w:rsidRPr="00094126" w:rsidRDefault="00094126" w:rsidP="00094126">
            <w:pPr>
              <w:spacing w:after="0" w:line="240" w:lineRule="auto"/>
              <w:jc w:val="center"/>
              <w:rPr>
                <w:rFonts w:ascii="Arial" w:eastAsia="Times New Roman" w:hAnsi="Arial" w:cs="Arial"/>
                <w:b/>
                <w:bCs/>
                <w:color w:val="000000"/>
                <w:sz w:val="19"/>
                <w:szCs w:val="19"/>
                <w:lang w:eastAsia="en-GB"/>
              </w:rPr>
            </w:pPr>
            <w:r w:rsidRPr="00094126">
              <w:rPr>
                <w:rFonts w:ascii="Arial" w:eastAsia="Times New Roman" w:hAnsi="Arial" w:cs="Arial"/>
                <w:b/>
                <w:bCs/>
                <w:color w:val="000000"/>
                <w:sz w:val="19"/>
                <w:szCs w:val="19"/>
                <w:lang w:eastAsia="en-GB"/>
              </w:rPr>
              <w:t>58%</w:t>
            </w:r>
          </w:p>
        </w:tc>
        <w:tc>
          <w:tcPr>
            <w:tcW w:w="147" w:type="pct"/>
            <w:shd w:val="clear" w:color="000000" w:fill="DDEBF7"/>
            <w:vAlign w:val="center"/>
            <w:hideMark/>
          </w:tcPr>
          <w:p w14:paraId="5D5DA8EB" w14:textId="77777777" w:rsidR="00094126" w:rsidRPr="00094126" w:rsidRDefault="00094126" w:rsidP="00094126">
            <w:pPr>
              <w:spacing w:after="0" w:line="240" w:lineRule="auto"/>
              <w:jc w:val="center"/>
              <w:rPr>
                <w:rFonts w:ascii="Arial" w:eastAsia="Times New Roman" w:hAnsi="Arial" w:cs="Arial"/>
                <w:b/>
                <w:bCs/>
                <w:color w:val="000000"/>
                <w:sz w:val="19"/>
                <w:szCs w:val="19"/>
                <w:lang w:eastAsia="en-GB"/>
              </w:rPr>
            </w:pPr>
            <w:r w:rsidRPr="00094126">
              <w:rPr>
                <w:rFonts w:ascii="Arial" w:eastAsia="Times New Roman" w:hAnsi="Arial" w:cs="Arial"/>
                <w:b/>
                <w:bCs/>
                <w:color w:val="000000"/>
                <w:sz w:val="19"/>
                <w:szCs w:val="19"/>
                <w:lang w:eastAsia="en-GB"/>
              </w:rPr>
              <w:t>55%</w:t>
            </w:r>
          </w:p>
        </w:tc>
        <w:tc>
          <w:tcPr>
            <w:tcW w:w="147" w:type="pct"/>
            <w:shd w:val="clear" w:color="000000" w:fill="DDEBF7"/>
            <w:vAlign w:val="center"/>
            <w:hideMark/>
          </w:tcPr>
          <w:p w14:paraId="6D263382" w14:textId="77777777" w:rsidR="00094126" w:rsidRPr="00094126" w:rsidRDefault="00094126" w:rsidP="00094126">
            <w:pPr>
              <w:spacing w:after="0" w:line="240" w:lineRule="auto"/>
              <w:jc w:val="center"/>
              <w:rPr>
                <w:rFonts w:ascii="Arial" w:eastAsia="Times New Roman" w:hAnsi="Arial" w:cs="Arial"/>
                <w:b/>
                <w:bCs/>
                <w:color w:val="000000"/>
                <w:sz w:val="19"/>
                <w:szCs w:val="19"/>
                <w:lang w:eastAsia="en-GB"/>
              </w:rPr>
            </w:pPr>
            <w:r w:rsidRPr="00094126">
              <w:rPr>
                <w:rFonts w:ascii="Arial" w:eastAsia="Times New Roman" w:hAnsi="Arial" w:cs="Arial"/>
                <w:b/>
                <w:bCs/>
                <w:color w:val="000000"/>
                <w:sz w:val="19"/>
                <w:szCs w:val="19"/>
                <w:lang w:eastAsia="en-GB"/>
              </w:rPr>
              <w:t>52%</w:t>
            </w:r>
          </w:p>
        </w:tc>
        <w:tc>
          <w:tcPr>
            <w:tcW w:w="155" w:type="pct"/>
            <w:shd w:val="clear" w:color="000000" w:fill="DDEBF7"/>
            <w:vAlign w:val="center"/>
            <w:hideMark/>
          </w:tcPr>
          <w:p w14:paraId="6D92F0E5" w14:textId="77777777" w:rsidR="00094126" w:rsidRPr="00094126" w:rsidRDefault="00094126" w:rsidP="00094126">
            <w:pPr>
              <w:spacing w:after="0" w:line="240" w:lineRule="auto"/>
              <w:jc w:val="center"/>
              <w:rPr>
                <w:rFonts w:ascii="Arial" w:eastAsia="Times New Roman" w:hAnsi="Arial" w:cs="Arial"/>
                <w:b/>
                <w:bCs/>
                <w:color w:val="000000"/>
                <w:sz w:val="19"/>
                <w:szCs w:val="19"/>
                <w:lang w:eastAsia="en-GB"/>
              </w:rPr>
            </w:pPr>
            <w:r w:rsidRPr="00094126">
              <w:rPr>
                <w:rFonts w:ascii="Arial" w:eastAsia="Times New Roman" w:hAnsi="Arial" w:cs="Arial"/>
                <w:b/>
                <w:bCs/>
                <w:color w:val="000000"/>
                <w:sz w:val="19"/>
                <w:szCs w:val="19"/>
                <w:lang w:eastAsia="en-GB"/>
              </w:rPr>
              <w:t>48%</w:t>
            </w:r>
          </w:p>
        </w:tc>
        <w:tc>
          <w:tcPr>
            <w:tcW w:w="163" w:type="pct"/>
            <w:shd w:val="clear" w:color="000000" w:fill="DDEBF7"/>
            <w:vAlign w:val="center"/>
            <w:hideMark/>
          </w:tcPr>
          <w:p w14:paraId="393065F9" w14:textId="77777777" w:rsidR="00094126" w:rsidRPr="00094126" w:rsidRDefault="00094126" w:rsidP="00094126">
            <w:pPr>
              <w:spacing w:after="0" w:line="240" w:lineRule="auto"/>
              <w:jc w:val="center"/>
              <w:rPr>
                <w:rFonts w:ascii="Arial" w:eastAsia="Times New Roman" w:hAnsi="Arial" w:cs="Arial"/>
                <w:b/>
                <w:bCs/>
                <w:color w:val="000000"/>
                <w:sz w:val="19"/>
                <w:szCs w:val="19"/>
                <w:lang w:eastAsia="en-GB"/>
              </w:rPr>
            </w:pPr>
            <w:r w:rsidRPr="00094126">
              <w:rPr>
                <w:rFonts w:ascii="Arial" w:eastAsia="Times New Roman" w:hAnsi="Arial" w:cs="Arial"/>
                <w:b/>
                <w:bCs/>
                <w:color w:val="000000"/>
                <w:sz w:val="19"/>
                <w:szCs w:val="19"/>
                <w:lang w:eastAsia="en-GB"/>
              </w:rPr>
              <w:t>45%</w:t>
            </w:r>
          </w:p>
        </w:tc>
        <w:tc>
          <w:tcPr>
            <w:tcW w:w="196" w:type="pct"/>
            <w:shd w:val="clear" w:color="000000" w:fill="DDEBF7"/>
            <w:vAlign w:val="center"/>
            <w:hideMark/>
          </w:tcPr>
          <w:p w14:paraId="10C4C0C6" w14:textId="77777777" w:rsidR="00094126" w:rsidRPr="00094126" w:rsidRDefault="00094126" w:rsidP="00094126">
            <w:pPr>
              <w:spacing w:after="0" w:line="240" w:lineRule="auto"/>
              <w:jc w:val="center"/>
              <w:rPr>
                <w:rFonts w:ascii="Arial" w:eastAsia="Times New Roman" w:hAnsi="Arial" w:cs="Arial"/>
                <w:b/>
                <w:bCs/>
                <w:color w:val="000000"/>
                <w:sz w:val="19"/>
                <w:szCs w:val="19"/>
                <w:lang w:eastAsia="en-GB"/>
              </w:rPr>
            </w:pPr>
            <w:r w:rsidRPr="00094126">
              <w:rPr>
                <w:rFonts w:ascii="Arial" w:eastAsia="Times New Roman" w:hAnsi="Arial" w:cs="Arial"/>
                <w:b/>
                <w:bCs/>
                <w:color w:val="000000"/>
                <w:sz w:val="19"/>
                <w:szCs w:val="19"/>
                <w:lang w:eastAsia="en-GB"/>
              </w:rPr>
              <w:t>42%</w:t>
            </w:r>
          </w:p>
        </w:tc>
        <w:tc>
          <w:tcPr>
            <w:tcW w:w="197" w:type="pct"/>
            <w:shd w:val="clear" w:color="000000" w:fill="DDEBF7"/>
            <w:vAlign w:val="center"/>
            <w:hideMark/>
          </w:tcPr>
          <w:p w14:paraId="6724320F" w14:textId="77777777" w:rsidR="00094126" w:rsidRPr="00094126" w:rsidRDefault="00094126" w:rsidP="00094126">
            <w:pPr>
              <w:spacing w:after="0" w:line="240" w:lineRule="auto"/>
              <w:jc w:val="center"/>
              <w:rPr>
                <w:rFonts w:ascii="Arial" w:eastAsia="Times New Roman" w:hAnsi="Arial" w:cs="Arial"/>
                <w:b/>
                <w:bCs/>
                <w:color w:val="000000"/>
                <w:sz w:val="19"/>
                <w:szCs w:val="19"/>
                <w:lang w:eastAsia="en-GB"/>
              </w:rPr>
            </w:pPr>
            <w:r w:rsidRPr="00094126">
              <w:rPr>
                <w:rFonts w:ascii="Arial" w:eastAsia="Times New Roman" w:hAnsi="Arial" w:cs="Arial"/>
                <w:b/>
                <w:bCs/>
                <w:color w:val="000000"/>
                <w:sz w:val="19"/>
                <w:szCs w:val="19"/>
                <w:lang w:eastAsia="en-GB"/>
              </w:rPr>
              <w:t>38%</w:t>
            </w:r>
          </w:p>
        </w:tc>
        <w:tc>
          <w:tcPr>
            <w:tcW w:w="286" w:type="pct"/>
            <w:shd w:val="clear" w:color="000000" w:fill="DDEBF7"/>
            <w:vAlign w:val="center"/>
            <w:hideMark/>
          </w:tcPr>
          <w:p w14:paraId="72A16A40" w14:textId="77777777" w:rsidR="00094126" w:rsidRPr="00094126" w:rsidRDefault="00094126" w:rsidP="00094126">
            <w:pPr>
              <w:spacing w:after="0" w:line="240" w:lineRule="auto"/>
              <w:jc w:val="center"/>
              <w:rPr>
                <w:rFonts w:ascii="Arial" w:eastAsia="Times New Roman" w:hAnsi="Arial" w:cs="Arial"/>
                <w:b/>
                <w:bCs/>
                <w:color w:val="000000"/>
                <w:sz w:val="19"/>
                <w:szCs w:val="19"/>
                <w:lang w:eastAsia="en-GB"/>
              </w:rPr>
            </w:pPr>
            <w:r w:rsidRPr="00094126">
              <w:rPr>
                <w:rFonts w:ascii="Arial" w:eastAsia="Times New Roman" w:hAnsi="Arial" w:cs="Arial"/>
                <w:b/>
                <w:bCs/>
                <w:color w:val="000000"/>
                <w:sz w:val="19"/>
                <w:szCs w:val="19"/>
                <w:lang w:eastAsia="en-GB"/>
              </w:rPr>
              <w:t>32%</w:t>
            </w:r>
          </w:p>
        </w:tc>
        <w:tc>
          <w:tcPr>
            <w:tcW w:w="177" w:type="pct"/>
            <w:shd w:val="clear" w:color="000000" w:fill="DDEBF7"/>
            <w:vAlign w:val="center"/>
            <w:hideMark/>
          </w:tcPr>
          <w:p w14:paraId="3575FC4E" w14:textId="77777777" w:rsidR="00094126" w:rsidRPr="00094126" w:rsidRDefault="00094126" w:rsidP="00094126">
            <w:pPr>
              <w:spacing w:after="0" w:line="240" w:lineRule="auto"/>
              <w:jc w:val="center"/>
              <w:rPr>
                <w:rFonts w:ascii="Arial" w:eastAsia="Times New Roman" w:hAnsi="Arial" w:cs="Arial"/>
                <w:b/>
                <w:bCs/>
                <w:color w:val="000000"/>
                <w:sz w:val="19"/>
                <w:szCs w:val="19"/>
                <w:lang w:eastAsia="en-GB"/>
              </w:rPr>
            </w:pPr>
            <w:r w:rsidRPr="00094126">
              <w:rPr>
                <w:rFonts w:ascii="Arial" w:eastAsia="Times New Roman" w:hAnsi="Arial" w:cs="Arial"/>
                <w:b/>
                <w:bCs/>
                <w:color w:val="000000"/>
                <w:sz w:val="19"/>
                <w:szCs w:val="19"/>
                <w:lang w:eastAsia="en-GB"/>
              </w:rPr>
              <w:t>25%</w:t>
            </w:r>
          </w:p>
        </w:tc>
        <w:tc>
          <w:tcPr>
            <w:tcW w:w="187" w:type="pct"/>
            <w:shd w:val="clear" w:color="000000" w:fill="DDEBF7"/>
            <w:vAlign w:val="center"/>
            <w:hideMark/>
          </w:tcPr>
          <w:p w14:paraId="0A5D1B46" w14:textId="77777777" w:rsidR="00094126" w:rsidRPr="00094126" w:rsidRDefault="00094126" w:rsidP="00094126">
            <w:pPr>
              <w:spacing w:after="0" w:line="240" w:lineRule="auto"/>
              <w:jc w:val="center"/>
              <w:rPr>
                <w:rFonts w:ascii="Arial" w:eastAsia="Times New Roman" w:hAnsi="Arial" w:cs="Arial"/>
                <w:b/>
                <w:bCs/>
                <w:color w:val="000000"/>
                <w:sz w:val="19"/>
                <w:szCs w:val="19"/>
                <w:lang w:eastAsia="en-GB"/>
              </w:rPr>
            </w:pPr>
            <w:r w:rsidRPr="00094126">
              <w:rPr>
                <w:rFonts w:ascii="Arial" w:eastAsia="Times New Roman" w:hAnsi="Arial" w:cs="Arial"/>
                <w:b/>
                <w:bCs/>
                <w:color w:val="000000"/>
                <w:sz w:val="19"/>
                <w:szCs w:val="19"/>
                <w:lang w:eastAsia="en-GB"/>
              </w:rPr>
              <w:t>12%</w:t>
            </w:r>
          </w:p>
        </w:tc>
        <w:tc>
          <w:tcPr>
            <w:tcW w:w="268" w:type="pct"/>
            <w:shd w:val="clear" w:color="000000" w:fill="DDEBF7"/>
            <w:vAlign w:val="center"/>
            <w:hideMark/>
          </w:tcPr>
          <w:p w14:paraId="30EC053A" w14:textId="77777777" w:rsidR="00094126" w:rsidRPr="00094126" w:rsidRDefault="00094126" w:rsidP="00094126">
            <w:pPr>
              <w:spacing w:after="0" w:line="240" w:lineRule="auto"/>
              <w:jc w:val="center"/>
              <w:rPr>
                <w:rFonts w:ascii="Arial" w:eastAsia="Times New Roman" w:hAnsi="Arial" w:cs="Arial"/>
                <w:b/>
                <w:bCs/>
                <w:color w:val="000000"/>
                <w:sz w:val="19"/>
                <w:szCs w:val="19"/>
                <w:lang w:eastAsia="en-GB"/>
              </w:rPr>
            </w:pPr>
            <w:r w:rsidRPr="00094126">
              <w:rPr>
                <w:rFonts w:ascii="Arial" w:eastAsia="Times New Roman" w:hAnsi="Arial" w:cs="Arial"/>
                <w:b/>
                <w:bCs/>
                <w:color w:val="000000"/>
                <w:sz w:val="19"/>
                <w:szCs w:val="19"/>
                <w:lang w:eastAsia="en-GB"/>
              </w:rPr>
              <w:t>0%</w:t>
            </w:r>
          </w:p>
        </w:tc>
      </w:tr>
      <w:tr w:rsidR="008554E7" w:rsidRPr="00094126" w14:paraId="4DC03432" w14:textId="77777777" w:rsidTr="003C1FF8">
        <w:trPr>
          <w:trHeight w:val="489"/>
          <w:tblHeader/>
        </w:trPr>
        <w:tc>
          <w:tcPr>
            <w:tcW w:w="387" w:type="pct"/>
            <w:vMerge/>
            <w:vAlign w:val="center"/>
            <w:hideMark/>
          </w:tcPr>
          <w:p w14:paraId="06AE2045" w14:textId="77777777" w:rsidR="00094126" w:rsidRPr="00094126" w:rsidRDefault="00094126" w:rsidP="00094126">
            <w:pPr>
              <w:spacing w:after="0" w:line="240" w:lineRule="auto"/>
              <w:rPr>
                <w:rFonts w:ascii="Arial" w:eastAsia="Times New Roman" w:hAnsi="Arial" w:cs="Arial"/>
                <w:b/>
                <w:bCs/>
                <w:color w:val="000000"/>
                <w:sz w:val="19"/>
                <w:szCs w:val="19"/>
                <w:lang w:eastAsia="en-GB"/>
              </w:rPr>
            </w:pPr>
          </w:p>
        </w:tc>
        <w:tc>
          <w:tcPr>
            <w:tcW w:w="382" w:type="pct"/>
            <w:vMerge/>
            <w:vAlign w:val="center"/>
            <w:hideMark/>
          </w:tcPr>
          <w:p w14:paraId="6118B987" w14:textId="77777777" w:rsidR="00094126" w:rsidRPr="00094126" w:rsidRDefault="00094126" w:rsidP="00094126">
            <w:pPr>
              <w:spacing w:after="0" w:line="240" w:lineRule="auto"/>
              <w:rPr>
                <w:rFonts w:ascii="Arial" w:eastAsia="Times New Roman" w:hAnsi="Arial" w:cs="Arial"/>
                <w:b/>
                <w:bCs/>
                <w:color w:val="000000"/>
                <w:sz w:val="19"/>
                <w:szCs w:val="19"/>
                <w:lang w:eastAsia="en-GB"/>
              </w:rPr>
            </w:pPr>
          </w:p>
        </w:tc>
        <w:tc>
          <w:tcPr>
            <w:tcW w:w="470" w:type="pct"/>
            <w:vMerge/>
            <w:vAlign w:val="center"/>
            <w:hideMark/>
          </w:tcPr>
          <w:p w14:paraId="0C924E4E" w14:textId="77777777" w:rsidR="00094126" w:rsidRPr="00094126" w:rsidRDefault="00094126" w:rsidP="00094126">
            <w:pPr>
              <w:spacing w:after="0" w:line="240" w:lineRule="auto"/>
              <w:rPr>
                <w:rFonts w:ascii="Arial" w:eastAsia="Times New Roman" w:hAnsi="Arial" w:cs="Arial"/>
                <w:b/>
                <w:bCs/>
                <w:color w:val="000000"/>
                <w:sz w:val="19"/>
                <w:szCs w:val="19"/>
                <w:lang w:eastAsia="en-GB"/>
              </w:rPr>
            </w:pPr>
          </w:p>
        </w:tc>
        <w:tc>
          <w:tcPr>
            <w:tcW w:w="523" w:type="pct"/>
            <w:gridSpan w:val="2"/>
            <w:shd w:val="clear" w:color="000000" w:fill="DDEBF7"/>
            <w:hideMark/>
          </w:tcPr>
          <w:p w14:paraId="63D2CD24" w14:textId="77777777" w:rsidR="00094126" w:rsidRPr="00094126" w:rsidRDefault="00094126" w:rsidP="00094126">
            <w:pPr>
              <w:spacing w:after="0" w:line="240" w:lineRule="auto"/>
              <w:jc w:val="center"/>
              <w:rPr>
                <w:rFonts w:ascii="Arial" w:eastAsia="Times New Roman" w:hAnsi="Arial" w:cs="Arial"/>
                <w:color w:val="000000"/>
                <w:sz w:val="19"/>
                <w:szCs w:val="19"/>
                <w:lang w:eastAsia="en-GB"/>
              </w:rPr>
            </w:pPr>
            <w:r w:rsidRPr="00094126">
              <w:rPr>
                <w:rFonts w:ascii="Arial" w:eastAsia="Times New Roman" w:hAnsi="Arial" w:cs="Arial"/>
                <w:color w:val="000000"/>
                <w:sz w:val="19"/>
                <w:szCs w:val="19"/>
                <w:lang w:eastAsia="en-GB"/>
              </w:rPr>
              <w:t>Exceptional 1st</w:t>
            </w:r>
          </w:p>
        </w:tc>
        <w:tc>
          <w:tcPr>
            <w:tcW w:w="118" w:type="pct"/>
            <w:shd w:val="clear" w:color="000000" w:fill="DDEBF7"/>
            <w:hideMark/>
          </w:tcPr>
          <w:p w14:paraId="2914D0DF" w14:textId="77777777" w:rsidR="00094126" w:rsidRPr="00094126" w:rsidRDefault="00094126" w:rsidP="00293900">
            <w:pPr>
              <w:spacing w:after="0" w:line="240" w:lineRule="auto"/>
              <w:jc w:val="center"/>
              <w:rPr>
                <w:rFonts w:ascii="Arial" w:eastAsia="Times New Roman" w:hAnsi="Arial" w:cs="Arial"/>
                <w:color w:val="000000"/>
                <w:sz w:val="19"/>
                <w:szCs w:val="19"/>
                <w:lang w:eastAsia="en-GB"/>
              </w:rPr>
            </w:pPr>
            <w:r w:rsidRPr="00094126">
              <w:rPr>
                <w:rFonts w:ascii="Arial" w:eastAsia="Times New Roman" w:hAnsi="Arial" w:cs="Arial"/>
                <w:color w:val="000000"/>
                <w:sz w:val="19"/>
                <w:szCs w:val="19"/>
                <w:lang w:eastAsia="en-GB"/>
              </w:rPr>
              <w:t>High 1st</w:t>
            </w:r>
          </w:p>
        </w:tc>
        <w:tc>
          <w:tcPr>
            <w:tcW w:w="177" w:type="pct"/>
            <w:shd w:val="clear" w:color="000000" w:fill="DDEBF7"/>
            <w:hideMark/>
          </w:tcPr>
          <w:p w14:paraId="1E9DB8FB" w14:textId="77777777" w:rsidR="00094126" w:rsidRPr="00094126" w:rsidRDefault="00094126" w:rsidP="00293900">
            <w:pPr>
              <w:spacing w:after="0" w:line="240" w:lineRule="auto"/>
              <w:jc w:val="center"/>
              <w:rPr>
                <w:rFonts w:ascii="Arial" w:eastAsia="Times New Roman" w:hAnsi="Arial" w:cs="Arial"/>
                <w:color w:val="000000"/>
                <w:sz w:val="19"/>
                <w:szCs w:val="19"/>
                <w:lang w:eastAsia="en-GB"/>
              </w:rPr>
            </w:pPr>
            <w:r w:rsidRPr="00094126">
              <w:rPr>
                <w:rFonts w:ascii="Arial" w:eastAsia="Times New Roman" w:hAnsi="Arial" w:cs="Arial"/>
                <w:color w:val="000000"/>
                <w:sz w:val="19"/>
                <w:szCs w:val="19"/>
                <w:lang w:eastAsia="en-GB"/>
              </w:rPr>
              <w:t>Upper Mid 1st</w:t>
            </w:r>
          </w:p>
        </w:tc>
        <w:tc>
          <w:tcPr>
            <w:tcW w:w="182" w:type="pct"/>
            <w:shd w:val="clear" w:color="000000" w:fill="DDEBF7"/>
            <w:hideMark/>
          </w:tcPr>
          <w:p w14:paraId="23CE30FA" w14:textId="77777777" w:rsidR="00094126" w:rsidRPr="00094126" w:rsidRDefault="00094126" w:rsidP="00293900">
            <w:pPr>
              <w:spacing w:after="0" w:line="240" w:lineRule="auto"/>
              <w:jc w:val="center"/>
              <w:rPr>
                <w:rFonts w:ascii="Arial" w:eastAsia="Times New Roman" w:hAnsi="Arial" w:cs="Arial"/>
                <w:color w:val="000000"/>
                <w:sz w:val="19"/>
                <w:szCs w:val="19"/>
                <w:lang w:eastAsia="en-GB"/>
              </w:rPr>
            </w:pPr>
            <w:r w:rsidRPr="00094126">
              <w:rPr>
                <w:rFonts w:ascii="Arial" w:eastAsia="Times New Roman" w:hAnsi="Arial" w:cs="Arial"/>
                <w:color w:val="000000"/>
                <w:sz w:val="19"/>
                <w:szCs w:val="19"/>
                <w:lang w:eastAsia="en-GB"/>
              </w:rPr>
              <w:t>Lower Mid 1st</w:t>
            </w:r>
          </w:p>
        </w:tc>
        <w:tc>
          <w:tcPr>
            <w:tcW w:w="132" w:type="pct"/>
            <w:shd w:val="clear" w:color="000000" w:fill="DDEBF7"/>
            <w:hideMark/>
          </w:tcPr>
          <w:p w14:paraId="3839BEB6" w14:textId="77777777" w:rsidR="00094126" w:rsidRPr="00094126" w:rsidRDefault="00094126" w:rsidP="00293900">
            <w:pPr>
              <w:spacing w:after="0" w:line="240" w:lineRule="auto"/>
              <w:jc w:val="center"/>
              <w:rPr>
                <w:rFonts w:ascii="Arial" w:eastAsia="Times New Roman" w:hAnsi="Arial" w:cs="Arial"/>
                <w:color w:val="000000"/>
                <w:sz w:val="19"/>
                <w:szCs w:val="19"/>
                <w:lang w:eastAsia="en-GB"/>
              </w:rPr>
            </w:pPr>
            <w:r w:rsidRPr="00094126">
              <w:rPr>
                <w:rFonts w:ascii="Arial" w:eastAsia="Times New Roman" w:hAnsi="Arial" w:cs="Arial"/>
                <w:color w:val="000000"/>
                <w:sz w:val="19"/>
                <w:szCs w:val="19"/>
                <w:lang w:eastAsia="en-GB"/>
              </w:rPr>
              <w:t>Low 1st</w:t>
            </w:r>
          </w:p>
        </w:tc>
        <w:tc>
          <w:tcPr>
            <w:tcW w:w="161" w:type="pct"/>
            <w:shd w:val="clear" w:color="000000" w:fill="DDEBF7"/>
            <w:hideMark/>
          </w:tcPr>
          <w:p w14:paraId="1A56286E" w14:textId="77777777" w:rsidR="00094126" w:rsidRPr="00094126" w:rsidRDefault="00094126" w:rsidP="00293900">
            <w:pPr>
              <w:spacing w:after="0" w:line="240" w:lineRule="auto"/>
              <w:jc w:val="center"/>
              <w:rPr>
                <w:rFonts w:ascii="Arial" w:eastAsia="Times New Roman" w:hAnsi="Arial" w:cs="Arial"/>
                <w:color w:val="000000"/>
                <w:sz w:val="19"/>
                <w:szCs w:val="19"/>
                <w:lang w:eastAsia="en-GB"/>
              </w:rPr>
            </w:pPr>
            <w:r w:rsidRPr="00094126">
              <w:rPr>
                <w:rFonts w:ascii="Arial" w:eastAsia="Times New Roman" w:hAnsi="Arial" w:cs="Arial"/>
                <w:color w:val="000000"/>
                <w:sz w:val="19"/>
                <w:szCs w:val="19"/>
                <w:lang w:eastAsia="en-GB"/>
              </w:rPr>
              <w:t>High 2:1</w:t>
            </w:r>
          </w:p>
        </w:tc>
        <w:tc>
          <w:tcPr>
            <w:tcW w:w="166" w:type="pct"/>
            <w:shd w:val="clear" w:color="000000" w:fill="DDEBF7"/>
            <w:hideMark/>
          </w:tcPr>
          <w:p w14:paraId="7659D568" w14:textId="77777777" w:rsidR="00094126" w:rsidRPr="00094126" w:rsidRDefault="00094126" w:rsidP="00293900">
            <w:pPr>
              <w:spacing w:after="0" w:line="240" w:lineRule="auto"/>
              <w:jc w:val="center"/>
              <w:rPr>
                <w:rFonts w:ascii="Arial" w:eastAsia="Times New Roman" w:hAnsi="Arial" w:cs="Arial"/>
                <w:color w:val="000000"/>
                <w:sz w:val="19"/>
                <w:szCs w:val="19"/>
                <w:lang w:eastAsia="en-GB"/>
              </w:rPr>
            </w:pPr>
            <w:r w:rsidRPr="00094126">
              <w:rPr>
                <w:rFonts w:ascii="Arial" w:eastAsia="Times New Roman" w:hAnsi="Arial" w:cs="Arial"/>
                <w:color w:val="000000"/>
                <w:sz w:val="19"/>
                <w:szCs w:val="19"/>
                <w:lang w:eastAsia="en-GB"/>
              </w:rPr>
              <w:t>Mid 2:1</w:t>
            </w:r>
          </w:p>
        </w:tc>
        <w:tc>
          <w:tcPr>
            <w:tcW w:w="162" w:type="pct"/>
            <w:shd w:val="clear" w:color="000000" w:fill="DDEBF7"/>
            <w:hideMark/>
          </w:tcPr>
          <w:p w14:paraId="6F5CE1A0" w14:textId="6C5D42C3" w:rsidR="00094126" w:rsidRPr="00094126" w:rsidRDefault="00094126" w:rsidP="00293900">
            <w:pPr>
              <w:spacing w:after="0" w:line="240" w:lineRule="auto"/>
              <w:jc w:val="center"/>
              <w:rPr>
                <w:rFonts w:ascii="Arial" w:eastAsia="Times New Roman" w:hAnsi="Arial" w:cs="Arial"/>
                <w:color w:val="000000"/>
                <w:sz w:val="19"/>
                <w:szCs w:val="19"/>
                <w:lang w:eastAsia="en-GB"/>
              </w:rPr>
            </w:pPr>
            <w:r w:rsidRPr="00094126">
              <w:rPr>
                <w:rFonts w:ascii="Arial" w:eastAsia="Times New Roman" w:hAnsi="Arial" w:cs="Arial"/>
                <w:color w:val="000000"/>
                <w:sz w:val="19"/>
                <w:szCs w:val="19"/>
                <w:lang w:eastAsia="en-GB"/>
              </w:rPr>
              <w:t>Low</w:t>
            </w:r>
            <w:r w:rsidR="008554E7">
              <w:rPr>
                <w:rFonts w:ascii="Arial" w:eastAsia="Times New Roman" w:hAnsi="Arial" w:cs="Arial"/>
                <w:color w:val="000000"/>
                <w:sz w:val="19"/>
                <w:szCs w:val="19"/>
                <w:lang w:eastAsia="en-GB"/>
              </w:rPr>
              <w:t xml:space="preserve">  </w:t>
            </w:r>
            <w:r w:rsidRPr="00094126">
              <w:rPr>
                <w:rFonts w:ascii="Arial" w:eastAsia="Times New Roman" w:hAnsi="Arial" w:cs="Arial"/>
                <w:color w:val="000000"/>
                <w:sz w:val="19"/>
                <w:szCs w:val="19"/>
                <w:lang w:eastAsia="en-GB"/>
              </w:rPr>
              <w:t xml:space="preserve"> 2:1</w:t>
            </w:r>
          </w:p>
        </w:tc>
        <w:tc>
          <w:tcPr>
            <w:tcW w:w="217" w:type="pct"/>
            <w:shd w:val="clear" w:color="000000" w:fill="DDEBF7"/>
            <w:hideMark/>
          </w:tcPr>
          <w:p w14:paraId="5948B83A" w14:textId="77777777" w:rsidR="00094126" w:rsidRPr="00094126" w:rsidRDefault="00094126" w:rsidP="00293900">
            <w:pPr>
              <w:spacing w:after="0" w:line="240" w:lineRule="auto"/>
              <w:jc w:val="center"/>
              <w:rPr>
                <w:rFonts w:ascii="Arial" w:eastAsia="Times New Roman" w:hAnsi="Arial" w:cs="Arial"/>
                <w:color w:val="000000"/>
                <w:sz w:val="19"/>
                <w:szCs w:val="19"/>
                <w:lang w:eastAsia="en-GB"/>
              </w:rPr>
            </w:pPr>
            <w:r w:rsidRPr="00094126">
              <w:rPr>
                <w:rFonts w:ascii="Arial" w:eastAsia="Times New Roman" w:hAnsi="Arial" w:cs="Arial"/>
                <w:color w:val="000000"/>
                <w:sz w:val="19"/>
                <w:szCs w:val="19"/>
                <w:lang w:eastAsia="en-GB"/>
              </w:rPr>
              <w:t>High 2:2</w:t>
            </w:r>
          </w:p>
        </w:tc>
        <w:tc>
          <w:tcPr>
            <w:tcW w:w="147" w:type="pct"/>
            <w:shd w:val="clear" w:color="000000" w:fill="DDEBF7"/>
            <w:hideMark/>
          </w:tcPr>
          <w:p w14:paraId="55D061B6" w14:textId="77777777" w:rsidR="00094126" w:rsidRPr="00094126" w:rsidRDefault="00094126" w:rsidP="00293900">
            <w:pPr>
              <w:spacing w:after="0" w:line="240" w:lineRule="auto"/>
              <w:jc w:val="center"/>
              <w:rPr>
                <w:rFonts w:ascii="Arial" w:eastAsia="Times New Roman" w:hAnsi="Arial" w:cs="Arial"/>
                <w:color w:val="000000"/>
                <w:sz w:val="19"/>
                <w:szCs w:val="19"/>
                <w:lang w:eastAsia="en-GB"/>
              </w:rPr>
            </w:pPr>
            <w:r w:rsidRPr="00094126">
              <w:rPr>
                <w:rFonts w:ascii="Arial" w:eastAsia="Times New Roman" w:hAnsi="Arial" w:cs="Arial"/>
                <w:color w:val="000000"/>
                <w:sz w:val="19"/>
                <w:szCs w:val="19"/>
                <w:lang w:eastAsia="en-GB"/>
              </w:rPr>
              <w:t>Mid 2:2</w:t>
            </w:r>
          </w:p>
        </w:tc>
        <w:tc>
          <w:tcPr>
            <w:tcW w:w="147" w:type="pct"/>
            <w:shd w:val="clear" w:color="000000" w:fill="DDEBF7"/>
            <w:hideMark/>
          </w:tcPr>
          <w:p w14:paraId="36415863" w14:textId="77777777" w:rsidR="00094126" w:rsidRPr="00094126" w:rsidRDefault="00094126" w:rsidP="00293900">
            <w:pPr>
              <w:spacing w:after="0" w:line="240" w:lineRule="auto"/>
              <w:jc w:val="center"/>
              <w:rPr>
                <w:rFonts w:ascii="Arial" w:eastAsia="Times New Roman" w:hAnsi="Arial" w:cs="Arial"/>
                <w:color w:val="000000"/>
                <w:sz w:val="19"/>
                <w:szCs w:val="19"/>
                <w:lang w:eastAsia="en-GB"/>
              </w:rPr>
            </w:pPr>
            <w:r w:rsidRPr="00094126">
              <w:rPr>
                <w:rFonts w:ascii="Arial" w:eastAsia="Times New Roman" w:hAnsi="Arial" w:cs="Arial"/>
                <w:color w:val="000000"/>
                <w:sz w:val="19"/>
                <w:szCs w:val="19"/>
                <w:lang w:eastAsia="en-GB"/>
              </w:rPr>
              <w:t>Low 2:2</w:t>
            </w:r>
          </w:p>
        </w:tc>
        <w:tc>
          <w:tcPr>
            <w:tcW w:w="155" w:type="pct"/>
            <w:shd w:val="clear" w:color="000000" w:fill="DDEBF7"/>
            <w:hideMark/>
          </w:tcPr>
          <w:p w14:paraId="03E89C92" w14:textId="77777777" w:rsidR="00094126" w:rsidRPr="00094126" w:rsidRDefault="00094126" w:rsidP="00293900">
            <w:pPr>
              <w:spacing w:after="0" w:line="240" w:lineRule="auto"/>
              <w:jc w:val="center"/>
              <w:rPr>
                <w:rFonts w:ascii="Arial" w:eastAsia="Times New Roman" w:hAnsi="Arial" w:cs="Arial"/>
                <w:color w:val="000000"/>
                <w:sz w:val="19"/>
                <w:szCs w:val="19"/>
                <w:lang w:eastAsia="en-GB"/>
              </w:rPr>
            </w:pPr>
            <w:r w:rsidRPr="00094126">
              <w:rPr>
                <w:rFonts w:ascii="Arial" w:eastAsia="Times New Roman" w:hAnsi="Arial" w:cs="Arial"/>
                <w:color w:val="000000"/>
                <w:sz w:val="19"/>
                <w:szCs w:val="19"/>
                <w:lang w:eastAsia="en-GB"/>
              </w:rPr>
              <w:t>High 3rd</w:t>
            </w:r>
          </w:p>
        </w:tc>
        <w:tc>
          <w:tcPr>
            <w:tcW w:w="163" w:type="pct"/>
            <w:shd w:val="clear" w:color="000000" w:fill="DDEBF7"/>
            <w:hideMark/>
          </w:tcPr>
          <w:p w14:paraId="0DCB2EE9" w14:textId="77777777" w:rsidR="00094126" w:rsidRPr="00094126" w:rsidRDefault="00094126" w:rsidP="00293900">
            <w:pPr>
              <w:spacing w:after="0" w:line="240" w:lineRule="auto"/>
              <w:jc w:val="center"/>
              <w:rPr>
                <w:rFonts w:ascii="Arial" w:eastAsia="Times New Roman" w:hAnsi="Arial" w:cs="Arial"/>
                <w:color w:val="000000"/>
                <w:sz w:val="19"/>
                <w:szCs w:val="19"/>
                <w:lang w:eastAsia="en-GB"/>
              </w:rPr>
            </w:pPr>
            <w:r w:rsidRPr="00094126">
              <w:rPr>
                <w:rFonts w:ascii="Arial" w:eastAsia="Times New Roman" w:hAnsi="Arial" w:cs="Arial"/>
                <w:color w:val="000000"/>
                <w:sz w:val="19"/>
                <w:szCs w:val="19"/>
                <w:lang w:eastAsia="en-GB"/>
              </w:rPr>
              <w:t>Mid 3rd</w:t>
            </w:r>
          </w:p>
        </w:tc>
        <w:tc>
          <w:tcPr>
            <w:tcW w:w="196" w:type="pct"/>
            <w:shd w:val="clear" w:color="000000" w:fill="DDEBF7"/>
            <w:hideMark/>
          </w:tcPr>
          <w:p w14:paraId="46D35804" w14:textId="48F07D5A" w:rsidR="00094126" w:rsidRPr="00094126" w:rsidRDefault="00094126" w:rsidP="00293900">
            <w:pPr>
              <w:spacing w:after="0" w:line="240" w:lineRule="auto"/>
              <w:jc w:val="center"/>
              <w:rPr>
                <w:rFonts w:ascii="Arial" w:eastAsia="Times New Roman" w:hAnsi="Arial" w:cs="Arial"/>
                <w:color w:val="000000"/>
                <w:sz w:val="19"/>
                <w:szCs w:val="19"/>
                <w:lang w:eastAsia="en-GB"/>
              </w:rPr>
            </w:pPr>
            <w:proofErr w:type="gramStart"/>
            <w:r w:rsidRPr="00094126">
              <w:rPr>
                <w:rFonts w:ascii="Arial" w:eastAsia="Times New Roman" w:hAnsi="Arial" w:cs="Arial"/>
                <w:color w:val="000000"/>
                <w:sz w:val="19"/>
                <w:szCs w:val="19"/>
                <w:lang w:eastAsia="en-GB"/>
              </w:rPr>
              <w:t>Low</w:t>
            </w:r>
            <w:r w:rsidR="00293900">
              <w:rPr>
                <w:rFonts w:ascii="Arial" w:eastAsia="Times New Roman" w:hAnsi="Arial" w:cs="Arial"/>
                <w:color w:val="000000"/>
                <w:sz w:val="19"/>
                <w:szCs w:val="19"/>
                <w:lang w:eastAsia="en-GB"/>
              </w:rPr>
              <w:t xml:space="preserve"> </w:t>
            </w:r>
            <w:r w:rsidRPr="00094126">
              <w:rPr>
                <w:rFonts w:ascii="Arial" w:eastAsia="Times New Roman" w:hAnsi="Arial" w:cs="Arial"/>
                <w:color w:val="000000"/>
                <w:sz w:val="19"/>
                <w:szCs w:val="19"/>
                <w:lang w:eastAsia="en-GB"/>
              </w:rPr>
              <w:t xml:space="preserve"> 3</w:t>
            </w:r>
            <w:proofErr w:type="gramEnd"/>
            <w:r w:rsidRPr="00094126">
              <w:rPr>
                <w:rFonts w:ascii="Arial" w:eastAsia="Times New Roman" w:hAnsi="Arial" w:cs="Arial"/>
                <w:color w:val="000000"/>
                <w:sz w:val="19"/>
                <w:szCs w:val="19"/>
                <w:lang w:eastAsia="en-GB"/>
              </w:rPr>
              <w:t>rd</w:t>
            </w:r>
          </w:p>
        </w:tc>
        <w:tc>
          <w:tcPr>
            <w:tcW w:w="483" w:type="pct"/>
            <w:gridSpan w:val="2"/>
            <w:shd w:val="clear" w:color="000000" w:fill="DDEBF7"/>
            <w:hideMark/>
          </w:tcPr>
          <w:p w14:paraId="34E47436" w14:textId="77777777" w:rsidR="00094126" w:rsidRPr="00094126" w:rsidRDefault="00094126" w:rsidP="00293900">
            <w:pPr>
              <w:spacing w:after="0" w:line="240" w:lineRule="auto"/>
              <w:jc w:val="center"/>
              <w:rPr>
                <w:rFonts w:ascii="Arial" w:eastAsia="Times New Roman" w:hAnsi="Arial" w:cs="Arial"/>
                <w:color w:val="000000"/>
                <w:sz w:val="19"/>
                <w:szCs w:val="19"/>
                <w:lang w:eastAsia="en-GB"/>
              </w:rPr>
            </w:pPr>
            <w:r w:rsidRPr="00094126">
              <w:rPr>
                <w:rFonts w:ascii="Arial" w:eastAsia="Times New Roman" w:hAnsi="Arial" w:cs="Arial"/>
                <w:color w:val="000000"/>
                <w:sz w:val="19"/>
                <w:szCs w:val="19"/>
                <w:lang w:eastAsia="en-GB"/>
              </w:rPr>
              <w:t>Fail</w:t>
            </w:r>
          </w:p>
        </w:tc>
        <w:tc>
          <w:tcPr>
            <w:tcW w:w="364" w:type="pct"/>
            <w:gridSpan w:val="2"/>
            <w:shd w:val="clear" w:color="000000" w:fill="DDEBF7"/>
            <w:hideMark/>
          </w:tcPr>
          <w:p w14:paraId="3B4AFE87" w14:textId="77777777" w:rsidR="00094126" w:rsidRPr="00094126" w:rsidRDefault="00094126" w:rsidP="00293900">
            <w:pPr>
              <w:spacing w:after="0" w:line="240" w:lineRule="auto"/>
              <w:jc w:val="center"/>
              <w:rPr>
                <w:rFonts w:ascii="Arial" w:eastAsia="Times New Roman" w:hAnsi="Arial" w:cs="Arial"/>
                <w:color w:val="000000"/>
                <w:sz w:val="19"/>
                <w:szCs w:val="19"/>
                <w:lang w:eastAsia="en-GB"/>
              </w:rPr>
            </w:pPr>
            <w:r w:rsidRPr="00094126">
              <w:rPr>
                <w:rFonts w:ascii="Arial" w:eastAsia="Times New Roman" w:hAnsi="Arial" w:cs="Arial"/>
                <w:color w:val="000000"/>
                <w:sz w:val="19"/>
                <w:szCs w:val="19"/>
                <w:lang w:eastAsia="en-GB"/>
              </w:rPr>
              <w:t>Low Fail</w:t>
            </w:r>
          </w:p>
        </w:tc>
        <w:tc>
          <w:tcPr>
            <w:tcW w:w="268" w:type="pct"/>
            <w:shd w:val="clear" w:color="000000" w:fill="DDEBF7"/>
            <w:hideMark/>
          </w:tcPr>
          <w:p w14:paraId="471362C0" w14:textId="77777777" w:rsidR="00094126" w:rsidRPr="00094126" w:rsidRDefault="00094126" w:rsidP="00293900">
            <w:pPr>
              <w:spacing w:after="0" w:line="240" w:lineRule="auto"/>
              <w:jc w:val="center"/>
              <w:rPr>
                <w:rFonts w:ascii="Arial" w:eastAsia="Times New Roman" w:hAnsi="Arial" w:cs="Arial"/>
                <w:color w:val="000000"/>
                <w:sz w:val="19"/>
                <w:szCs w:val="19"/>
                <w:lang w:eastAsia="en-GB"/>
              </w:rPr>
            </w:pPr>
            <w:r w:rsidRPr="00094126">
              <w:rPr>
                <w:rFonts w:ascii="Arial" w:eastAsia="Times New Roman" w:hAnsi="Arial" w:cs="Arial"/>
                <w:color w:val="000000"/>
                <w:sz w:val="19"/>
                <w:szCs w:val="19"/>
                <w:lang w:eastAsia="en-GB"/>
              </w:rPr>
              <w:t>Fail</w:t>
            </w:r>
          </w:p>
        </w:tc>
      </w:tr>
      <w:tr w:rsidR="008554E7" w:rsidRPr="00094126" w14:paraId="2A01909A" w14:textId="77777777" w:rsidTr="006B1BAE">
        <w:tc>
          <w:tcPr>
            <w:tcW w:w="387" w:type="pct"/>
            <w:shd w:val="clear" w:color="auto" w:fill="auto"/>
            <w:hideMark/>
          </w:tcPr>
          <w:p w14:paraId="39A3B676" w14:textId="77777777" w:rsidR="00094126" w:rsidRPr="003C213C" w:rsidRDefault="00094126" w:rsidP="003E04A1">
            <w:pPr>
              <w:spacing w:after="0" w:line="240" w:lineRule="auto"/>
              <w:rPr>
                <w:rFonts w:ascii="Arial" w:eastAsia="Times New Roman" w:hAnsi="Arial" w:cs="Arial"/>
                <w:b/>
                <w:bCs/>
                <w:i/>
                <w:iCs/>
                <w:color w:val="000000" w:themeColor="text1"/>
                <w:sz w:val="19"/>
                <w:szCs w:val="19"/>
                <w:lang w:eastAsia="en-GB"/>
              </w:rPr>
            </w:pPr>
          </w:p>
          <w:p w14:paraId="2F0E6E90" w14:textId="2F170C28" w:rsidR="001C6AEE" w:rsidRPr="003C213C" w:rsidRDefault="001C6AEE" w:rsidP="003E04A1">
            <w:pPr>
              <w:spacing w:after="0" w:line="240" w:lineRule="auto"/>
              <w:rPr>
                <w:rFonts w:ascii="Arial" w:eastAsia="Times New Roman" w:hAnsi="Arial" w:cs="Arial"/>
                <w:b/>
                <w:bCs/>
                <w:i/>
                <w:iCs/>
                <w:color w:val="000000" w:themeColor="text1"/>
                <w:sz w:val="19"/>
                <w:szCs w:val="19"/>
                <w:lang w:eastAsia="en-GB"/>
              </w:rPr>
            </w:pPr>
            <w:r w:rsidRPr="003C213C">
              <w:rPr>
                <w:rFonts w:ascii="Arial" w:eastAsia="Times New Roman" w:hAnsi="Arial" w:cs="Arial"/>
                <w:b/>
                <w:bCs/>
                <w:i/>
                <w:iCs/>
                <w:color w:val="000000" w:themeColor="text1"/>
                <w:sz w:val="19"/>
                <w:szCs w:val="19"/>
                <w:lang w:eastAsia="en-GB"/>
              </w:rPr>
              <w:t>Standard ST0027</w:t>
            </w:r>
          </w:p>
          <w:p w14:paraId="18DE1FE9" w14:textId="77777777" w:rsidR="00BF7640" w:rsidRDefault="00BF7640" w:rsidP="003E04A1">
            <w:pPr>
              <w:spacing w:after="0" w:line="240" w:lineRule="auto"/>
              <w:rPr>
                <w:rFonts w:ascii="Arial" w:eastAsia="Times New Roman" w:hAnsi="Arial" w:cs="Arial"/>
                <w:color w:val="000000" w:themeColor="text1"/>
                <w:sz w:val="19"/>
                <w:szCs w:val="19"/>
                <w:highlight w:val="yellow"/>
                <w:lang w:eastAsia="en-GB"/>
              </w:rPr>
            </w:pPr>
          </w:p>
          <w:p w14:paraId="3D116DBF" w14:textId="365EF4E5" w:rsidR="001C6AEE" w:rsidRDefault="007D3A9D" w:rsidP="003E04A1">
            <w:pPr>
              <w:spacing w:after="0" w:line="240" w:lineRule="auto"/>
              <w:rPr>
                <w:rFonts w:ascii="Arial" w:eastAsia="Times New Roman" w:hAnsi="Arial" w:cs="Arial"/>
                <w:color w:val="000000" w:themeColor="text1"/>
                <w:sz w:val="19"/>
                <w:szCs w:val="19"/>
                <w:lang w:eastAsia="en-GB"/>
              </w:rPr>
            </w:pPr>
            <w:r>
              <w:rPr>
                <w:rFonts w:ascii="Arial" w:eastAsia="Times New Roman" w:hAnsi="Arial" w:cs="Arial"/>
                <w:color w:val="000000" w:themeColor="text1"/>
                <w:sz w:val="19"/>
                <w:szCs w:val="19"/>
                <w:lang w:eastAsia="en-GB"/>
              </w:rPr>
              <w:t>K3, K9</w:t>
            </w:r>
          </w:p>
          <w:p w14:paraId="174392F2" w14:textId="77777777" w:rsidR="005561F7" w:rsidRDefault="005561F7" w:rsidP="003E04A1">
            <w:pPr>
              <w:spacing w:after="0" w:line="240" w:lineRule="auto"/>
              <w:rPr>
                <w:rFonts w:ascii="Arial" w:eastAsia="Times New Roman" w:hAnsi="Arial" w:cs="Arial"/>
                <w:color w:val="000000" w:themeColor="text1"/>
                <w:sz w:val="19"/>
                <w:szCs w:val="19"/>
                <w:lang w:eastAsia="en-GB"/>
              </w:rPr>
            </w:pPr>
          </w:p>
          <w:p w14:paraId="125F5ED3" w14:textId="16CCB12D" w:rsidR="00135EF0" w:rsidRDefault="00050ADA" w:rsidP="003E04A1">
            <w:pPr>
              <w:spacing w:after="0" w:line="240" w:lineRule="auto"/>
              <w:rPr>
                <w:rFonts w:ascii="Arial" w:eastAsia="Times New Roman" w:hAnsi="Arial" w:cs="Arial"/>
                <w:color w:val="000000" w:themeColor="text1"/>
                <w:sz w:val="19"/>
                <w:szCs w:val="19"/>
                <w:lang w:eastAsia="en-GB"/>
              </w:rPr>
            </w:pPr>
            <w:r>
              <w:rPr>
                <w:rFonts w:ascii="Arial" w:eastAsia="Times New Roman" w:hAnsi="Arial" w:cs="Arial"/>
                <w:color w:val="000000" w:themeColor="text1"/>
                <w:sz w:val="19"/>
                <w:szCs w:val="19"/>
                <w:lang w:eastAsia="en-GB"/>
              </w:rPr>
              <w:t>S2</w:t>
            </w:r>
          </w:p>
          <w:p w14:paraId="070E2157" w14:textId="77777777" w:rsidR="00B06598" w:rsidRDefault="00B06598" w:rsidP="003E04A1">
            <w:pPr>
              <w:spacing w:after="0" w:line="240" w:lineRule="auto"/>
              <w:rPr>
                <w:rFonts w:ascii="Arial" w:eastAsia="Times New Roman" w:hAnsi="Arial" w:cs="Arial"/>
                <w:color w:val="000000" w:themeColor="text1"/>
                <w:sz w:val="19"/>
                <w:szCs w:val="19"/>
                <w:lang w:eastAsia="en-GB"/>
              </w:rPr>
            </w:pPr>
          </w:p>
          <w:p w14:paraId="06F48347" w14:textId="2DD27A83" w:rsidR="00135EF0" w:rsidRPr="00135EF0" w:rsidRDefault="00135EF0" w:rsidP="003E04A1">
            <w:pPr>
              <w:spacing w:after="0" w:line="240" w:lineRule="auto"/>
              <w:rPr>
                <w:rFonts w:ascii="Arial" w:eastAsia="Times New Roman" w:hAnsi="Arial" w:cs="Arial"/>
                <w:color w:val="000000" w:themeColor="text1"/>
                <w:sz w:val="19"/>
                <w:szCs w:val="19"/>
                <w:lang w:eastAsia="en-GB"/>
              </w:rPr>
            </w:pPr>
            <w:r>
              <w:rPr>
                <w:rFonts w:ascii="Arial" w:eastAsia="Times New Roman" w:hAnsi="Arial" w:cs="Arial"/>
                <w:color w:val="000000" w:themeColor="text1"/>
                <w:sz w:val="19"/>
                <w:szCs w:val="19"/>
                <w:lang w:eastAsia="en-GB"/>
              </w:rPr>
              <w:t>B</w:t>
            </w:r>
            <w:r w:rsidR="004222AF">
              <w:rPr>
                <w:rFonts w:ascii="Arial" w:eastAsia="Times New Roman" w:hAnsi="Arial" w:cs="Arial"/>
                <w:color w:val="000000" w:themeColor="text1"/>
                <w:sz w:val="19"/>
                <w:szCs w:val="19"/>
                <w:lang w:eastAsia="en-GB"/>
              </w:rPr>
              <w:t>1</w:t>
            </w:r>
            <w:r w:rsidR="00C75BF3">
              <w:rPr>
                <w:rFonts w:ascii="Arial" w:eastAsia="Times New Roman" w:hAnsi="Arial" w:cs="Arial"/>
                <w:color w:val="000000" w:themeColor="text1"/>
                <w:sz w:val="19"/>
                <w:szCs w:val="19"/>
                <w:lang w:eastAsia="en-GB"/>
              </w:rPr>
              <w:t>, B7</w:t>
            </w:r>
            <w:r w:rsidR="00F16AE8">
              <w:rPr>
                <w:rFonts w:ascii="Arial" w:eastAsia="Times New Roman" w:hAnsi="Arial" w:cs="Arial"/>
                <w:color w:val="000000" w:themeColor="text1"/>
                <w:sz w:val="19"/>
                <w:szCs w:val="19"/>
                <w:lang w:eastAsia="en-GB"/>
              </w:rPr>
              <w:t>, B14</w:t>
            </w:r>
          </w:p>
          <w:p w14:paraId="22E8AA98" w14:textId="57B45AEF" w:rsidR="001C6AEE" w:rsidRPr="003C213C" w:rsidRDefault="001C6AEE" w:rsidP="003E04A1">
            <w:pPr>
              <w:spacing w:after="0" w:line="240" w:lineRule="auto"/>
              <w:rPr>
                <w:rFonts w:ascii="Arial" w:eastAsia="Times New Roman" w:hAnsi="Arial" w:cs="Arial"/>
                <w:b/>
                <w:bCs/>
                <w:i/>
                <w:iCs/>
                <w:color w:val="000000" w:themeColor="text1"/>
                <w:sz w:val="19"/>
                <w:szCs w:val="19"/>
                <w:lang w:eastAsia="en-GB"/>
              </w:rPr>
            </w:pPr>
          </w:p>
        </w:tc>
        <w:tc>
          <w:tcPr>
            <w:tcW w:w="382" w:type="pct"/>
            <w:shd w:val="clear" w:color="auto" w:fill="auto"/>
            <w:hideMark/>
          </w:tcPr>
          <w:p w14:paraId="418211A9" w14:textId="77777777" w:rsidR="00094126" w:rsidRPr="00441557" w:rsidRDefault="00094126" w:rsidP="003E04A1">
            <w:pPr>
              <w:spacing w:after="0" w:line="240" w:lineRule="auto"/>
              <w:rPr>
                <w:rFonts w:ascii="Arial" w:eastAsia="Times New Roman" w:hAnsi="Arial" w:cs="Arial"/>
                <w:b/>
                <w:bCs/>
                <w:i/>
                <w:iCs/>
                <w:color w:val="000000" w:themeColor="text1"/>
                <w:sz w:val="19"/>
                <w:szCs w:val="19"/>
                <w:highlight w:val="yellow"/>
                <w:lang w:eastAsia="en-GB"/>
              </w:rPr>
            </w:pPr>
          </w:p>
          <w:p w14:paraId="3371238F" w14:textId="77777777" w:rsidR="00BF7640" w:rsidRPr="003C1FF8" w:rsidRDefault="00BF7640" w:rsidP="00BF7640">
            <w:pPr>
              <w:shd w:val="clear" w:color="auto" w:fill="FFFFFF"/>
              <w:spacing w:after="0" w:line="240" w:lineRule="auto"/>
              <w:rPr>
                <w:rFonts w:ascii="Arial" w:eastAsia="Times New Roman" w:hAnsi="Arial" w:cs="Arial"/>
                <w:b/>
                <w:bCs/>
                <w:color w:val="000000" w:themeColor="text1"/>
                <w:sz w:val="20"/>
                <w:szCs w:val="20"/>
                <w:lang w:eastAsia="en-GB"/>
              </w:rPr>
            </w:pPr>
            <w:r w:rsidRPr="003C1FF8">
              <w:rPr>
                <w:rFonts w:ascii="Arial" w:eastAsia="Times New Roman" w:hAnsi="Arial" w:cs="Arial"/>
                <w:b/>
                <w:bCs/>
                <w:color w:val="000000" w:themeColor="text1"/>
                <w:sz w:val="20"/>
                <w:szCs w:val="20"/>
                <w:lang w:eastAsia="en-GB"/>
              </w:rPr>
              <w:t>LO1:</w:t>
            </w:r>
          </w:p>
          <w:p w14:paraId="3CDBEDDF" w14:textId="77777777" w:rsidR="00967E8C" w:rsidRPr="004D03B2" w:rsidRDefault="00967E8C" w:rsidP="00967E8C">
            <w:pPr>
              <w:autoSpaceDE w:val="0"/>
              <w:autoSpaceDN w:val="0"/>
              <w:adjustRightInd w:val="0"/>
              <w:spacing w:after="0" w:line="240" w:lineRule="auto"/>
              <w:rPr>
                <w:rFonts w:ascii="Arial" w:hAnsi="Arial" w:cs="Arial"/>
                <w:sz w:val="20"/>
                <w:szCs w:val="20"/>
              </w:rPr>
            </w:pPr>
            <w:r w:rsidRPr="004D03B2">
              <w:rPr>
                <w:rFonts w:ascii="Arial" w:hAnsi="Arial" w:cs="Arial"/>
                <w:sz w:val="20"/>
                <w:szCs w:val="20"/>
              </w:rPr>
              <w:t>Describe the mechanisms of operating system to handle processes, threads,</w:t>
            </w:r>
          </w:p>
          <w:p w14:paraId="52E55C77" w14:textId="471C53EB" w:rsidR="001C6AEE" w:rsidRPr="00441557" w:rsidRDefault="00967E8C" w:rsidP="004D03B2">
            <w:pPr>
              <w:shd w:val="clear" w:color="auto" w:fill="FFFFFF"/>
              <w:spacing w:after="0" w:line="240" w:lineRule="auto"/>
              <w:rPr>
                <w:rFonts w:ascii="Arial" w:eastAsia="Times New Roman" w:hAnsi="Arial" w:cs="Arial"/>
                <w:b/>
                <w:bCs/>
                <w:i/>
                <w:iCs/>
                <w:color w:val="000000" w:themeColor="text1"/>
                <w:sz w:val="19"/>
                <w:szCs w:val="19"/>
                <w:highlight w:val="yellow"/>
                <w:lang w:eastAsia="en-GB"/>
              </w:rPr>
            </w:pPr>
            <w:r w:rsidRPr="004D03B2">
              <w:rPr>
                <w:rFonts w:ascii="Arial" w:hAnsi="Arial" w:cs="Arial"/>
                <w:sz w:val="20"/>
                <w:szCs w:val="20"/>
              </w:rPr>
              <w:t>scheduling and c</w:t>
            </w:r>
            <w:r w:rsidR="004D03B2" w:rsidRPr="004D03B2">
              <w:rPr>
                <w:rFonts w:ascii="Arial" w:hAnsi="Arial" w:cs="Arial"/>
                <w:sz w:val="20"/>
                <w:szCs w:val="20"/>
              </w:rPr>
              <w:t>ommunication</w:t>
            </w:r>
            <w:r w:rsidR="004D03B2">
              <w:rPr>
                <w:rFonts w:ascii="Arial" w:hAnsi="Arial" w:cs="Arial"/>
                <w:sz w:val="20"/>
                <w:szCs w:val="20"/>
              </w:rPr>
              <w:t>.</w:t>
            </w:r>
          </w:p>
        </w:tc>
        <w:tc>
          <w:tcPr>
            <w:tcW w:w="470" w:type="pct"/>
            <w:shd w:val="clear" w:color="auto" w:fill="auto"/>
            <w:hideMark/>
          </w:tcPr>
          <w:p w14:paraId="3C5CEE78" w14:textId="77777777" w:rsidR="001C6AEE" w:rsidRPr="008554E7" w:rsidRDefault="001C6AEE" w:rsidP="003E04A1">
            <w:pPr>
              <w:spacing w:after="0" w:line="240" w:lineRule="auto"/>
              <w:rPr>
                <w:rFonts w:ascii="Arial" w:eastAsia="Times New Roman" w:hAnsi="Arial" w:cs="Arial"/>
                <w:color w:val="000000" w:themeColor="text1"/>
                <w:sz w:val="20"/>
                <w:szCs w:val="20"/>
                <w:lang w:eastAsia="en-GB"/>
              </w:rPr>
            </w:pPr>
          </w:p>
          <w:p w14:paraId="614398CD" w14:textId="1BAB60CD" w:rsidR="00094126" w:rsidRPr="003C1FF8" w:rsidRDefault="008F4E83" w:rsidP="003E04A1">
            <w:pPr>
              <w:spacing w:after="0" w:line="240" w:lineRule="auto"/>
              <w:rPr>
                <w:rFonts w:ascii="Arial" w:eastAsia="Times New Roman" w:hAnsi="Arial" w:cs="Arial"/>
                <w:b/>
                <w:bCs/>
                <w:color w:val="000000" w:themeColor="text1"/>
                <w:sz w:val="20"/>
                <w:szCs w:val="20"/>
                <w:lang w:eastAsia="en-GB"/>
              </w:rPr>
            </w:pPr>
            <w:r>
              <w:rPr>
                <w:rFonts w:ascii="Arial" w:eastAsia="Times New Roman" w:hAnsi="Arial" w:cs="Arial"/>
                <w:color w:val="000000" w:themeColor="text1"/>
                <w:sz w:val="20"/>
                <w:szCs w:val="20"/>
                <w:lang w:eastAsia="en-GB"/>
              </w:rPr>
              <w:t>This is P</w:t>
            </w:r>
            <w:r w:rsidR="00D62A6E">
              <w:rPr>
                <w:rFonts w:ascii="Arial" w:eastAsia="Times New Roman" w:hAnsi="Arial" w:cs="Arial"/>
                <w:color w:val="000000" w:themeColor="text1"/>
                <w:sz w:val="20"/>
                <w:szCs w:val="20"/>
                <w:lang w:eastAsia="en-GB"/>
              </w:rPr>
              <w:t>art1</w:t>
            </w:r>
            <w:r w:rsidR="0007227B">
              <w:rPr>
                <w:rFonts w:ascii="Arial" w:eastAsia="Times New Roman" w:hAnsi="Arial" w:cs="Arial"/>
                <w:color w:val="000000" w:themeColor="text1"/>
                <w:sz w:val="20"/>
                <w:szCs w:val="20"/>
                <w:lang w:eastAsia="en-GB"/>
              </w:rPr>
              <w:t xml:space="preserve"> of the assignment </w:t>
            </w:r>
            <w:r w:rsidR="00785BA5">
              <w:rPr>
                <w:rFonts w:ascii="Arial" w:eastAsia="Times New Roman" w:hAnsi="Arial" w:cs="Arial"/>
                <w:color w:val="000000" w:themeColor="text1"/>
                <w:sz w:val="20"/>
                <w:szCs w:val="20"/>
                <w:lang w:eastAsia="en-GB"/>
              </w:rPr>
              <w:t xml:space="preserve">to </w:t>
            </w:r>
            <w:r w:rsidR="00844ECD">
              <w:rPr>
                <w:rFonts w:ascii="Arial" w:eastAsia="Times New Roman" w:hAnsi="Arial" w:cs="Arial"/>
                <w:color w:val="000000" w:themeColor="text1"/>
                <w:sz w:val="20"/>
                <w:szCs w:val="20"/>
                <w:lang w:eastAsia="en-GB"/>
              </w:rPr>
              <w:t xml:space="preserve">understand and </w:t>
            </w:r>
            <w:r w:rsidR="005370CA">
              <w:rPr>
                <w:rFonts w:ascii="Arial" w:eastAsia="Times New Roman" w:hAnsi="Arial" w:cs="Arial"/>
                <w:color w:val="000000" w:themeColor="text1"/>
                <w:sz w:val="20"/>
                <w:szCs w:val="20"/>
                <w:lang w:eastAsia="en-GB"/>
              </w:rPr>
              <w:t xml:space="preserve">handle threads and their resources. </w:t>
            </w:r>
            <w:r w:rsidR="001C6AEE" w:rsidRPr="003C1FF8">
              <w:rPr>
                <w:rFonts w:ascii="Arial" w:eastAsia="Times New Roman" w:hAnsi="Arial" w:cs="Arial"/>
                <w:b/>
                <w:bCs/>
                <w:color w:val="000000" w:themeColor="text1"/>
                <w:sz w:val="20"/>
                <w:szCs w:val="20"/>
                <w:lang w:eastAsia="en-GB"/>
              </w:rPr>
              <w:t>(</w:t>
            </w:r>
            <w:r w:rsidR="005370CA">
              <w:rPr>
                <w:rFonts w:ascii="Arial" w:eastAsia="Times New Roman" w:hAnsi="Arial" w:cs="Arial"/>
                <w:b/>
                <w:bCs/>
                <w:color w:val="000000" w:themeColor="text1"/>
                <w:sz w:val="20"/>
                <w:szCs w:val="20"/>
                <w:lang w:eastAsia="en-GB"/>
              </w:rPr>
              <w:t>4</w:t>
            </w:r>
            <w:r w:rsidR="00441557" w:rsidRPr="003C1FF8">
              <w:rPr>
                <w:rFonts w:ascii="Arial" w:eastAsia="Times New Roman" w:hAnsi="Arial" w:cs="Arial"/>
                <w:b/>
                <w:bCs/>
                <w:color w:val="000000" w:themeColor="text1"/>
                <w:sz w:val="20"/>
                <w:szCs w:val="20"/>
                <w:lang w:eastAsia="en-GB"/>
              </w:rPr>
              <w:t>0</w:t>
            </w:r>
            <w:r w:rsidR="001C6AEE" w:rsidRPr="003C1FF8">
              <w:rPr>
                <w:rFonts w:ascii="Arial" w:eastAsia="Times New Roman" w:hAnsi="Arial" w:cs="Arial"/>
                <w:b/>
                <w:bCs/>
                <w:color w:val="000000" w:themeColor="text1"/>
                <w:sz w:val="20"/>
                <w:szCs w:val="20"/>
                <w:lang w:eastAsia="en-GB"/>
              </w:rPr>
              <w:t>%)</w:t>
            </w:r>
          </w:p>
          <w:p w14:paraId="4A3EA3B3" w14:textId="77777777" w:rsidR="00441557" w:rsidRDefault="00441557" w:rsidP="003E04A1">
            <w:pPr>
              <w:spacing w:after="0" w:line="240" w:lineRule="auto"/>
              <w:rPr>
                <w:rFonts w:ascii="Arial" w:eastAsia="Times New Roman" w:hAnsi="Arial" w:cs="Arial"/>
                <w:b/>
                <w:bCs/>
                <w:i/>
                <w:iCs/>
                <w:color w:val="FF0000"/>
                <w:sz w:val="20"/>
                <w:szCs w:val="20"/>
                <w:lang w:eastAsia="en-GB"/>
              </w:rPr>
            </w:pPr>
          </w:p>
          <w:p w14:paraId="44191380" w14:textId="42FDAA47" w:rsidR="008554E7" w:rsidRPr="008554E7" w:rsidRDefault="008554E7" w:rsidP="003E04A1">
            <w:pPr>
              <w:spacing w:after="0" w:line="240" w:lineRule="auto"/>
              <w:rPr>
                <w:rFonts w:ascii="Arial" w:eastAsia="Times New Roman" w:hAnsi="Arial" w:cs="Arial"/>
                <w:b/>
                <w:bCs/>
                <w:i/>
                <w:iCs/>
                <w:color w:val="FF0000"/>
                <w:sz w:val="19"/>
                <w:szCs w:val="19"/>
                <w:lang w:eastAsia="en-GB"/>
              </w:rPr>
            </w:pPr>
          </w:p>
        </w:tc>
        <w:tc>
          <w:tcPr>
            <w:tcW w:w="523" w:type="pct"/>
            <w:gridSpan w:val="2"/>
            <w:shd w:val="clear" w:color="auto" w:fill="auto"/>
            <w:hideMark/>
          </w:tcPr>
          <w:p w14:paraId="1D9BD766" w14:textId="77777777" w:rsidR="00094126" w:rsidRPr="00187CB4" w:rsidRDefault="0005143D" w:rsidP="003E04A1">
            <w:pPr>
              <w:spacing w:after="0" w:line="240" w:lineRule="auto"/>
              <w:rPr>
                <w:rFonts w:ascii="Arial" w:eastAsia="Times New Roman" w:hAnsi="Arial" w:cs="Arial"/>
                <w:color w:val="000000" w:themeColor="text1"/>
                <w:sz w:val="18"/>
                <w:szCs w:val="18"/>
                <w:lang w:eastAsia="en-GB"/>
              </w:rPr>
            </w:pPr>
            <w:r w:rsidRPr="00187CB4">
              <w:rPr>
                <w:rFonts w:ascii="Arial" w:eastAsia="Times New Roman" w:hAnsi="Arial" w:cs="Arial"/>
                <w:color w:val="000000" w:themeColor="text1"/>
                <w:sz w:val="18"/>
                <w:szCs w:val="18"/>
                <w:lang w:eastAsia="en-GB"/>
              </w:rPr>
              <w:t>Exceptional</w:t>
            </w:r>
            <w:r w:rsidR="00094126" w:rsidRPr="00187CB4">
              <w:rPr>
                <w:rFonts w:ascii="Arial" w:eastAsia="Times New Roman" w:hAnsi="Arial" w:cs="Arial"/>
                <w:color w:val="000000" w:themeColor="text1"/>
                <w:sz w:val="18"/>
                <w:szCs w:val="18"/>
                <w:lang w:eastAsia="en-GB"/>
              </w:rPr>
              <w:t xml:space="preserve"> work of the highest quality, demonstrating excellent knowledge and understanding, analysis, organisation, accuracy, relevance, </w:t>
            </w:r>
            <w:r w:rsidRPr="00187CB4">
              <w:rPr>
                <w:rFonts w:ascii="Arial" w:eastAsia="Times New Roman" w:hAnsi="Arial" w:cs="Arial"/>
                <w:color w:val="000000" w:themeColor="text1"/>
                <w:sz w:val="18"/>
                <w:szCs w:val="18"/>
                <w:lang w:eastAsia="en-GB"/>
              </w:rPr>
              <w:t>presentation,</w:t>
            </w:r>
            <w:r w:rsidR="00094126" w:rsidRPr="00187CB4">
              <w:rPr>
                <w:rFonts w:ascii="Arial" w:eastAsia="Times New Roman" w:hAnsi="Arial" w:cs="Arial"/>
                <w:color w:val="000000" w:themeColor="text1"/>
                <w:sz w:val="18"/>
                <w:szCs w:val="18"/>
                <w:lang w:eastAsia="en-GB"/>
              </w:rPr>
              <w:t xml:space="preserve"> and appropriate skills. </w:t>
            </w:r>
          </w:p>
          <w:p w14:paraId="56599992" w14:textId="7A811AC8" w:rsidR="003E04A1" w:rsidRDefault="003E04A1" w:rsidP="003E04A1">
            <w:pPr>
              <w:spacing w:after="0" w:line="240" w:lineRule="auto"/>
              <w:rPr>
                <w:rFonts w:ascii="Arial" w:eastAsia="Times New Roman" w:hAnsi="Arial" w:cs="Arial"/>
                <w:color w:val="000000" w:themeColor="text1"/>
                <w:sz w:val="18"/>
                <w:szCs w:val="18"/>
                <w:lang w:eastAsia="en-GB"/>
              </w:rPr>
            </w:pPr>
          </w:p>
          <w:p w14:paraId="45ED659D" w14:textId="77777777" w:rsidR="00191C68" w:rsidRPr="00187CB4" w:rsidRDefault="00191C68" w:rsidP="003E04A1">
            <w:pPr>
              <w:spacing w:after="0" w:line="240" w:lineRule="auto"/>
              <w:rPr>
                <w:rFonts w:ascii="Arial" w:eastAsia="Times New Roman" w:hAnsi="Arial" w:cs="Arial"/>
                <w:color w:val="000000" w:themeColor="text1"/>
                <w:sz w:val="18"/>
                <w:szCs w:val="18"/>
                <w:lang w:eastAsia="en-GB"/>
              </w:rPr>
            </w:pPr>
          </w:p>
          <w:p w14:paraId="4E4EF09F" w14:textId="4EA845C0" w:rsidR="000E6066" w:rsidRDefault="00313183" w:rsidP="003E04A1">
            <w:pPr>
              <w:spacing w:after="0" w:line="240" w:lineRule="auto"/>
              <w:rPr>
                <w:rFonts w:ascii="Arial" w:eastAsia="Times New Roman" w:hAnsi="Arial" w:cs="Arial"/>
                <w:color w:val="000000" w:themeColor="text1"/>
                <w:sz w:val="18"/>
                <w:szCs w:val="18"/>
                <w:lang w:eastAsia="en-GB"/>
              </w:rPr>
            </w:pPr>
            <w:r>
              <w:rPr>
                <w:rFonts w:ascii="Arial" w:eastAsia="Times New Roman" w:hAnsi="Arial" w:cs="Arial"/>
                <w:color w:val="000000" w:themeColor="text1"/>
                <w:sz w:val="18"/>
                <w:szCs w:val="18"/>
                <w:lang w:eastAsia="en-GB"/>
              </w:rPr>
              <w:t>The e</w:t>
            </w:r>
            <w:r w:rsidR="00D14B43" w:rsidRPr="00187CB4">
              <w:rPr>
                <w:rFonts w:ascii="Arial" w:eastAsia="Times New Roman" w:hAnsi="Arial" w:cs="Arial"/>
                <w:color w:val="000000" w:themeColor="text1"/>
                <w:sz w:val="18"/>
                <w:szCs w:val="18"/>
                <w:lang w:eastAsia="en-GB"/>
              </w:rPr>
              <w:t xml:space="preserve">xcellent </w:t>
            </w:r>
            <w:r w:rsidR="00550B49">
              <w:rPr>
                <w:rFonts w:ascii="Arial" w:eastAsia="Times New Roman" w:hAnsi="Arial" w:cs="Arial"/>
                <w:color w:val="000000" w:themeColor="text1"/>
                <w:sz w:val="18"/>
                <w:szCs w:val="18"/>
                <w:lang w:eastAsia="en-GB"/>
              </w:rPr>
              <w:t>programs</w:t>
            </w:r>
            <w:r w:rsidR="00F23DB9">
              <w:rPr>
                <w:rFonts w:ascii="Arial" w:eastAsia="Times New Roman" w:hAnsi="Arial" w:cs="Arial"/>
                <w:color w:val="000000" w:themeColor="text1"/>
                <w:sz w:val="18"/>
                <w:szCs w:val="18"/>
                <w:lang w:eastAsia="en-GB"/>
              </w:rPr>
              <w:t xml:space="preserve"> for the tasks </w:t>
            </w:r>
            <w:r w:rsidR="007507D1">
              <w:rPr>
                <w:rFonts w:ascii="Arial" w:eastAsia="Times New Roman" w:hAnsi="Arial" w:cs="Arial"/>
                <w:color w:val="000000" w:themeColor="text1"/>
                <w:sz w:val="18"/>
                <w:szCs w:val="18"/>
                <w:lang w:eastAsia="en-GB"/>
              </w:rPr>
              <w:t xml:space="preserve">related to threads </w:t>
            </w:r>
            <w:r w:rsidR="00F23DB9">
              <w:rPr>
                <w:rFonts w:ascii="Arial" w:eastAsia="Times New Roman" w:hAnsi="Arial" w:cs="Arial"/>
                <w:color w:val="000000" w:themeColor="text1"/>
                <w:sz w:val="18"/>
                <w:szCs w:val="18"/>
                <w:lang w:eastAsia="en-GB"/>
              </w:rPr>
              <w:t>in the Part 1</w:t>
            </w:r>
            <w:r w:rsidR="00550B49">
              <w:rPr>
                <w:rFonts w:ascii="Arial" w:eastAsia="Times New Roman" w:hAnsi="Arial" w:cs="Arial"/>
                <w:color w:val="000000" w:themeColor="text1"/>
                <w:sz w:val="18"/>
                <w:szCs w:val="18"/>
                <w:lang w:eastAsia="en-GB"/>
              </w:rPr>
              <w:t xml:space="preserve"> are </w:t>
            </w:r>
            <w:r w:rsidR="009B4E0E">
              <w:rPr>
                <w:rFonts w:ascii="Arial" w:eastAsia="Times New Roman" w:hAnsi="Arial" w:cs="Arial"/>
                <w:color w:val="000000" w:themeColor="text1"/>
                <w:sz w:val="18"/>
                <w:szCs w:val="18"/>
                <w:lang w:eastAsia="en-GB"/>
              </w:rPr>
              <w:t>provided,</w:t>
            </w:r>
            <w:r w:rsidR="00550B49">
              <w:rPr>
                <w:rFonts w:ascii="Arial" w:eastAsia="Times New Roman" w:hAnsi="Arial" w:cs="Arial"/>
                <w:color w:val="000000" w:themeColor="text1"/>
                <w:sz w:val="18"/>
                <w:szCs w:val="18"/>
                <w:lang w:eastAsia="en-GB"/>
              </w:rPr>
              <w:t xml:space="preserve"> </w:t>
            </w:r>
            <w:r w:rsidR="00B4241C">
              <w:rPr>
                <w:rFonts w:ascii="Arial" w:eastAsia="Times New Roman" w:hAnsi="Arial" w:cs="Arial"/>
                <w:color w:val="000000" w:themeColor="text1"/>
                <w:sz w:val="18"/>
                <w:szCs w:val="18"/>
                <w:lang w:eastAsia="en-GB"/>
              </w:rPr>
              <w:t xml:space="preserve">satisfying the teaks’ </w:t>
            </w:r>
            <w:proofErr w:type="gramStart"/>
            <w:r w:rsidR="00B4241C">
              <w:rPr>
                <w:rFonts w:ascii="Arial" w:eastAsia="Times New Roman" w:hAnsi="Arial" w:cs="Arial"/>
                <w:color w:val="000000" w:themeColor="text1"/>
                <w:sz w:val="18"/>
                <w:szCs w:val="18"/>
                <w:lang w:eastAsia="en-GB"/>
              </w:rPr>
              <w:t>requirement</w:t>
            </w:r>
            <w:proofErr w:type="gramEnd"/>
            <w:r w:rsidR="00B4241C">
              <w:rPr>
                <w:rFonts w:ascii="Arial" w:eastAsia="Times New Roman" w:hAnsi="Arial" w:cs="Arial"/>
                <w:color w:val="000000" w:themeColor="text1"/>
                <w:sz w:val="18"/>
                <w:szCs w:val="18"/>
                <w:lang w:eastAsia="en-GB"/>
              </w:rPr>
              <w:t xml:space="preserve"> and also </w:t>
            </w:r>
            <w:r w:rsidR="00936BFB">
              <w:rPr>
                <w:rFonts w:ascii="Arial" w:eastAsia="Times New Roman" w:hAnsi="Arial" w:cs="Arial"/>
                <w:color w:val="000000" w:themeColor="text1"/>
                <w:sz w:val="18"/>
                <w:szCs w:val="18"/>
                <w:lang w:eastAsia="en-GB"/>
              </w:rPr>
              <w:t xml:space="preserve">including </w:t>
            </w:r>
            <w:r w:rsidR="00515165">
              <w:rPr>
                <w:rFonts w:ascii="Arial" w:eastAsia="Times New Roman" w:hAnsi="Arial" w:cs="Arial"/>
                <w:color w:val="000000" w:themeColor="text1"/>
                <w:sz w:val="18"/>
                <w:szCs w:val="18"/>
                <w:lang w:eastAsia="en-GB"/>
              </w:rPr>
              <w:t xml:space="preserve">scalability and </w:t>
            </w:r>
            <w:r w:rsidR="0063265D">
              <w:rPr>
                <w:rFonts w:ascii="Arial" w:eastAsia="Times New Roman" w:hAnsi="Arial" w:cs="Arial"/>
                <w:color w:val="000000" w:themeColor="text1"/>
                <w:sz w:val="18"/>
                <w:szCs w:val="18"/>
                <w:lang w:eastAsia="en-GB"/>
              </w:rPr>
              <w:t>usability</w:t>
            </w:r>
            <w:r w:rsidR="00936BFB">
              <w:rPr>
                <w:rFonts w:ascii="Arial" w:eastAsia="Times New Roman" w:hAnsi="Arial" w:cs="Arial"/>
                <w:color w:val="000000" w:themeColor="text1"/>
                <w:sz w:val="18"/>
                <w:szCs w:val="18"/>
                <w:lang w:eastAsia="en-GB"/>
              </w:rPr>
              <w:t xml:space="preserve"> beyond the </w:t>
            </w:r>
            <w:r w:rsidR="007A0742">
              <w:rPr>
                <w:rFonts w:ascii="Arial" w:eastAsia="Times New Roman" w:hAnsi="Arial" w:cs="Arial"/>
                <w:color w:val="000000" w:themeColor="text1"/>
                <w:sz w:val="18"/>
                <w:szCs w:val="18"/>
                <w:lang w:eastAsia="en-GB"/>
              </w:rPr>
              <w:t>tasks</w:t>
            </w:r>
            <w:r w:rsidR="008F5542">
              <w:rPr>
                <w:rFonts w:ascii="Arial" w:eastAsia="Times New Roman" w:hAnsi="Arial" w:cs="Arial"/>
                <w:color w:val="000000" w:themeColor="text1"/>
                <w:sz w:val="18"/>
                <w:szCs w:val="18"/>
                <w:lang w:eastAsia="en-GB"/>
              </w:rPr>
              <w:t xml:space="preserve">’ requirement. </w:t>
            </w:r>
          </w:p>
          <w:p w14:paraId="5CFC785F" w14:textId="24A5B0A8" w:rsidR="00CA3B35" w:rsidRPr="00187CB4" w:rsidRDefault="00D32B4D" w:rsidP="00CA3B35">
            <w:pPr>
              <w:spacing w:after="0" w:line="240" w:lineRule="auto"/>
              <w:rPr>
                <w:rFonts w:ascii="Arial" w:eastAsia="Times New Roman" w:hAnsi="Arial" w:cs="Arial"/>
                <w:color w:val="000000" w:themeColor="text1"/>
                <w:sz w:val="18"/>
                <w:szCs w:val="18"/>
                <w:lang w:eastAsia="en-GB"/>
              </w:rPr>
            </w:pPr>
            <w:r>
              <w:rPr>
                <w:rFonts w:ascii="Arial" w:eastAsia="Times New Roman" w:hAnsi="Arial" w:cs="Arial"/>
                <w:color w:val="000000" w:themeColor="text1"/>
                <w:sz w:val="18"/>
                <w:szCs w:val="18"/>
                <w:lang w:eastAsia="en-GB"/>
              </w:rPr>
              <w:t>All</w:t>
            </w:r>
            <w:r w:rsidR="00206DB0">
              <w:rPr>
                <w:rFonts w:ascii="Arial" w:eastAsia="Times New Roman" w:hAnsi="Arial" w:cs="Arial"/>
                <w:color w:val="000000" w:themeColor="text1"/>
                <w:sz w:val="18"/>
                <w:szCs w:val="18"/>
                <w:lang w:eastAsia="en-GB"/>
              </w:rPr>
              <w:t xml:space="preserve"> the</w:t>
            </w:r>
            <w:r>
              <w:rPr>
                <w:rFonts w:ascii="Arial" w:eastAsia="Times New Roman" w:hAnsi="Arial" w:cs="Arial"/>
                <w:color w:val="000000" w:themeColor="text1"/>
                <w:sz w:val="18"/>
                <w:szCs w:val="18"/>
                <w:lang w:eastAsia="en-GB"/>
              </w:rPr>
              <w:t xml:space="preserve"> explanations are </w:t>
            </w:r>
            <w:r w:rsidR="00CA3B35">
              <w:rPr>
                <w:rFonts w:ascii="Arial" w:eastAsia="Times New Roman" w:hAnsi="Arial" w:cs="Arial"/>
                <w:color w:val="000000" w:themeColor="text1"/>
                <w:sz w:val="18"/>
                <w:szCs w:val="18"/>
                <w:lang w:eastAsia="en-GB"/>
              </w:rPr>
              <w:t xml:space="preserve">complete and </w:t>
            </w:r>
            <w:r w:rsidR="008C3665">
              <w:rPr>
                <w:rFonts w:ascii="Arial" w:eastAsia="Times New Roman" w:hAnsi="Arial" w:cs="Arial"/>
                <w:color w:val="000000" w:themeColor="text1"/>
                <w:sz w:val="18"/>
                <w:szCs w:val="18"/>
                <w:lang w:eastAsia="en-GB"/>
              </w:rPr>
              <w:t xml:space="preserve">sufficient </w:t>
            </w:r>
            <w:r w:rsidR="00CA3B35">
              <w:rPr>
                <w:rFonts w:ascii="Arial" w:eastAsia="Times New Roman" w:hAnsi="Arial" w:cs="Arial"/>
                <w:color w:val="000000" w:themeColor="text1"/>
                <w:sz w:val="18"/>
                <w:szCs w:val="18"/>
                <w:lang w:eastAsia="en-GB"/>
              </w:rPr>
              <w:t>with well representation</w:t>
            </w:r>
            <w:r w:rsidR="00375244">
              <w:rPr>
                <w:rFonts w:ascii="Arial" w:eastAsia="Times New Roman" w:hAnsi="Arial" w:cs="Arial"/>
                <w:color w:val="000000" w:themeColor="text1"/>
                <w:sz w:val="18"/>
                <w:szCs w:val="18"/>
                <w:lang w:eastAsia="en-GB"/>
              </w:rPr>
              <w:t xml:space="preserve"> and their results</w:t>
            </w:r>
            <w:r w:rsidR="0071429F">
              <w:rPr>
                <w:rFonts w:ascii="Arial" w:eastAsia="Times New Roman" w:hAnsi="Arial" w:cs="Arial"/>
                <w:color w:val="000000" w:themeColor="text1"/>
                <w:sz w:val="18"/>
                <w:szCs w:val="18"/>
                <w:lang w:eastAsia="en-GB"/>
              </w:rPr>
              <w:t xml:space="preserve">, including the </w:t>
            </w:r>
            <w:r w:rsidR="00056CED">
              <w:rPr>
                <w:rFonts w:ascii="Arial" w:eastAsia="Times New Roman" w:hAnsi="Arial" w:cs="Arial"/>
                <w:color w:val="000000" w:themeColor="text1"/>
                <w:sz w:val="18"/>
                <w:szCs w:val="18"/>
                <w:lang w:eastAsia="en-GB"/>
              </w:rPr>
              <w:t>scalability and usability</w:t>
            </w:r>
            <w:r w:rsidR="00CA3B35">
              <w:rPr>
                <w:rFonts w:ascii="Arial" w:eastAsia="Times New Roman" w:hAnsi="Arial" w:cs="Arial"/>
                <w:color w:val="000000" w:themeColor="text1"/>
                <w:sz w:val="18"/>
                <w:szCs w:val="18"/>
                <w:lang w:eastAsia="en-GB"/>
              </w:rPr>
              <w:t>.</w:t>
            </w:r>
          </w:p>
          <w:p w14:paraId="110E0047" w14:textId="6BA0946B" w:rsidR="003E04A1" w:rsidRPr="00187CB4" w:rsidRDefault="003E04A1" w:rsidP="003E04A1">
            <w:pPr>
              <w:spacing w:after="0" w:line="240" w:lineRule="auto"/>
              <w:rPr>
                <w:rFonts w:ascii="Arial" w:eastAsia="Times New Roman" w:hAnsi="Arial" w:cs="Arial"/>
                <w:color w:val="000000" w:themeColor="text1"/>
                <w:sz w:val="18"/>
                <w:szCs w:val="18"/>
                <w:lang w:eastAsia="en-GB"/>
              </w:rPr>
            </w:pPr>
          </w:p>
        </w:tc>
        <w:tc>
          <w:tcPr>
            <w:tcW w:w="609" w:type="pct"/>
            <w:gridSpan w:val="4"/>
            <w:shd w:val="clear" w:color="auto" w:fill="auto"/>
            <w:hideMark/>
          </w:tcPr>
          <w:p w14:paraId="738F37B3" w14:textId="051103C6" w:rsidR="00094126" w:rsidRPr="00187CB4" w:rsidRDefault="00094126" w:rsidP="003E04A1">
            <w:pPr>
              <w:spacing w:after="0" w:line="240" w:lineRule="auto"/>
              <w:rPr>
                <w:rFonts w:ascii="Arial" w:eastAsia="Times New Roman" w:hAnsi="Arial" w:cs="Arial"/>
                <w:color w:val="000000" w:themeColor="text1"/>
                <w:sz w:val="18"/>
                <w:szCs w:val="18"/>
                <w:lang w:eastAsia="en-GB"/>
              </w:rPr>
            </w:pPr>
            <w:r w:rsidRPr="00187CB4">
              <w:rPr>
                <w:rFonts w:ascii="Arial" w:eastAsia="Times New Roman" w:hAnsi="Arial" w:cs="Arial"/>
                <w:color w:val="000000" w:themeColor="text1"/>
                <w:sz w:val="18"/>
                <w:szCs w:val="18"/>
                <w:lang w:eastAsia="en-GB"/>
              </w:rPr>
              <w:t xml:space="preserve">Very </w:t>
            </w:r>
            <w:r w:rsidR="0005143D" w:rsidRPr="00187CB4">
              <w:rPr>
                <w:rFonts w:ascii="Arial" w:eastAsia="Times New Roman" w:hAnsi="Arial" w:cs="Arial"/>
                <w:color w:val="000000" w:themeColor="text1"/>
                <w:sz w:val="18"/>
                <w:szCs w:val="18"/>
                <w:lang w:eastAsia="en-GB"/>
              </w:rPr>
              <w:t>high-quality</w:t>
            </w:r>
            <w:r w:rsidRPr="00187CB4">
              <w:rPr>
                <w:rFonts w:ascii="Arial" w:eastAsia="Times New Roman" w:hAnsi="Arial" w:cs="Arial"/>
                <w:color w:val="000000" w:themeColor="text1"/>
                <w:sz w:val="18"/>
                <w:szCs w:val="18"/>
                <w:lang w:eastAsia="en-GB"/>
              </w:rPr>
              <w:t xml:space="preserve"> work demonstrating excellent knowledge and understanding, analysis, organisation, accuracy, relevance, </w:t>
            </w:r>
            <w:r w:rsidR="0060004E" w:rsidRPr="00187CB4">
              <w:rPr>
                <w:rFonts w:ascii="Arial" w:eastAsia="Times New Roman" w:hAnsi="Arial" w:cs="Arial"/>
                <w:color w:val="000000" w:themeColor="text1"/>
                <w:sz w:val="18"/>
                <w:szCs w:val="18"/>
                <w:lang w:eastAsia="en-GB"/>
              </w:rPr>
              <w:t>presen</w:t>
            </w:r>
            <w:r w:rsidR="0060004E">
              <w:rPr>
                <w:rFonts w:ascii="Arial" w:eastAsia="Times New Roman" w:hAnsi="Arial" w:cs="Arial"/>
                <w:color w:val="000000" w:themeColor="text1"/>
                <w:sz w:val="18"/>
                <w:szCs w:val="18"/>
                <w:lang w:eastAsia="en-GB"/>
              </w:rPr>
              <w:t>t</w:t>
            </w:r>
            <w:r w:rsidR="0060004E" w:rsidRPr="00187CB4">
              <w:rPr>
                <w:rFonts w:ascii="Arial" w:eastAsia="Times New Roman" w:hAnsi="Arial" w:cs="Arial"/>
                <w:color w:val="000000" w:themeColor="text1"/>
                <w:sz w:val="18"/>
                <w:szCs w:val="18"/>
                <w:lang w:eastAsia="en-GB"/>
              </w:rPr>
              <w:t>ation,</w:t>
            </w:r>
            <w:r w:rsidRPr="00187CB4">
              <w:rPr>
                <w:rFonts w:ascii="Arial" w:eastAsia="Times New Roman" w:hAnsi="Arial" w:cs="Arial"/>
                <w:color w:val="000000" w:themeColor="text1"/>
                <w:sz w:val="18"/>
                <w:szCs w:val="18"/>
                <w:lang w:eastAsia="en-GB"/>
              </w:rPr>
              <w:t xml:space="preserve"> and appropriate skills. </w:t>
            </w:r>
          </w:p>
          <w:p w14:paraId="6187E3A1" w14:textId="326F7B5B" w:rsidR="003E04A1" w:rsidRDefault="003E04A1" w:rsidP="003E04A1">
            <w:pPr>
              <w:spacing w:after="0" w:line="240" w:lineRule="auto"/>
              <w:rPr>
                <w:rFonts w:ascii="Arial" w:eastAsia="Times New Roman" w:hAnsi="Arial" w:cs="Arial"/>
                <w:color w:val="000000" w:themeColor="text1"/>
                <w:sz w:val="18"/>
                <w:szCs w:val="18"/>
                <w:lang w:eastAsia="en-GB"/>
              </w:rPr>
            </w:pPr>
          </w:p>
          <w:p w14:paraId="79DC1A23" w14:textId="3F6014B9" w:rsidR="003C1FF8" w:rsidRDefault="003C1FF8" w:rsidP="003E04A1">
            <w:pPr>
              <w:spacing w:after="0" w:line="240" w:lineRule="auto"/>
              <w:rPr>
                <w:rFonts w:ascii="Arial" w:eastAsia="Times New Roman" w:hAnsi="Arial" w:cs="Arial"/>
                <w:color w:val="000000" w:themeColor="text1"/>
                <w:sz w:val="18"/>
                <w:szCs w:val="18"/>
                <w:lang w:eastAsia="en-GB"/>
              </w:rPr>
            </w:pPr>
          </w:p>
          <w:p w14:paraId="6407CB21" w14:textId="77777777" w:rsidR="00191C68" w:rsidRDefault="00191C68" w:rsidP="003E04A1">
            <w:pPr>
              <w:spacing w:after="0" w:line="240" w:lineRule="auto"/>
              <w:rPr>
                <w:rFonts w:ascii="Arial" w:eastAsia="Times New Roman" w:hAnsi="Arial" w:cs="Arial"/>
                <w:color w:val="000000" w:themeColor="text1"/>
                <w:sz w:val="18"/>
                <w:szCs w:val="18"/>
                <w:lang w:eastAsia="en-GB"/>
              </w:rPr>
            </w:pPr>
          </w:p>
          <w:p w14:paraId="058DE1FB" w14:textId="7EA69DB7" w:rsidR="003E04A1" w:rsidRDefault="00014D1F" w:rsidP="003E04A1">
            <w:pPr>
              <w:spacing w:after="0" w:line="240" w:lineRule="auto"/>
              <w:rPr>
                <w:rFonts w:ascii="Arial" w:eastAsia="Times New Roman" w:hAnsi="Arial" w:cs="Arial"/>
                <w:color w:val="000000" w:themeColor="text1"/>
                <w:sz w:val="18"/>
                <w:szCs w:val="18"/>
                <w:lang w:eastAsia="en-GB"/>
              </w:rPr>
            </w:pPr>
            <w:r>
              <w:rPr>
                <w:rFonts w:ascii="Arial" w:eastAsia="Times New Roman" w:hAnsi="Arial" w:cs="Arial"/>
                <w:color w:val="000000" w:themeColor="text1"/>
                <w:sz w:val="18"/>
                <w:szCs w:val="18"/>
                <w:lang w:eastAsia="en-GB"/>
              </w:rPr>
              <w:t xml:space="preserve">The programs for the tasks </w:t>
            </w:r>
            <w:r w:rsidR="007507D1">
              <w:rPr>
                <w:rFonts w:ascii="Arial" w:eastAsia="Times New Roman" w:hAnsi="Arial" w:cs="Arial"/>
                <w:color w:val="000000" w:themeColor="text1"/>
                <w:sz w:val="18"/>
                <w:szCs w:val="18"/>
                <w:lang w:eastAsia="en-GB"/>
              </w:rPr>
              <w:t xml:space="preserve">related to threads </w:t>
            </w:r>
            <w:r>
              <w:rPr>
                <w:rFonts w:ascii="Arial" w:eastAsia="Times New Roman" w:hAnsi="Arial" w:cs="Arial"/>
                <w:color w:val="000000" w:themeColor="text1"/>
                <w:sz w:val="18"/>
                <w:szCs w:val="18"/>
                <w:lang w:eastAsia="en-GB"/>
              </w:rPr>
              <w:t xml:space="preserve">in the Part 1 are provided, </w:t>
            </w:r>
            <w:r w:rsidR="001F02F0">
              <w:rPr>
                <w:rFonts w:ascii="Arial" w:eastAsia="Times New Roman" w:hAnsi="Arial" w:cs="Arial"/>
                <w:color w:val="000000" w:themeColor="text1"/>
                <w:sz w:val="18"/>
                <w:szCs w:val="18"/>
                <w:lang w:eastAsia="en-GB"/>
              </w:rPr>
              <w:t>satisfying the teaks’ requirement</w:t>
            </w:r>
            <w:r w:rsidR="009C462A">
              <w:rPr>
                <w:rFonts w:ascii="Arial" w:eastAsia="Times New Roman" w:hAnsi="Arial" w:cs="Arial"/>
                <w:color w:val="000000" w:themeColor="text1"/>
                <w:sz w:val="18"/>
                <w:szCs w:val="18"/>
                <w:lang w:eastAsia="en-GB"/>
              </w:rPr>
              <w:t>.</w:t>
            </w:r>
          </w:p>
          <w:p w14:paraId="5EC458F8" w14:textId="6497C2F2" w:rsidR="009C462A" w:rsidRPr="00187CB4" w:rsidRDefault="009C462A" w:rsidP="009C462A">
            <w:pPr>
              <w:spacing w:after="0" w:line="240" w:lineRule="auto"/>
              <w:rPr>
                <w:rFonts w:ascii="Arial" w:eastAsia="Times New Roman" w:hAnsi="Arial" w:cs="Arial"/>
                <w:color w:val="000000" w:themeColor="text1"/>
                <w:sz w:val="18"/>
                <w:szCs w:val="18"/>
                <w:lang w:eastAsia="en-GB"/>
              </w:rPr>
            </w:pPr>
            <w:r>
              <w:rPr>
                <w:rFonts w:ascii="Arial" w:eastAsia="Times New Roman" w:hAnsi="Arial" w:cs="Arial"/>
                <w:color w:val="000000" w:themeColor="text1"/>
                <w:sz w:val="18"/>
                <w:szCs w:val="18"/>
                <w:lang w:eastAsia="en-GB"/>
              </w:rPr>
              <w:t xml:space="preserve">All </w:t>
            </w:r>
            <w:r w:rsidR="00206DB0">
              <w:rPr>
                <w:rFonts w:ascii="Arial" w:eastAsia="Times New Roman" w:hAnsi="Arial" w:cs="Arial"/>
                <w:color w:val="000000" w:themeColor="text1"/>
                <w:sz w:val="18"/>
                <w:szCs w:val="18"/>
                <w:lang w:eastAsia="en-GB"/>
              </w:rPr>
              <w:t xml:space="preserve">the </w:t>
            </w:r>
            <w:r>
              <w:rPr>
                <w:rFonts w:ascii="Arial" w:eastAsia="Times New Roman" w:hAnsi="Arial" w:cs="Arial"/>
                <w:color w:val="000000" w:themeColor="text1"/>
                <w:sz w:val="18"/>
                <w:szCs w:val="18"/>
                <w:lang w:eastAsia="en-GB"/>
              </w:rPr>
              <w:t xml:space="preserve">explanations are complete and </w:t>
            </w:r>
            <w:r w:rsidR="00407047">
              <w:rPr>
                <w:rFonts w:ascii="Arial" w:eastAsia="Times New Roman" w:hAnsi="Arial" w:cs="Arial"/>
                <w:color w:val="000000" w:themeColor="text1"/>
                <w:sz w:val="18"/>
                <w:szCs w:val="18"/>
                <w:lang w:eastAsia="en-GB"/>
              </w:rPr>
              <w:t xml:space="preserve">sufficient </w:t>
            </w:r>
            <w:r>
              <w:rPr>
                <w:rFonts w:ascii="Arial" w:eastAsia="Times New Roman" w:hAnsi="Arial" w:cs="Arial"/>
                <w:color w:val="000000" w:themeColor="text1"/>
                <w:sz w:val="18"/>
                <w:szCs w:val="18"/>
                <w:lang w:eastAsia="en-GB"/>
              </w:rPr>
              <w:t>with well representation and their results.</w:t>
            </w:r>
          </w:p>
          <w:p w14:paraId="612D510C" w14:textId="2001F12C" w:rsidR="009C462A" w:rsidRPr="00187CB4" w:rsidRDefault="009C462A" w:rsidP="003E04A1">
            <w:pPr>
              <w:spacing w:after="0" w:line="240" w:lineRule="auto"/>
              <w:rPr>
                <w:rFonts w:ascii="Arial" w:eastAsia="Times New Roman" w:hAnsi="Arial" w:cs="Arial"/>
                <w:color w:val="000000" w:themeColor="text1"/>
                <w:sz w:val="18"/>
                <w:szCs w:val="18"/>
                <w:lang w:eastAsia="en-GB"/>
              </w:rPr>
            </w:pPr>
          </w:p>
        </w:tc>
        <w:tc>
          <w:tcPr>
            <w:tcW w:w="489" w:type="pct"/>
            <w:gridSpan w:val="3"/>
            <w:shd w:val="clear" w:color="auto" w:fill="FFFF00"/>
            <w:hideMark/>
          </w:tcPr>
          <w:p w14:paraId="4BF3340E" w14:textId="12BE808A" w:rsidR="00094126" w:rsidRPr="00187CB4" w:rsidRDefault="00094126" w:rsidP="003E04A1">
            <w:pPr>
              <w:spacing w:after="0" w:line="240" w:lineRule="auto"/>
              <w:rPr>
                <w:rFonts w:ascii="Arial" w:eastAsia="Times New Roman" w:hAnsi="Arial" w:cs="Arial"/>
                <w:b/>
                <w:bCs/>
                <w:i/>
                <w:iCs/>
                <w:color w:val="000000" w:themeColor="text1"/>
                <w:sz w:val="18"/>
                <w:szCs w:val="18"/>
                <w:lang w:eastAsia="en-GB"/>
              </w:rPr>
            </w:pPr>
            <w:r w:rsidRPr="00187CB4">
              <w:rPr>
                <w:rFonts w:ascii="Arial" w:eastAsia="Times New Roman" w:hAnsi="Arial" w:cs="Arial"/>
                <w:color w:val="000000" w:themeColor="text1"/>
                <w:sz w:val="18"/>
                <w:szCs w:val="18"/>
                <w:lang w:eastAsia="en-GB"/>
              </w:rPr>
              <w:t xml:space="preserve">High quality work demonstrating good knowledge and understanding, analysis, organisation, accuracy, relevance, </w:t>
            </w:r>
            <w:r w:rsidR="0060004E" w:rsidRPr="00187CB4">
              <w:rPr>
                <w:rFonts w:ascii="Arial" w:eastAsia="Times New Roman" w:hAnsi="Arial" w:cs="Arial"/>
                <w:color w:val="000000" w:themeColor="text1"/>
                <w:sz w:val="18"/>
                <w:szCs w:val="18"/>
                <w:lang w:eastAsia="en-GB"/>
              </w:rPr>
              <w:t>presentation,</w:t>
            </w:r>
            <w:r w:rsidRPr="00187CB4">
              <w:rPr>
                <w:rFonts w:ascii="Arial" w:eastAsia="Times New Roman" w:hAnsi="Arial" w:cs="Arial"/>
                <w:color w:val="000000" w:themeColor="text1"/>
                <w:sz w:val="18"/>
                <w:szCs w:val="18"/>
                <w:lang w:eastAsia="en-GB"/>
              </w:rPr>
              <w:t xml:space="preserve"> and appropriate skills.</w:t>
            </w:r>
            <w:r w:rsidR="00275424" w:rsidRPr="00187CB4">
              <w:rPr>
                <w:rFonts w:ascii="Arial" w:eastAsia="Times New Roman" w:hAnsi="Arial" w:cs="Arial"/>
                <w:b/>
                <w:bCs/>
                <w:i/>
                <w:iCs/>
                <w:color w:val="000000" w:themeColor="text1"/>
                <w:sz w:val="18"/>
                <w:szCs w:val="18"/>
                <w:lang w:eastAsia="en-GB"/>
              </w:rPr>
              <w:t xml:space="preserve"> </w:t>
            </w:r>
          </w:p>
          <w:p w14:paraId="63525BD0" w14:textId="4DC51E95" w:rsidR="00C36A30" w:rsidRPr="00715F84" w:rsidRDefault="00C36A30" w:rsidP="003E04A1">
            <w:pPr>
              <w:spacing w:after="0" w:line="240" w:lineRule="auto"/>
              <w:rPr>
                <w:rFonts w:ascii="Arial" w:eastAsia="Times New Roman" w:hAnsi="Arial" w:cs="Arial"/>
                <w:color w:val="000000" w:themeColor="text1"/>
                <w:sz w:val="18"/>
                <w:szCs w:val="18"/>
                <w:lang w:eastAsia="en-GB"/>
              </w:rPr>
            </w:pPr>
          </w:p>
          <w:p w14:paraId="1E3329A0" w14:textId="1A08AD99" w:rsidR="00124DE3" w:rsidRPr="00715F84" w:rsidRDefault="00124DE3" w:rsidP="003E04A1">
            <w:pPr>
              <w:spacing w:after="0" w:line="240" w:lineRule="auto"/>
              <w:rPr>
                <w:rFonts w:ascii="Arial" w:eastAsia="Times New Roman" w:hAnsi="Arial" w:cs="Arial"/>
                <w:color w:val="000000" w:themeColor="text1"/>
                <w:sz w:val="18"/>
                <w:szCs w:val="18"/>
                <w:lang w:eastAsia="en-GB"/>
              </w:rPr>
            </w:pPr>
          </w:p>
          <w:p w14:paraId="59F87CAE" w14:textId="77777777" w:rsidR="00191C68" w:rsidRPr="00715F84" w:rsidRDefault="00191C68" w:rsidP="003E04A1">
            <w:pPr>
              <w:spacing w:after="0" w:line="240" w:lineRule="auto"/>
              <w:rPr>
                <w:rFonts w:ascii="Arial" w:eastAsia="Times New Roman" w:hAnsi="Arial" w:cs="Arial"/>
                <w:color w:val="000000" w:themeColor="text1"/>
                <w:sz w:val="18"/>
                <w:szCs w:val="18"/>
                <w:lang w:eastAsia="en-GB"/>
              </w:rPr>
            </w:pPr>
          </w:p>
          <w:p w14:paraId="206DFEFF" w14:textId="0D7B047C" w:rsidR="003E04A1" w:rsidRDefault="00605662" w:rsidP="003E04A1">
            <w:pPr>
              <w:spacing w:after="0" w:line="240" w:lineRule="auto"/>
              <w:rPr>
                <w:rFonts w:ascii="Arial" w:eastAsia="Times New Roman" w:hAnsi="Arial" w:cs="Arial"/>
                <w:color w:val="000000" w:themeColor="text1"/>
                <w:sz w:val="18"/>
                <w:szCs w:val="18"/>
                <w:lang w:eastAsia="en-GB"/>
              </w:rPr>
            </w:pPr>
            <w:r>
              <w:rPr>
                <w:rFonts w:ascii="Arial" w:eastAsia="Times New Roman" w:hAnsi="Arial" w:cs="Arial"/>
                <w:color w:val="000000" w:themeColor="text1"/>
                <w:sz w:val="18"/>
                <w:szCs w:val="18"/>
                <w:lang w:eastAsia="en-GB"/>
              </w:rPr>
              <w:t xml:space="preserve">All the tasks </w:t>
            </w:r>
            <w:r w:rsidR="007507D1">
              <w:rPr>
                <w:rFonts w:ascii="Arial" w:eastAsia="Times New Roman" w:hAnsi="Arial" w:cs="Arial"/>
                <w:color w:val="000000" w:themeColor="text1"/>
                <w:sz w:val="18"/>
                <w:szCs w:val="18"/>
                <w:lang w:eastAsia="en-GB"/>
              </w:rPr>
              <w:t xml:space="preserve">related to threads </w:t>
            </w:r>
            <w:r>
              <w:rPr>
                <w:rFonts w:ascii="Arial" w:eastAsia="Times New Roman" w:hAnsi="Arial" w:cs="Arial"/>
                <w:color w:val="000000" w:themeColor="text1"/>
                <w:sz w:val="18"/>
                <w:szCs w:val="18"/>
                <w:lang w:eastAsia="en-GB"/>
              </w:rPr>
              <w:t>in the Part 1 are comple</w:t>
            </w:r>
            <w:r w:rsidR="00916E6A">
              <w:rPr>
                <w:rFonts w:ascii="Arial" w:eastAsia="Times New Roman" w:hAnsi="Arial" w:cs="Arial"/>
                <w:color w:val="000000" w:themeColor="text1"/>
                <w:sz w:val="18"/>
                <w:szCs w:val="18"/>
                <w:lang w:eastAsia="en-GB"/>
              </w:rPr>
              <w:t xml:space="preserve">te </w:t>
            </w:r>
            <w:r w:rsidR="00D15718">
              <w:rPr>
                <w:rFonts w:ascii="Arial" w:eastAsia="Times New Roman" w:hAnsi="Arial" w:cs="Arial"/>
                <w:color w:val="000000" w:themeColor="text1"/>
                <w:sz w:val="18"/>
                <w:szCs w:val="18"/>
                <w:lang w:eastAsia="en-GB"/>
              </w:rPr>
              <w:t>but there are</w:t>
            </w:r>
            <w:r w:rsidR="009555BE">
              <w:rPr>
                <w:rFonts w:ascii="Arial" w:eastAsia="Times New Roman" w:hAnsi="Arial" w:cs="Arial"/>
                <w:color w:val="000000" w:themeColor="text1"/>
                <w:sz w:val="18"/>
                <w:szCs w:val="18"/>
                <w:lang w:eastAsia="en-GB"/>
              </w:rPr>
              <w:t xml:space="preserve"> potential errors hidden in the programs for the t</w:t>
            </w:r>
            <w:r w:rsidR="00B51108">
              <w:rPr>
                <w:rFonts w:ascii="Arial" w:eastAsia="Times New Roman" w:hAnsi="Arial" w:cs="Arial"/>
                <w:color w:val="000000" w:themeColor="text1"/>
                <w:sz w:val="18"/>
                <w:szCs w:val="18"/>
                <w:lang w:eastAsia="en-GB"/>
              </w:rPr>
              <w:t xml:space="preserve">asks. </w:t>
            </w:r>
          </w:p>
          <w:p w14:paraId="228B2E79" w14:textId="2F486797" w:rsidR="00B51108" w:rsidRPr="00187CB4" w:rsidRDefault="007759F5" w:rsidP="003E04A1">
            <w:pPr>
              <w:spacing w:after="0" w:line="240" w:lineRule="auto"/>
              <w:rPr>
                <w:rFonts w:ascii="Arial" w:eastAsia="Times New Roman" w:hAnsi="Arial" w:cs="Arial"/>
                <w:color w:val="000000" w:themeColor="text1"/>
                <w:sz w:val="18"/>
                <w:szCs w:val="18"/>
                <w:lang w:eastAsia="en-GB"/>
              </w:rPr>
            </w:pPr>
            <w:r>
              <w:rPr>
                <w:rFonts w:ascii="Arial" w:eastAsia="Times New Roman" w:hAnsi="Arial" w:cs="Arial"/>
                <w:color w:val="000000" w:themeColor="text1"/>
                <w:sz w:val="18"/>
                <w:szCs w:val="18"/>
                <w:lang w:eastAsia="en-GB"/>
              </w:rPr>
              <w:t>The e</w:t>
            </w:r>
            <w:r w:rsidR="00B51108">
              <w:rPr>
                <w:rFonts w:ascii="Arial" w:eastAsia="Times New Roman" w:hAnsi="Arial" w:cs="Arial"/>
                <w:color w:val="000000" w:themeColor="text1"/>
                <w:sz w:val="18"/>
                <w:szCs w:val="18"/>
                <w:lang w:eastAsia="en-GB"/>
              </w:rPr>
              <w:t>xplanation</w:t>
            </w:r>
            <w:r>
              <w:rPr>
                <w:rFonts w:ascii="Arial" w:eastAsia="Times New Roman" w:hAnsi="Arial" w:cs="Arial"/>
                <w:color w:val="000000" w:themeColor="text1"/>
                <w:sz w:val="18"/>
                <w:szCs w:val="18"/>
                <w:lang w:eastAsia="en-GB"/>
              </w:rPr>
              <w:t>s</w:t>
            </w:r>
            <w:r w:rsidR="00B51108">
              <w:rPr>
                <w:rFonts w:ascii="Arial" w:eastAsia="Times New Roman" w:hAnsi="Arial" w:cs="Arial"/>
                <w:color w:val="000000" w:themeColor="text1"/>
                <w:sz w:val="18"/>
                <w:szCs w:val="18"/>
                <w:lang w:eastAsia="en-GB"/>
              </w:rPr>
              <w:t xml:space="preserve"> given </w:t>
            </w:r>
            <w:r>
              <w:rPr>
                <w:rFonts w:ascii="Arial" w:eastAsia="Times New Roman" w:hAnsi="Arial" w:cs="Arial"/>
                <w:color w:val="000000" w:themeColor="text1"/>
                <w:sz w:val="18"/>
                <w:szCs w:val="18"/>
                <w:lang w:eastAsia="en-GB"/>
              </w:rPr>
              <w:t xml:space="preserve">for the tasks </w:t>
            </w:r>
            <w:r w:rsidR="00E86D20">
              <w:rPr>
                <w:rFonts w:ascii="Arial" w:eastAsia="Times New Roman" w:hAnsi="Arial" w:cs="Arial"/>
                <w:color w:val="000000" w:themeColor="text1"/>
                <w:sz w:val="18"/>
                <w:szCs w:val="18"/>
                <w:lang w:eastAsia="en-GB"/>
              </w:rPr>
              <w:t xml:space="preserve">are provided but are not </w:t>
            </w:r>
            <w:r w:rsidR="00E90439">
              <w:rPr>
                <w:rFonts w:ascii="Arial" w:eastAsia="Times New Roman" w:hAnsi="Arial" w:cs="Arial"/>
                <w:color w:val="000000" w:themeColor="text1"/>
                <w:sz w:val="18"/>
                <w:szCs w:val="18"/>
                <w:lang w:eastAsia="en-GB"/>
              </w:rPr>
              <w:t xml:space="preserve">sufficient to </w:t>
            </w:r>
            <w:r w:rsidR="00E6673A">
              <w:rPr>
                <w:rFonts w:ascii="Arial" w:eastAsia="Times New Roman" w:hAnsi="Arial" w:cs="Arial"/>
                <w:color w:val="000000" w:themeColor="text1"/>
                <w:sz w:val="18"/>
                <w:szCs w:val="18"/>
                <w:lang w:eastAsia="en-GB"/>
              </w:rPr>
              <w:t xml:space="preserve">demonstrate and </w:t>
            </w:r>
            <w:r w:rsidR="00E90439">
              <w:rPr>
                <w:rFonts w:ascii="Arial" w:eastAsia="Times New Roman" w:hAnsi="Arial" w:cs="Arial"/>
                <w:color w:val="000000" w:themeColor="text1"/>
                <w:sz w:val="18"/>
                <w:szCs w:val="18"/>
                <w:lang w:eastAsia="en-GB"/>
              </w:rPr>
              <w:t xml:space="preserve">explain the results. </w:t>
            </w:r>
          </w:p>
        </w:tc>
        <w:tc>
          <w:tcPr>
            <w:tcW w:w="511" w:type="pct"/>
            <w:gridSpan w:val="3"/>
            <w:shd w:val="clear" w:color="auto" w:fill="auto"/>
            <w:hideMark/>
          </w:tcPr>
          <w:p w14:paraId="7D5CEA3E" w14:textId="66A635E9" w:rsidR="00094126" w:rsidRPr="00187CB4" w:rsidRDefault="00094126" w:rsidP="003E04A1">
            <w:pPr>
              <w:spacing w:after="0" w:line="240" w:lineRule="auto"/>
              <w:rPr>
                <w:rFonts w:ascii="Arial" w:eastAsia="Times New Roman" w:hAnsi="Arial" w:cs="Arial"/>
                <w:b/>
                <w:bCs/>
                <w:i/>
                <w:iCs/>
                <w:color w:val="000000" w:themeColor="text1"/>
                <w:sz w:val="18"/>
                <w:szCs w:val="18"/>
                <w:lang w:eastAsia="en-GB"/>
              </w:rPr>
            </w:pPr>
            <w:r w:rsidRPr="00187CB4">
              <w:rPr>
                <w:rFonts w:ascii="Arial" w:eastAsia="Times New Roman" w:hAnsi="Arial" w:cs="Arial"/>
                <w:color w:val="000000" w:themeColor="text1"/>
                <w:sz w:val="18"/>
                <w:szCs w:val="18"/>
                <w:lang w:eastAsia="en-GB"/>
              </w:rPr>
              <w:t xml:space="preserve">Competent work, demonstrating reasonable knowledge and understanding, some analysis, organisation, accuracy, relevance, </w:t>
            </w:r>
            <w:r w:rsidR="0060004E" w:rsidRPr="00187CB4">
              <w:rPr>
                <w:rFonts w:ascii="Arial" w:eastAsia="Times New Roman" w:hAnsi="Arial" w:cs="Arial"/>
                <w:color w:val="000000" w:themeColor="text1"/>
                <w:sz w:val="18"/>
                <w:szCs w:val="18"/>
                <w:lang w:eastAsia="en-GB"/>
              </w:rPr>
              <w:t>presentation,</w:t>
            </w:r>
            <w:r w:rsidRPr="00187CB4">
              <w:rPr>
                <w:rFonts w:ascii="Arial" w:eastAsia="Times New Roman" w:hAnsi="Arial" w:cs="Arial"/>
                <w:color w:val="000000" w:themeColor="text1"/>
                <w:sz w:val="18"/>
                <w:szCs w:val="18"/>
                <w:lang w:eastAsia="en-GB"/>
              </w:rPr>
              <w:t xml:space="preserve"> and appropriate skills.</w:t>
            </w:r>
            <w:r w:rsidR="00275424" w:rsidRPr="00187CB4">
              <w:rPr>
                <w:rFonts w:ascii="Arial" w:eastAsia="Times New Roman" w:hAnsi="Arial" w:cs="Arial"/>
                <w:b/>
                <w:bCs/>
                <w:i/>
                <w:iCs/>
                <w:color w:val="000000" w:themeColor="text1"/>
                <w:sz w:val="18"/>
                <w:szCs w:val="18"/>
                <w:lang w:eastAsia="en-GB"/>
              </w:rPr>
              <w:t xml:space="preserve"> </w:t>
            </w:r>
          </w:p>
          <w:p w14:paraId="5E1E6B73" w14:textId="2CD3FE99" w:rsidR="003E04A1" w:rsidRDefault="003E04A1" w:rsidP="003E04A1">
            <w:pPr>
              <w:spacing w:after="0" w:line="240" w:lineRule="auto"/>
              <w:rPr>
                <w:rFonts w:ascii="Arial" w:eastAsia="Times New Roman" w:hAnsi="Arial" w:cs="Arial"/>
                <w:b/>
                <w:bCs/>
                <w:i/>
                <w:iCs/>
                <w:color w:val="000000" w:themeColor="text1"/>
                <w:sz w:val="18"/>
                <w:szCs w:val="18"/>
                <w:lang w:eastAsia="en-GB"/>
              </w:rPr>
            </w:pPr>
          </w:p>
          <w:p w14:paraId="5BDAEFD3" w14:textId="77777777" w:rsidR="00191C68" w:rsidRPr="00187CB4" w:rsidRDefault="00191C68" w:rsidP="003E04A1">
            <w:pPr>
              <w:spacing w:after="0" w:line="240" w:lineRule="auto"/>
              <w:rPr>
                <w:rFonts w:ascii="Arial" w:eastAsia="Times New Roman" w:hAnsi="Arial" w:cs="Arial"/>
                <w:b/>
                <w:bCs/>
                <w:i/>
                <w:iCs/>
                <w:color w:val="000000" w:themeColor="text1"/>
                <w:sz w:val="18"/>
                <w:szCs w:val="18"/>
                <w:lang w:eastAsia="en-GB"/>
              </w:rPr>
            </w:pPr>
          </w:p>
          <w:p w14:paraId="3ED28F34" w14:textId="1DFCC16C" w:rsidR="00916DCA" w:rsidRDefault="00DF6BA3" w:rsidP="003E04A1">
            <w:pPr>
              <w:spacing w:after="0" w:line="240" w:lineRule="auto"/>
              <w:rPr>
                <w:rFonts w:ascii="Arial" w:eastAsia="Times New Roman" w:hAnsi="Arial" w:cs="Arial"/>
                <w:color w:val="000000" w:themeColor="text1"/>
                <w:sz w:val="18"/>
                <w:szCs w:val="18"/>
                <w:lang w:eastAsia="en-GB"/>
              </w:rPr>
            </w:pPr>
            <w:r>
              <w:rPr>
                <w:rFonts w:ascii="Arial" w:eastAsia="Times New Roman" w:hAnsi="Arial" w:cs="Arial"/>
                <w:color w:val="000000" w:themeColor="text1"/>
                <w:sz w:val="18"/>
                <w:szCs w:val="18"/>
                <w:lang w:eastAsia="en-GB"/>
              </w:rPr>
              <w:t xml:space="preserve">All the tasks </w:t>
            </w:r>
            <w:r w:rsidR="0030391E">
              <w:rPr>
                <w:rFonts w:ascii="Arial" w:eastAsia="Times New Roman" w:hAnsi="Arial" w:cs="Arial"/>
                <w:color w:val="000000" w:themeColor="text1"/>
                <w:sz w:val="18"/>
                <w:szCs w:val="18"/>
                <w:lang w:eastAsia="en-GB"/>
              </w:rPr>
              <w:t xml:space="preserve">related to threads </w:t>
            </w:r>
            <w:r>
              <w:rPr>
                <w:rFonts w:ascii="Arial" w:eastAsia="Times New Roman" w:hAnsi="Arial" w:cs="Arial"/>
                <w:color w:val="000000" w:themeColor="text1"/>
                <w:sz w:val="18"/>
                <w:szCs w:val="18"/>
                <w:lang w:eastAsia="en-GB"/>
              </w:rPr>
              <w:t xml:space="preserve">in the Part 1 are </w:t>
            </w:r>
            <w:r w:rsidR="008809FC">
              <w:rPr>
                <w:rFonts w:ascii="Arial" w:eastAsia="Times New Roman" w:hAnsi="Arial" w:cs="Arial"/>
                <w:color w:val="000000" w:themeColor="text1"/>
                <w:sz w:val="18"/>
                <w:szCs w:val="18"/>
                <w:lang w:eastAsia="en-GB"/>
              </w:rPr>
              <w:t xml:space="preserve">complete but there are minor errors in the </w:t>
            </w:r>
            <w:r w:rsidR="00293F0B">
              <w:rPr>
                <w:rFonts w:ascii="Arial" w:eastAsia="Times New Roman" w:hAnsi="Arial" w:cs="Arial"/>
                <w:color w:val="000000" w:themeColor="text1"/>
                <w:sz w:val="18"/>
                <w:szCs w:val="18"/>
                <w:lang w:eastAsia="en-GB"/>
              </w:rPr>
              <w:t xml:space="preserve">developing programs for the tasks. </w:t>
            </w:r>
          </w:p>
          <w:p w14:paraId="5082AE20" w14:textId="56D7671E" w:rsidR="003E04A1" w:rsidRPr="00187CB4" w:rsidRDefault="00B529D5" w:rsidP="003E04A1">
            <w:pPr>
              <w:spacing w:after="0" w:line="240" w:lineRule="auto"/>
              <w:rPr>
                <w:rFonts w:ascii="Arial" w:eastAsia="Times New Roman" w:hAnsi="Arial" w:cs="Arial"/>
                <w:color w:val="000000" w:themeColor="text1"/>
                <w:sz w:val="18"/>
                <w:szCs w:val="18"/>
                <w:lang w:eastAsia="en-GB"/>
              </w:rPr>
            </w:pPr>
            <w:r>
              <w:rPr>
                <w:rFonts w:ascii="Arial" w:eastAsia="Times New Roman" w:hAnsi="Arial" w:cs="Arial"/>
                <w:color w:val="000000" w:themeColor="text1"/>
                <w:sz w:val="18"/>
                <w:szCs w:val="18"/>
                <w:lang w:eastAsia="en-GB"/>
              </w:rPr>
              <w:t>Some e</w:t>
            </w:r>
            <w:r w:rsidR="00617A53">
              <w:rPr>
                <w:rFonts w:ascii="Arial" w:eastAsia="Times New Roman" w:hAnsi="Arial" w:cs="Arial"/>
                <w:color w:val="000000" w:themeColor="text1"/>
                <w:sz w:val="18"/>
                <w:szCs w:val="18"/>
                <w:lang w:eastAsia="en-GB"/>
              </w:rPr>
              <w:t xml:space="preserve">xplanations given </w:t>
            </w:r>
            <w:r w:rsidR="0035686F">
              <w:rPr>
                <w:rFonts w:ascii="Arial" w:eastAsia="Times New Roman" w:hAnsi="Arial" w:cs="Arial"/>
                <w:color w:val="000000" w:themeColor="text1"/>
                <w:sz w:val="18"/>
                <w:szCs w:val="18"/>
                <w:lang w:eastAsia="en-GB"/>
              </w:rPr>
              <w:t>could be improved and have missing parts.</w:t>
            </w:r>
          </w:p>
        </w:tc>
        <w:tc>
          <w:tcPr>
            <w:tcW w:w="514" w:type="pct"/>
            <w:gridSpan w:val="3"/>
            <w:shd w:val="clear" w:color="auto" w:fill="auto"/>
            <w:hideMark/>
          </w:tcPr>
          <w:p w14:paraId="26E158C3" w14:textId="77777777" w:rsidR="003E04A1" w:rsidRPr="003C213C" w:rsidRDefault="00094126" w:rsidP="003E04A1">
            <w:pPr>
              <w:spacing w:after="0" w:line="240" w:lineRule="auto"/>
              <w:rPr>
                <w:rFonts w:ascii="Arial" w:eastAsia="Times New Roman" w:hAnsi="Arial" w:cs="Arial"/>
                <w:b/>
                <w:bCs/>
                <w:i/>
                <w:iCs/>
                <w:color w:val="000000" w:themeColor="text1"/>
                <w:sz w:val="18"/>
                <w:szCs w:val="18"/>
                <w:lang w:eastAsia="en-GB"/>
              </w:rPr>
            </w:pPr>
            <w:r w:rsidRPr="003C213C">
              <w:rPr>
                <w:rFonts w:ascii="Arial" w:eastAsia="Times New Roman" w:hAnsi="Arial" w:cs="Arial"/>
                <w:color w:val="000000" w:themeColor="text1"/>
                <w:sz w:val="18"/>
                <w:szCs w:val="18"/>
                <w:lang w:eastAsia="en-GB"/>
              </w:rPr>
              <w:t>Work of limited quality, demonstrating some relevant knowledge and understanding</w:t>
            </w:r>
            <w:r w:rsidR="00275424" w:rsidRPr="003C213C">
              <w:rPr>
                <w:rFonts w:ascii="Arial" w:eastAsia="Times New Roman" w:hAnsi="Arial" w:cs="Arial"/>
                <w:color w:val="000000" w:themeColor="text1"/>
                <w:sz w:val="18"/>
                <w:szCs w:val="18"/>
                <w:lang w:eastAsia="en-GB"/>
              </w:rPr>
              <w:t>.</w:t>
            </w:r>
            <w:r w:rsidR="00275424" w:rsidRPr="003C213C">
              <w:rPr>
                <w:rFonts w:ascii="Arial" w:eastAsia="Times New Roman" w:hAnsi="Arial" w:cs="Arial"/>
                <w:b/>
                <w:bCs/>
                <w:i/>
                <w:iCs/>
                <w:color w:val="000000" w:themeColor="text1"/>
                <w:sz w:val="18"/>
                <w:szCs w:val="18"/>
                <w:lang w:eastAsia="en-GB"/>
              </w:rPr>
              <w:t xml:space="preserve"> </w:t>
            </w:r>
          </w:p>
          <w:p w14:paraId="40DCD69B" w14:textId="26966E14" w:rsidR="003E04A1" w:rsidRDefault="003E04A1" w:rsidP="003E04A1">
            <w:pPr>
              <w:spacing w:after="0" w:line="240" w:lineRule="auto"/>
              <w:rPr>
                <w:rFonts w:ascii="Arial" w:eastAsia="Times New Roman" w:hAnsi="Arial" w:cs="Arial"/>
                <w:b/>
                <w:bCs/>
                <w:i/>
                <w:iCs/>
                <w:color w:val="000000" w:themeColor="text1"/>
                <w:sz w:val="18"/>
                <w:szCs w:val="18"/>
                <w:lang w:eastAsia="en-GB"/>
              </w:rPr>
            </w:pPr>
          </w:p>
          <w:p w14:paraId="7409C7D5" w14:textId="36443D07" w:rsidR="003C1FF8" w:rsidRDefault="003C1FF8" w:rsidP="003E04A1">
            <w:pPr>
              <w:spacing w:after="0" w:line="240" w:lineRule="auto"/>
              <w:rPr>
                <w:rFonts w:ascii="Arial" w:eastAsia="Times New Roman" w:hAnsi="Arial" w:cs="Arial"/>
                <w:b/>
                <w:bCs/>
                <w:i/>
                <w:iCs/>
                <w:color w:val="000000" w:themeColor="text1"/>
                <w:sz w:val="18"/>
                <w:szCs w:val="18"/>
                <w:lang w:eastAsia="en-GB"/>
              </w:rPr>
            </w:pPr>
          </w:p>
          <w:p w14:paraId="72E5F8C0" w14:textId="7B84DB54" w:rsidR="003C1FF8" w:rsidRDefault="003C1FF8" w:rsidP="003E04A1">
            <w:pPr>
              <w:spacing w:after="0" w:line="240" w:lineRule="auto"/>
              <w:rPr>
                <w:rFonts w:ascii="Arial" w:eastAsia="Times New Roman" w:hAnsi="Arial" w:cs="Arial"/>
                <w:b/>
                <w:bCs/>
                <w:i/>
                <w:iCs/>
                <w:color w:val="000000" w:themeColor="text1"/>
                <w:sz w:val="18"/>
                <w:szCs w:val="18"/>
                <w:lang w:eastAsia="en-GB"/>
              </w:rPr>
            </w:pPr>
          </w:p>
          <w:p w14:paraId="7F94D1FD" w14:textId="77777777" w:rsidR="00124DE3" w:rsidRDefault="00124DE3" w:rsidP="003E04A1">
            <w:pPr>
              <w:spacing w:after="0" w:line="240" w:lineRule="auto"/>
              <w:rPr>
                <w:rFonts w:ascii="Arial" w:eastAsia="Times New Roman" w:hAnsi="Arial" w:cs="Arial"/>
                <w:color w:val="000000" w:themeColor="text1"/>
                <w:sz w:val="18"/>
                <w:szCs w:val="18"/>
                <w:lang w:eastAsia="en-GB"/>
              </w:rPr>
            </w:pPr>
          </w:p>
          <w:p w14:paraId="05BBD67D" w14:textId="792F4CFD" w:rsidR="00124DE3" w:rsidRDefault="00124DE3" w:rsidP="003E04A1">
            <w:pPr>
              <w:spacing w:after="0" w:line="240" w:lineRule="auto"/>
              <w:rPr>
                <w:rFonts w:ascii="Arial" w:eastAsia="Times New Roman" w:hAnsi="Arial" w:cs="Arial"/>
                <w:color w:val="000000" w:themeColor="text1"/>
                <w:sz w:val="18"/>
                <w:szCs w:val="18"/>
                <w:lang w:eastAsia="en-GB"/>
              </w:rPr>
            </w:pPr>
          </w:p>
          <w:p w14:paraId="26A96FDC" w14:textId="77777777" w:rsidR="00191C68" w:rsidRDefault="00191C68" w:rsidP="003E04A1">
            <w:pPr>
              <w:spacing w:after="0" w:line="240" w:lineRule="auto"/>
              <w:rPr>
                <w:rFonts w:ascii="Arial" w:eastAsia="Times New Roman" w:hAnsi="Arial" w:cs="Arial"/>
                <w:color w:val="000000" w:themeColor="text1"/>
                <w:sz w:val="18"/>
                <w:szCs w:val="18"/>
                <w:lang w:eastAsia="en-GB"/>
              </w:rPr>
            </w:pPr>
          </w:p>
          <w:p w14:paraId="67D78972" w14:textId="67D49C3E" w:rsidR="00086E3D" w:rsidRDefault="00A36787" w:rsidP="003E04A1">
            <w:pPr>
              <w:spacing w:after="0" w:line="240" w:lineRule="auto"/>
              <w:rPr>
                <w:rFonts w:ascii="Arial" w:eastAsia="Times New Roman" w:hAnsi="Arial" w:cs="Arial"/>
                <w:color w:val="000000" w:themeColor="text1"/>
                <w:sz w:val="18"/>
                <w:szCs w:val="18"/>
                <w:lang w:eastAsia="en-GB"/>
              </w:rPr>
            </w:pPr>
            <w:r>
              <w:rPr>
                <w:rFonts w:ascii="Arial" w:eastAsia="Times New Roman" w:hAnsi="Arial" w:cs="Arial"/>
                <w:color w:val="000000" w:themeColor="text1"/>
                <w:sz w:val="18"/>
                <w:szCs w:val="18"/>
                <w:lang w:eastAsia="en-GB"/>
              </w:rPr>
              <w:t xml:space="preserve">All </w:t>
            </w:r>
            <w:r w:rsidR="00792360">
              <w:rPr>
                <w:rFonts w:ascii="Arial" w:eastAsia="Times New Roman" w:hAnsi="Arial" w:cs="Arial"/>
                <w:color w:val="000000" w:themeColor="text1"/>
                <w:sz w:val="18"/>
                <w:szCs w:val="18"/>
                <w:lang w:eastAsia="en-GB"/>
              </w:rPr>
              <w:t xml:space="preserve">the </w:t>
            </w:r>
            <w:r>
              <w:rPr>
                <w:rFonts w:ascii="Arial" w:eastAsia="Times New Roman" w:hAnsi="Arial" w:cs="Arial"/>
                <w:color w:val="000000" w:themeColor="text1"/>
                <w:sz w:val="18"/>
                <w:szCs w:val="18"/>
                <w:lang w:eastAsia="en-GB"/>
              </w:rPr>
              <w:t>tasks</w:t>
            </w:r>
            <w:r w:rsidR="0030391E">
              <w:rPr>
                <w:rFonts w:ascii="Arial" w:eastAsia="Times New Roman" w:hAnsi="Arial" w:cs="Arial"/>
                <w:color w:val="000000" w:themeColor="text1"/>
                <w:sz w:val="18"/>
                <w:szCs w:val="18"/>
                <w:lang w:eastAsia="en-GB"/>
              </w:rPr>
              <w:t xml:space="preserve"> related to threads</w:t>
            </w:r>
            <w:r w:rsidR="00792360">
              <w:rPr>
                <w:rFonts w:ascii="Arial" w:eastAsia="Times New Roman" w:hAnsi="Arial" w:cs="Arial"/>
                <w:color w:val="000000" w:themeColor="text1"/>
                <w:sz w:val="18"/>
                <w:szCs w:val="18"/>
                <w:lang w:eastAsia="en-GB"/>
              </w:rPr>
              <w:t xml:space="preserve"> in the Part 1</w:t>
            </w:r>
            <w:r>
              <w:rPr>
                <w:rFonts w:ascii="Arial" w:eastAsia="Times New Roman" w:hAnsi="Arial" w:cs="Arial"/>
                <w:color w:val="000000" w:themeColor="text1"/>
                <w:sz w:val="18"/>
                <w:szCs w:val="18"/>
                <w:lang w:eastAsia="en-GB"/>
              </w:rPr>
              <w:t xml:space="preserve"> are not </w:t>
            </w:r>
            <w:r w:rsidR="00792360">
              <w:rPr>
                <w:rFonts w:ascii="Arial" w:eastAsia="Times New Roman" w:hAnsi="Arial" w:cs="Arial"/>
                <w:color w:val="000000" w:themeColor="text1"/>
                <w:sz w:val="18"/>
                <w:szCs w:val="18"/>
                <w:lang w:eastAsia="en-GB"/>
              </w:rPr>
              <w:t>solved or t</w:t>
            </w:r>
            <w:r w:rsidR="002D45CE">
              <w:rPr>
                <w:rFonts w:ascii="Arial" w:eastAsia="Times New Roman" w:hAnsi="Arial" w:cs="Arial"/>
                <w:color w:val="000000" w:themeColor="text1"/>
                <w:sz w:val="18"/>
                <w:szCs w:val="18"/>
                <w:lang w:eastAsia="en-GB"/>
              </w:rPr>
              <w:t xml:space="preserve">here are some major errors in developing </w:t>
            </w:r>
            <w:r w:rsidR="00F83AFE">
              <w:rPr>
                <w:rFonts w:ascii="Arial" w:eastAsia="Times New Roman" w:hAnsi="Arial" w:cs="Arial"/>
                <w:color w:val="000000" w:themeColor="text1"/>
                <w:sz w:val="18"/>
                <w:szCs w:val="18"/>
                <w:lang w:eastAsia="en-GB"/>
              </w:rPr>
              <w:t>programs</w:t>
            </w:r>
            <w:r w:rsidR="004E73BF">
              <w:rPr>
                <w:rFonts w:ascii="Arial" w:eastAsia="Times New Roman" w:hAnsi="Arial" w:cs="Arial"/>
                <w:color w:val="000000" w:themeColor="text1"/>
                <w:sz w:val="18"/>
                <w:szCs w:val="18"/>
                <w:lang w:eastAsia="en-GB"/>
              </w:rPr>
              <w:t xml:space="preserve"> for </w:t>
            </w:r>
            <w:r w:rsidR="00792360">
              <w:rPr>
                <w:rFonts w:ascii="Arial" w:eastAsia="Times New Roman" w:hAnsi="Arial" w:cs="Arial"/>
                <w:color w:val="000000" w:themeColor="text1"/>
                <w:sz w:val="18"/>
                <w:szCs w:val="18"/>
                <w:lang w:eastAsia="en-GB"/>
              </w:rPr>
              <w:t xml:space="preserve">the </w:t>
            </w:r>
            <w:r w:rsidR="004E73BF">
              <w:rPr>
                <w:rFonts w:ascii="Arial" w:eastAsia="Times New Roman" w:hAnsi="Arial" w:cs="Arial"/>
                <w:color w:val="000000" w:themeColor="text1"/>
                <w:sz w:val="18"/>
                <w:szCs w:val="18"/>
                <w:lang w:eastAsia="en-GB"/>
              </w:rPr>
              <w:t>tasks</w:t>
            </w:r>
            <w:r w:rsidR="000152E5">
              <w:rPr>
                <w:rFonts w:ascii="Arial" w:eastAsia="Times New Roman" w:hAnsi="Arial" w:cs="Arial"/>
                <w:color w:val="000000" w:themeColor="text1"/>
                <w:sz w:val="18"/>
                <w:szCs w:val="18"/>
                <w:lang w:eastAsia="en-GB"/>
              </w:rPr>
              <w:t xml:space="preserve">, providing </w:t>
            </w:r>
            <w:r w:rsidR="00125951">
              <w:rPr>
                <w:rFonts w:ascii="Arial" w:eastAsia="Times New Roman" w:hAnsi="Arial" w:cs="Arial"/>
                <w:color w:val="000000" w:themeColor="text1"/>
                <w:sz w:val="18"/>
                <w:szCs w:val="18"/>
                <w:lang w:eastAsia="en-GB"/>
              </w:rPr>
              <w:t>wrong results</w:t>
            </w:r>
            <w:r w:rsidR="004E73BF">
              <w:rPr>
                <w:rFonts w:ascii="Arial" w:eastAsia="Times New Roman" w:hAnsi="Arial" w:cs="Arial"/>
                <w:color w:val="000000" w:themeColor="text1"/>
                <w:sz w:val="18"/>
                <w:szCs w:val="18"/>
                <w:lang w:eastAsia="en-GB"/>
              </w:rPr>
              <w:t xml:space="preserve">. </w:t>
            </w:r>
          </w:p>
          <w:p w14:paraId="405ED71E" w14:textId="1C81F7AC" w:rsidR="00D14B43" w:rsidRPr="003C213C" w:rsidRDefault="007759F5" w:rsidP="003E04A1">
            <w:pPr>
              <w:spacing w:after="0" w:line="240" w:lineRule="auto"/>
              <w:rPr>
                <w:rFonts w:ascii="Arial" w:eastAsia="Times New Roman" w:hAnsi="Arial" w:cs="Arial"/>
                <w:color w:val="000000" w:themeColor="text1"/>
                <w:sz w:val="18"/>
                <w:szCs w:val="18"/>
                <w:lang w:eastAsia="en-GB"/>
              </w:rPr>
            </w:pPr>
            <w:r>
              <w:rPr>
                <w:rFonts w:ascii="Arial" w:eastAsia="Times New Roman" w:hAnsi="Arial" w:cs="Arial"/>
                <w:color w:val="000000" w:themeColor="text1"/>
                <w:sz w:val="18"/>
                <w:szCs w:val="18"/>
                <w:lang w:eastAsia="en-GB"/>
              </w:rPr>
              <w:t>The e</w:t>
            </w:r>
            <w:r w:rsidR="00086E3D">
              <w:rPr>
                <w:rFonts w:ascii="Arial" w:eastAsia="Times New Roman" w:hAnsi="Arial" w:cs="Arial"/>
                <w:color w:val="000000" w:themeColor="text1"/>
                <w:sz w:val="18"/>
                <w:szCs w:val="18"/>
                <w:lang w:eastAsia="en-GB"/>
              </w:rPr>
              <w:t xml:space="preserve">xplanations given are not complete and have missing parts. </w:t>
            </w:r>
          </w:p>
        </w:tc>
        <w:tc>
          <w:tcPr>
            <w:tcW w:w="483" w:type="pct"/>
            <w:gridSpan w:val="2"/>
            <w:shd w:val="clear" w:color="auto" w:fill="auto"/>
            <w:hideMark/>
          </w:tcPr>
          <w:p w14:paraId="6EBD1381" w14:textId="77777777" w:rsidR="003604CE" w:rsidRPr="00B7655C" w:rsidRDefault="00094126" w:rsidP="003C1FF8">
            <w:pPr>
              <w:spacing w:after="0" w:line="240" w:lineRule="auto"/>
              <w:rPr>
                <w:rFonts w:ascii="Arial" w:eastAsia="Times New Roman" w:hAnsi="Arial" w:cs="Arial"/>
                <w:color w:val="000000" w:themeColor="text1"/>
                <w:sz w:val="18"/>
                <w:szCs w:val="18"/>
                <w:lang w:eastAsia="en-GB"/>
              </w:rPr>
            </w:pPr>
            <w:r w:rsidRPr="00B7655C">
              <w:rPr>
                <w:rFonts w:ascii="Arial" w:eastAsia="Times New Roman" w:hAnsi="Arial" w:cs="Arial"/>
                <w:color w:val="000000" w:themeColor="text1"/>
                <w:sz w:val="18"/>
                <w:szCs w:val="18"/>
                <w:lang w:eastAsia="en-GB"/>
              </w:rPr>
              <w:t xml:space="preserve">Work does not meet standards required for the </w:t>
            </w:r>
            <w:r w:rsidR="00293900" w:rsidRPr="00B7655C">
              <w:rPr>
                <w:rFonts w:ascii="Arial" w:eastAsia="Times New Roman" w:hAnsi="Arial" w:cs="Arial"/>
                <w:color w:val="000000" w:themeColor="text1"/>
                <w:sz w:val="18"/>
                <w:szCs w:val="18"/>
                <w:lang w:eastAsia="en-GB"/>
              </w:rPr>
              <w:t xml:space="preserve">Level 6 </w:t>
            </w:r>
            <w:r w:rsidRPr="00B7655C">
              <w:rPr>
                <w:rFonts w:ascii="Arial" w:eastAsia="Times New Roman" w:hAnsi="Arial" w:cs="Arial"/>
                <w:color w:val="000000" w:themeColor="text1"/>
                <w:sz w:val="18"/>
                <w:szCs w:val="18"/>
                <w:lang w:eastAsia="en-GB"/>
              </w:rPr>
              <w:t>of an Honours degree.</w:t>
            </w:r>
          </w:p>
          <w:p w14:paraId="4DB17AE8" w14:textId="057B857F" w:rsidR="00293900" w:rsidRPr="00B7655C" w:rsidRDefault="00094126" w:rsidP="003C1FF8">
            <w:pPr>
              <w:spacing w:after="0" w:line="240" w:lineRule="auto"/>
              <w:rPr>
                <w:rFonts w:ascii="Arial" w:eastAsia="Times New Roman" w:hAnsi="Arial" w:cs="Arial"/>
                <w:color w:val="000000" w:themeColor="text1"/>
                <w:sz w:val="18"/>
                <w:szCs w:val="18"/>
                <w:lang w:eastAsia="en-GB"/>
              </w:rPr>
            </w:pPr>
            <w:r w:rsidRPr="00B7655C">
              <w:rPr>
                <w:rFonts w:ascii="Arial" w:eastAsia="Times New Roman" w:hAnsi="Arial" w:cs="Arial"/>
                <w:color w:val="000000" w:themeColor="text1"/>
                <w:sz w:val="18"/>
                <w:szCs w:val="18"/>
                <w:lang w:eastAsia="en-GB"/>
              </w:rPr>
              <w:t xml:space="preserve"> </w:t>
            </w:r>
          </w:p>
          <w:p w14:paraId="6951A084" w14:textId="66A228CF" w:rsidR="00293900" w:rsidRPr="00B7655C" w:rsidRDefault="00293900" w:rsidP="003C1FF8">
            <w:pPr>
              <w:spacing w:after="0" w:line="240" w:lineRule="auto"/>
              <w:rPr>
                <w:rFonts w:ascii="Arial" w:eastAsia="Times New Roman" w:hAnsi="Arial" w:cs="Arial"/>
                <w:color w:val="000000" w:themeColor="text1"/>
                <w:sz w:val="18"/>
                <w:szCs w:val="18"/>
                <w:lang w:eastAsia="en-GB"/>
              </w:rPr>
            </w:pPr>
            <w:r w:rsidRPr="00B7655C">
              <w:rPr>
                <w:rFonts w:ascii="Arial" w:eastAsia="Times New Roman" w:hAnsi="Arial" w:cs="Arial"/>
                <w:color w:val="000000" w:themeColor="text1"/>
                <w:sz w:val="18"/>
                <w:szCs w:val="18"/>
                <w:lang w:eastAsia="en-GB"/>
              </w:rPr>
              <w:t>There is evidence o</w:t>
            </w:r>
            <w:r w:rsidR="00094126" w:rsidRPr="00B7655C">
              <w:rPr>
                <w:rFonts w:ascii="Arial" w:eastAsia="Times New Roman" w:hAnsi="Arial" w:cs="Arial"/>
                <w:color w:val="000000" w:themeColor="text1"/>
                <w:sz w:val="18"/>
                <w:szCs w:val="18"/>
                <w:lang w:eastAsia="en-GB"/>
              </w:rPr>
              <w:t>f study and some basic understanding of relevant concepts and techniques, but subject to significant omissions and errors (</w:t>
            </w:r>
            <w:r w:rsidR="00094126" w:rsidRPr="00B7655C">
              <w:rPr>
                <w:rFonts w:ascii="Arial" w:eastAsia="Times New Roman" w:hAnsi="Arial" w:cs="Arial"/>
                <w:b/>
                <w:bCs/>
                <w:color w:val="000000" w:themeColor="text1"/>
                <w:sz w:val="18"/>
                <w:szCs w:val="18"/>
                <w:lang w:eastAsia="en-GB"/>
              </w:rPr>
              <w:t>38</w:t>
            </w:r>
            <w:r w:rsidR="00094126" w:rsidRPr="00B7655C">
              <w:rPr>
                <w:rFonts w:ascii="Arial" w:eastAsia="Times New Roman" w:hAnsi="Arial" w:cs="Arial"/>
                <w:color w:val="000000" w:themeColor="text1"/>
                <w:sz w:val="18"/>
                <w:szCs w:val="18"/>
                <w:lang w:eastAsia="en-GB"/>
              </w:rPr>
              <w:t xml:space="preserve">) </w:t>
            </w:r>
          </w:p>
          <w:p w14:paraId="76046B3B" w14:textId="77777777" w:rsidR="003604CE" w:rsidRPr="00B7655C" w:rsidRDefault="003604CE" w:rsidP="003C1FF8">
            <w:pPr>
              <w:spacing w:after="0" w:line="240" w:lineRule="auto"/>
              <w:rPr>
                <w:rFonts w:ascii="Arial" w:eastAsia="Times New Roman" w:hAnsi="Arial" w:cs="Arial"/>
                <w:color w:val="000000" w:themeColor="text1"/>
                <w:sz w:val="18"/>
                <w:szCs w:val="18"/>
                <w:lang w:eastAsia="en-GB"/>
              </w:rPr>
            </w:pPr>
          </w:p>
          <w:p w14:paraId="116F7D68" w14:textId="4577785C" w:rsidR="00094126" w:rsidRPr="00B7655C" w:rsidRDefault="00094126" w:rsidP="003C1FF8">
            <w:pPr>
              <w:spacing w:after="0" w:line="240" w:lineRule="auto"/>
              <w:rPr>
                <w:rFonts w:ascii="Arial" w:eastAsia="Times New Roman" w:hAnsi="Arial" w:cs="Arial"/>
                <w:color w:val="000000" w:themeColor="text1"/>
                <w:sz w:val="18"/>
                <w:szCs w:val="18"/>
                <w:lang w:eastAsia="en-GB"/>
              </w:rPr>
            </w:pPr>
            <w:r w:rsidRPr="00B7655C">
              <w:rPr>
                <w:rFonts w:ascii="Arial" w:eastAsia="Times New Roman" w:hAnsi="Arial" w:cs="Arial"/>
                <w:color w:val="000000" w:themeColor="text1"/>
                <w:sz w:val="18"/>
                <w:szCs w:val="18"/>
                <w:lang w:eastAsia="en-GB"/>
              </w:rPr>
              <w:t xml:space="preserve">Work is significantly below the standard required for </w:t>
            </w:r>
            <w:r w:rsidR="00293900" w:rsidRPr="00B7655C">
              <w:rPr>
                <w:rFonts w:ascii="Arial" w:eastAsia="Times New Roman" w:hAnsi="Arial" w:cs="Arial"/>
                <w:color w:val="000000" w:themeColor="text1"/>
                <w:sz w:val="18"/>
                <w:szCs w:val="18"/>
                <w:lang w:eastAsia="en-GB"/>
              </w:rPr>
              <w:t xml:space="preserve">Level 6 </w:t>
            </w:r>
            <w:r w:rsidRPr="00B7655C">
              <w:rPr>
                <w:rFonts w:ascii="Arial" w:eastAsia="Times New Roman" w:hAnsi="Arial" w:cs="Arial"/>
                <w:color w:val="000000" w:themeColor="text1"/>
                <w:sz w:val="18"/>
                <w:szCs w:val="18"/>
                <w:lang w:eastAsia="en-GB"/>
              </w:rPr>
              <w:t>of an Honours degree. Some evidence of study and some knowledge and evidence of under</w:t>
            </w:r>
            <w:r w:rsidR="008554E7" w:rsidRPr="00B7655C">
              <w:rPr>
                <w:rFonts w:ascii="Arial" w:eastAsia="Times New Roman" w:hAnsi="Arial" w:cs="Arial"/>
                <w:color w:val="000000" w:themeColor="text1"/>
                <w:sz w:val="18"/>
                <w:szCs w:val="18"/>
                <w:lang w:eastAsia="en-GB"/>
              </w:rPr>
              <w:t>-</w:t>
            </w:r>
            <w:r w:rsidRPr="00B7655C">
              <w:rPr>
                <w:rFonts w:ascii="Arial" w:eastAsia="Times New Roman" w:hAnsi="Arial" w:cs="Arial"/>
                <w:color w:val="000000" w:themeColor="text1"/>
                <w:sz w:val="18"/>
                <w:szCs w:val="18"/>
                <w:lang w:eastAsia="en-GB"/>
              </w:rPr>
              <w:t>standing but subject to very serious omissions and errors (</w:t>
            </w:r>
            <w:r w:rsidRPr="00B7655C">
              <w:rPr>
                <w:rFonts w:ascii="Arial" w:eastAsia="Times New Roman" w:hAnsi="Arial" w:cs="Arial"/>
                <w:b/>
                <w:bCs/>
                <w:color w:val="000000" w:themeColor="text1"/>
                <w:sz w:val="18"/>
                <w:szCs w:val="18"/>
                <w:lang w:eastAsia="en-GB"/>
              </w:rPr>
              <w:t>32</w:t>
            </w:r>
            <w:r w:rsidRPr="00B7655C">
              <w:rPr>
                <w:rFonts w:ascii="Arial" w:eastAsia="Times New Roman" w:hAnsi="Arial" w:cs="Arial"/>
                <w:color w:val="000000" w:themeColor="text1"/>
                <w:sz w:val="18"/>
                <w:szCs w:val="18"/>
                <w:lang w:eastAsia="en-GB"/>
              </w:rPr>
              <w:t>)</w:t>
            </w:r>
            <w:r w:rsidR="00275424" w:rsidRPr="00B7655C">
              <w:rPr>
                <w:rFonts w:ascii="Arial" w:eastAsia="Times New Roman" w:hAnsi="Arial" w:cs="Arial"/>
                <w:b/>
                <w:bCs/>
                <w:i/>
                <w:iCs/>
                <w:color w:val="000000" w:themeColor="text1"/>
                <w:sz w:val="18"/>
                <w:szCs w:val="18"/>
                <w:lang w:eastAsia="en-GB"/>
              </w:rPr>
              <w:t xml:space="preserve"> </w:t>
            </w:r>
          </w:p>
        </w:tc>
        <w:tc>
          <w:tcPr>
            <w:tcW w:w="364" w:type="pct"/>
            <w:gridSpan w:val="2"/>
            <w:shd w:val="clear" w:color="auto" w:fill="auto"/>
            <w:hideMark/>
          </w:tcPr>
          <w:p w14:paraId="7D2ABAA5" w14:textId="2661E492" w:rsidR="00094126" w:rsidRPr="00124DE3" w:rsidRDefault="00094126" w:rsidP="003E04A1">
            <w:pPr>
              <w:spacing w:after="0" w:line="240" w:lineRule="auto"/>
              <w:rPr>
                <w:rFonts w:ascii="Arial" w:eastAsia="Times New Roman" w:hAnsi="Arial" w:cs="Arial"/>
                <w:color w:val="000000"/>
                <w:sz w:val="18"/>
                <w:szCs w:val="18"/>
                <w:lang w:eastAsia="en-GB"/>
              </w:rPr>
            </w:pPr>
            <w:r w:rsidRPr="00124DE3">
              <w:rPr>
                <w:rFonts w:ascii="Arial" w:eastAsia="Times New Roman" w:hAnsi="Arial" w:cs="Arial"/>
                <w:color w:val="000000"/>
                <w:sz w:val="18"/>
                <w:szCs w:val="18"/>
                <w:lang w:eastAsia="en-GB"/>
              </w:rPr>
              <w:t xml:space="preserve">Poor quality work well below the standards required for the </w:t>
            </w:r>
            <w:r w:rsidR="00293900" w:rsidRPr="00124DE3">
              <w:rPr>
                <w:rFonts w:ascii="Arial" w:eastAsia="Times New Roman" w:hAnsi="Arial" w:cs="Arial"/>
                <w:color w:val="000000"/>
                <w:sz w:val="18"/>
                <w:szCs w:val="18"/>
                <w:lang w:eastAsia="en-GB"/>
              </w:rPr>
              <w:t>Level 6</w:t>
            </w:r>
            <w:r w:rsidRPr="00124DE3">
              <w:rPr>
                <w:rFonts w:ascii="Arial" w:eastAsia="Times New Roman" w:hAnsi="Arial" w:cs="Arial"/>
                <w:color w:val="000000"/>
                <w:sz w:val="18"/>
                <w:szCs w:val="18"/>
                <w:lang w:eastAsia="en-GB"/>
              </w:rPr>
              <w:t xml:space="preserve"> of an Honours degree.</w:t>
            </w:r>
            <w:r w:rsidR="00275424" w:rsidRPr="00124DE3">
              <w:rPr>
                <w:rFonts w:ascii="Arial" w:eastAsia="Times New Roman" w:hAnsi="Arial" w:cs="Arial"/>
                <w:b/>
                <w:bCs/>
                <w:i/>
                <w:iCs/>
                <w:color w:val="FF0000"/>
                <w:sz w:val="18"/>
                <w:szCs w:val="18"/>
                <w:lang w:eastAsia="en-GB"/>
              </w:rPr>
              <w:t xml:space="preserve"> </w:t>
            </w:r>
          </w:p>
        </w:tc>
        <w:tc>
          <w:tcPr>
            <w:tcW w:w="268" w:type="pct"/>
            <w:shd w:val="clear" w:color="auto" w:fill="auto"/>
            <w:hideMark/>
          </w:tcPr>
          <w:p w14:paraId="6B475129" w14:textId="77777777" w:rsidR="00094126" w:rsidRPr="00124DE3" w:rsidRDefault="00094126" w:rsidP="003E04A1">
            <w:pPr>
              <w:spacing w:after="0" w:line="240" w:lineRule="auto"/>
              <w:rPr>
                <w:rFonts w:ascii="Arial" w:eastAsia="Times New Roman" w:hAnsi="Arial" w:cs="Arial"/>
                <w:color w:val="000000"/>
                <w:sz w:val="18"/>
                <w:szCs w:val="18"/>
                <w:lang w:eastAsia="en-GB"/>
              </w:rPr>
            </w:pPr>
            <w:r w:rsidRPr="00124DE3">
              <w:rPr>
                <w:rFonts w:ascii="Arial" w:eastAsia="Times New Roman" w:hAnsi="Arial" w:cs="Arial"/>
                <w:color w:val="000000"/>
                <w:sz w:val="18"/>
                <w:szCs w:val="18"/>
                <w:lang w:eastAsia="en-GB"/>
              </w:rPr>
              <w:t>Work of no merit OR Absent, work not submitted, penalty in some misconduct cases</w:t>
            </w:r>
          </w:p>
        </w:tc>
      </w:tr>
      <w:tr w:rsidR="00691DDC" w:rsidRPr="00094126" w14:paraId="4C88098F" w14:textId="77777777" w:rsidTr="006B1BAE">
        <w:tc>
          <w:tcPr>
            <w:tcW w:w="387" w:type="pct"/>
            <w:shd w:val="clear" w:color="auto" w:fill="auto"/>
            <w:hideMark/>
          </w:tcPr>
          <w:p w14:paraId="3D1A90D8" w14:textId="77777777" w:rsidR="00691DDC" w:rsidRPr="003C213C" w:rsidRDefault="00691DDC" w:rsidP="00691DDC">
            <w:pPr>
              <w:spacing w:after="0" w:line="240" w:lineRule="auto"/>
              <w:rPr>
                <w:rFonts w:ascii="Arial" w:eastAsia="Times New Roman" w:hAnsi="Arial" w:cs="Arial"/>
                <w:b/>
                <w:bCs/>
                <w:i/>
                <w:iCs/>
                <w:color w:val="000000" w:themeColor="text1"/>
                <w:sz w:val="19"/>
                <w:szCs w:val="19"/>
                <w:lang w:eastAsia="en-GB"/>
              </w:rPr>
            </w:pPr>
          </w:p>
          <w:p w14:paraId="3F338191" w14:textId="77777777" w:rsidR="00691DDC" w:rsidRPr="003C213C" w:rsidRDefault="00691DDC" w:rsidP="00691DDC">
            <w:pPr>
              <w:spacing w:after="0" w:line="240" w:lineRule="auto"/>
              <w:rPr>
                <w:rFonts w:ascii="Arial" w:eastAsia="Times New Roman" w:hAnsi="Arial" w:cs="Arial"/>
                <w:b/>
                <w:bCs/>
                <w:i/>
                <w:iCs/>
                <w:color w:val="000000" w:themeColor="text1"/>
                <w:sz w:val="19"/>
                <w:szCs w:val="19"/>
                <w:lang w:eastAsia="en-GB"/>
              </w:rPr>
            </w:pPr>
            <w:r w:rsidRPr="003C213C">
              <w:rPr>
                <w:rFonts w:ascii="Arial" w:eastAsia="Times New Roman" w:hAnsi="Arial" w:cs="Arial"/>
                <w:b/>
                <w:bCs/>
                <w:i/>
                <w:iCs/>
                <w:color w:val="000000" w:themeColor="text1"/>
                <w:sz w:val="19"/>
                <w:szCs w:val="19"/>
                <w:lang w:eastAsia="en-GB"/>
              </w:rPr>
              <w:t>Standard ST0027</w:t>
            </w:r>
          </w:p>
          <w:p w14:paraId="35FE5C03" w14:textId="77777777" w:rsidR="00691DDC" w:rsidRPr="003C213C" w:rsidRDefault="00691DDC" w:rsidP="00691DDC">
            <w:pPr>
              <w:spacing w:after="0" w:line="240" w:lineRule="auto"/>
              <w:rPr>
                <w:rFonts w:ascii="Arial" w:eastAsia="Times New Roman" w:hAnsi="Arial" w:cs="Arial"/>
                <w:b/>
                <w:bCs/>
                <w:i/>
                <w:iCs/>
                <w:color w:val="000000" w:themeColor="text1"/>
                <w:sz w:val="19"/>
                <w:szCs w:val="19"/>
                <w:lang w:eastAsia="en-GB"/>
              </w:rPr>
            </w:pPr>
          </w:p>
          <w:p w14:paraId="70F2EE8F" w14:textId="77777777" w:rsidR="007D3A9D" w:rsidRDefault="007D3A9D" w:rsidP="007D3A9D">
            <w:pPr>
              <w:spacing w:after="0" w:line="240" w:lineRule="auto"/>
              <w:rPr>
                <w:rFonts w:ascii="Arial" w:eastAsia="Times New Roman" w:hAnsi="Arial" w:cs="Arial"/>
                <w:color w:val="000000" w:themeColor="text1"/>
                <w:sz w:val="19"/>
                <w:szCs w:val="19"/>
                <w:lang w:eastAsia="en-GB"/>
              </w:rPr>
            </w:pPr>
            <w:r>
              <w:rPr>
                <w:rFonts w:ascii="Arial" w:eastAsia="Times New Roman" w:hAnsi="Arial" w:cs="Arial"/>
                <w:color w:val="000000" w:themeColor="text1"/>
                <w:sz w:val="19"/>
                <w:szCs w:val="19"/>
                <w:lang w:eastAsia="en-GB"/>
              </w:rPr>
              <w:t>K3, K7, K9</w:t>
            </w:r>
          </w:p>
          <w:p w14:paraId="77704951" w14:textId="77777777" w:rsidR="00834304" w:rsidRDefault="00834304" w:rsidP="00691DDC">
            <w:pPr>
              <w:spacing w:after="0" w:line="240" w:lineRule="auto"/>
              <w:rPr>
                <w:rFonts w:ascii="Arial" w:eastAsia="Times New Roman" w:hAnsi="Arial" w:cs="Arial"/>
                <w:color w:val="000000" w:themeColor="text1"/>
                <w:sz w:val="19"/>
                <w:szCs w:val="19"/>
                <w:lang w:eastAsia="en-GB"/>
              </w:rPr>
            </w:pPr>
          </w:p>
          <w:p w14:paraId="2E184C4E" w14:textId="684F775B" w:rsidR="004222AF" w:rsidRDefault="00050ADA" w:rsidP="00691DDC">
            <w:pPr>
              <w:spacing w:after="0" w:line="240" w:lineRule="auto"/>
              <w:rPr>
                <w:rFonts w:ascii="Arial" w:eastAsia="Times New Roman" w:hAnsi="Arial" w:cs="Arial"/>
                <w:color w:val="000000" w:themeColor="text1"/>
                <w:sz w:val="19"/>
                <w:szCs w:val="19"/>
                <w:lang w:eastAsia="en-GB"/>
              </w:rPr>
            </w:pPr>
            <w:r>
              <w:rPr>
                <w:rFonts w:ascii="Arial" w:eastAsia="Times New Roman" w:hAnsi="Arial" w:cs="Arial"/>
                <w:color w:val="000000" w:themeColor="text1"/>
                <w:sz w:val="19"/>
                <w:szCs w:val="19"/>
                <w:lang w:eastAsia="en-GB"/>
              </w:rPr>
              <w:t>S2</w:t>
            </w:r>
          </w:p>
          <w:p w14:paraId="46FE1DF2" w14:textId="77777777" w:rsidR="004222AF" w:rsidRDefault="004222AF" w:rsidP="00691DDC">
            <w:pPr>
              <w:spacing w:after="0" w:line="240" w:lineRule="auto"/>
              <w:rPr>
                <w:rFonts w:ascii="Arial" w:eastAsia="Times New Roman" w:hAnsi="Arial" w:cs="Arial"/>
                <w:color w:val="000000" w:themeColor="text1"/>
                <w:sz w:val="19"/>
                <w:szCs w:val="19"/>
                <w:lang w:eastAsia="en-GB"/>
              </w:rPr>
            </w:pPr>
          </w:p>
          <w:p w14:paraId="29519ED9" w14:textId="522818CD" w:rsidR="004222AF" w:rsidRPr="00135EF0" w:rsidRDefault="004222AF" w:rsidP="004222AF">
            <w:pPr>
              <w:spacing w:after="0" w:line="240" w:lineRule="auto"/>
              <w:rPr>
                <w:rFonts w:ascii="Arial" w:eastAsia="Times New Roman" w:hAnsi="Arial" w:cs="Arial"/>
                <w:color w:val="000000" w:themeColor="text1"/>
                <w:sz w:val="19"/>
                <w:szCs w:val="19"/>
                <w:lang w:eastAsia="en-GB"/>
              </w:rPr>
            </w:pPr>
            <w:r>
              <w:rPr>
                <w:rFonts w:ascii="Arial" w:eastAsia="Times New Roman" w:hAnsi="Arial" w:cs="Arial"/>
                <w:color w:val="000000" w:themeColor="text1"/>
                <w:sz w:val="19"/>
                <w:szCs w:val="19"/>
                <w:lang w:eastAsia="en-GB"/>
              </w:rPr>
              <w:t xml:space="preserve">B1, </w:t>
            </w:r>
            <w:r w:rsidR="00C75BF3">
              <w:rPr>
                <w:rFonts w:ascii="Arial" w:eastAsia="Times New Roman" w:hAnsi="Arial" w:cs="Arial"/>
                <w:color w:val="000000" w:themeColor="text1"/>
                <w:sz w:val="19"/>
                <w:szCs w:val="19"/>
                <w:lang w:eastAsia="en-GB"/>
              </w:rPr>
              <w:t>B7</w:t>
            </w:r>
            <w:r w:rsidR="00F16AE8">
              <w:rPr>
                <w:rFonts w:ascii="Arial" w:eastAsia="Times New Roman" w:hAnsi="Arial" w:cs="Arial"/>
                <w:color w:val="000000" w:themeColor="text1"/>
                <w:sz w:val="19"/>
                <w:szCs w:val="19"/>
                <w:lang w:eastAsia="en-GB"/>
              </w:rPr>
              <w:t xml:space="preserve">, </w:t>
            </w:r>
            <w:r w:rsidR="00B06598">
              <w:rPr>
                <w:rFonts w:ascii="Arial" w:eastAsia="Times New Roman" w:hAnsi="Arial" w:cs="Arial"/>
                <w:color w:val="000000" w:themeColor="text1"/>
                <w:sz w:val="19"/>
                <w:szCs w:val="19"/>
                <w:lang w:eastAsia="en-GB"/>
              </w:rPr>
              <w:t>B9</w:t>
            </w:r>
            <w:r w:rsidR="00F900E9">
              <w:rPr>
                <w:rFonts w:ascii="Arial" w:eastAsia="Times New Roman" w:hAnsi="Arial" w:cs="Arial"/>
                <w:color w:val="000000" w:themeColor="text1"/>
                <w:sz w:val="19"/>
                <w:szCs w:val="19"/>
                <w:lang w:eastAsia="en-GB"/>
              </w:rPr>
              <w:t>,</w:t>
            </w:r>
            <w:r w:rsidR="00EA16D4">
              <w:rPr>
                <w:rFonts w:ascii="Arial" w:eastAsia="Times New Roman" w:hAnsi="Arial" w:cs="Arial"/>
                <w:color w:val="000000" w:themeColor="text1"/>
                <w:sz w:val="19"/>
                <w:szCs w:val="19"/>
                <w:lang w:eastAsia="en-GB"/>
              </w:rPr>
              <w:t xml:space="preserve"> </w:t>
            </w:r>
            <w:r w:rsidR="00F16AE8">
              <w:rPr>
                <w:rFonts w:ascii="Arial" w:eastAsia="Times New Roman" w:hAnsi="Arial" w:cs="Arial"/>
                <w:color w:val="000000" w:themeColor="text1"/>
                <w:sz w:val="19"/>
                <w:szCs w:val="19"/>
                <w:lang w:eastAsia="en-GB"/>
              </w:rPr>
              <w:t>B14</w:t>
            </w:r>
          </w:p>
          <w:p w14:paraId="696D8343" w14:textId="77777777" w:rsidR="004222AF" w:rsidRPr="003C213C" w:rsidRDefault="004222AF" w:rsidP="00691DDC">
            <w:pPr>
              <w:spacing w:after="0" w:line="240" w:lineRule="auto"/>
              <w:rPr>
                <w:rFonts w:ascii="Arial" w:eastAsia="Times New Roman" w:hAnsi="Arial" w:cs="Arial"/>
                <w:color w:val="000000" w:themeColor="text1"/>
                <w:sz w:val="19"/>
                <w:szCs w:val="19"/>
                <w:lang w:eastAsia="en-GB"/>
              </w:rPr>
            </w:pPr>
          </w:p>
          <w:p w14:paraId="19151D6B" w14:textId="75B20661" w:rsidR="00691DDC" w:rsidRPr="003C213C" w:rsidRDefault="00691DDC" w:rsidP="00691DDC">
            <w:pPr>
              <w:spacing w:after="0" w:line="240" w:lineRule="auto"/>
              <w:rPr>
                <w:rFonts w:ascii="Arial" w:eastAsia="Times New Roman" w:hAnsi="Arial" w:cs="Arial"/>
                <w:b/>
                <w:bCs/>
                <w:i/>
                <w:iCs/>
                <w:color w:val="000000" w:themeColor="text1"/>
                <w:sz w:val="19"/>
                <w:szCs w:val="19"/>
                <w:lang w:eastAsia="en-GB"/>
              </w:rPr>
            </w:pPr>
          </w:p>
        </w:tc>
        <w:tc>
          <w:tcPr>
            <w:tcW w:w="382" w:type="pct"/>
            <w:shd w:val="clear" w:color="auto" w:fill="auto"/>
            <w:hideMark/>
          </w:tcPr>
          <w:p w14:paraId="1988EAEA" w14:textId="77777777" w:rsidR="00691DDC" w:rsidRDefault="00691DDC" w:rsidP="00691DDC">
            <w:pPr>
              <w:shd w:val="clear" w:color="auto" w:fill="FFFFFF"/>
              <w:spacing w:after="60" w:line="240" w:lineRule="auto"/>
              <w:rPr>
                <w:rFonts w:ascii="Arial" w:eastAsia="Times New Roman" w:hAnsi="Arial" w:cs="Arial"/>
                <w:color w:val="000000" w:themeColor="text1"/>
                <w:sz w:val="20"/>
                <w:szCs w:val="20"/>
                <w:lang w:eastAsia="en-GB"/>
              </w:rPr>
            </w:pPr>
          </w:p>
          <w:p w14:paraId="22ACDAC8" w14:textId="4A7B36F1" w:rsidR="00BF7640" w:rsidRPr="003C1FF8" w:rsidRDefault="00BF7640" w:rsidP="00BF7640">
            <w:pPr>
              <w:shd w:val="clear" w:color="auto" w:fill="FFFFFF"/>
              <w:spacing w:after="0" w:line="240" w:lineRule="auto"/>
              <w:rPr>
                <w:rFonts w:ascii="Arial" w:eastAsia="Times New Roman" w:hAnsi="Arial" w:cs="Arial"/>
                <w:b/>
                <w:bCs/>
                <w:color w:val="000000" w:themeColor="text1"/>
                <w:sz w:val="20"/>
                <w:szCs w:val="20"/>
                <w:lang w:eastAsia="en-GB"/>
              </w:rPr>
            </w:pPr>
            <w:r w:rsidRPr="003C1FF8">
              <w:rPr>
                <w:rFonts w:ascii="Arial" w:eastAsia="Times New Roman" w:hAnsi="Arial" w:cs="Arial"/>
                <w:b/>
                <w:bCs/>
                <w:color w:val="000000" w:themeColor="text1"/>
                <w:sz w:val="20"/>
                <w:szCs w:val="20"/>
                <w:lang w:eastAsia="en-GB"/>
              </w:rPr>
              <w:t>LO</w:t>
            </w:r>
            <w:r w:rsidR="004D03B2">
              <w:rPr>
                <w:rFonts w:ascii="Arial" w:eastAsia="Times New Roman" w:hAnsi="Arial" w:cs="Arial"/>
                <w:b/>
                <w:bCs/>
                <w:color w:val="000000" w:themeColor="text1"/>
                <w:sz w:val="20"/>
                <w:szCs w:val="20"/>
                <w:lang w:eastAsia="en-GB"/>
              </w:rPr>
              <w:t>2</w:t>
            </w:r>
            <w:r w:rsidRPr="003C1FF8">
              <w:rPr>
                <w:rFonts w:ascii="Arial" w:eastAsia="Times New Roman" w:hAnsi="Arial" w:cs="Arial"/>
                <w:b/>
                <w:bCs/>
                <w:color w:val="000000" w:themeColor="text1"/>
                <w:sz w:val="20"/>
                <w:szCs w:val="20"/>
                <w:lang w:eastAsia="en-GB"/>
              </w:rPr>
              <w:t xml:space="preserve">: </w:t>
            </w:r>
          </w:p>
          <w:p w14:paraId="17078E29" w14:textId="77777777" w:rsidR="00AF725B" w:rsidRPr="00AF725B" w:rsidRDefault="00AF725B" w:rsidP="00AF725B">
            <w:pPr>
              <w:autoSpaceDE w:val="0"/>
              <w:autoSpaceDN w:val="0"/>
              <w:adjustRightInd w:val="0"/>
              <w:spacing w:after="0" w:line="240" w:lineRule="auto"/>
              <w:rPr>
                <w:rFonts w:ascii="Arial" w:hAnsi="Arial" w:cs="Arial"/>
                <w:sz w:val="20"/>
                <w:szCs w:val="20"/>
              </w:rPr>
            </w:pPr>
            <w:r w:rsidRPr="00AF725B">
              <w:rPr>
                <w:rFonts w:ascii="Arial" w:hAnsi="Arial" w:cs="Arial"/>
                <w:sz w:val="20"/>
                <w:szCs w:val="20"/>
              </w:rPr>
              <w:t>Know the structure and organization of the file system and analyse the</w:t>
            </w:r>
          </w:p>
          <w:p w14:paraId="5A16518F" w14:textId="5C41DAF9" w:rsidR="00691DDC" w:rsidRPr="003C213C" w:rsidRDefault="00AF725B" w:rsidP="00AF725B">
            <w:pPr>
              <w:shd w:val="clear" w:color="auto" w:fill="FFFFFF"/>
              <w:spacing w:after="0" w:line="240" w:lineRule="auto"/>
              <w:rPr>
                <w:rFonts w:ascii="Arial" w:eastAsia="Times New Roman" w:hAnsi="Arial" w:cs="Arial"/>
                <w:b/>
                <w:bCs/>
                <w:i/>
                <w:iCs/>
                <w:color w:val="000000" w:themeColor="text1"/>
                <w:sz w:val="19"/>
                <w:szCs w:val="19"/>
                <w:lang w:eastAsia="en-GB"/>
              </w:rPr>
            </w:pPr>
            <w:r w:rsidRPr="00AF725B">
              <w:rPr>
                <w:rFonts w:ascii="Arial" w:hAnsi="Arial" w:cs="Arial"/>
                <w:sz w:val="20"/>
                <w:szCs w:val="20"/>
              </w:rPr>
              <w:t>components for concurrency management</w:t>
            </w:r>
          </w:p>
        </w:tc>
        <w:tc>
          <w:tcPr>
            <w:tcW w:w="470" w:type="pct"/>
            <w:shd w:val="clear" w:color="auto" w:fill="auto"/>
            <w:hideMark/>
          </w:tcPr>
          <w:p w14:paraId="2B17EBE0" w14:textId="77777777" w:rsidR="00691DDC" w:rsidRPr="008554E7" w:rsidRDefault="00691DDC" w:rsidP="00691DDC">
            <w:pPr>
              <w:spacing w:after="0" w:line="240" w:lineRule="auto"/>
              <w:rPr>
                <w:rFonts w:ascii="Arial" w:eastAsia="Times New Roman" w:hAnsi="Arial" w:cs="Arial"/>
                <w:color w:val="000000" w:themeColor="text1"/>
                <w:sz w:val="20"/>
                <w:szCs w:val="20"/>
                <w:lang w:eastAsia="en-GB"/>
              </w:rPr>
            </w:pPr>
          </w:p>
          <w:p w14:paraId="23E79B37" w14:textId="77777777" w:rsidR="00AD3BBE" w:rsidRDefault="00BF7640" w:rsidP="00691DDC">
            <w:pPr>
              <w:spacing w:after="0" w:line="240" w:lineRule="auto"/>
              <w:rPr>
                <w:rFonts w:ascii="Arial" w:eastAsia="Times New Roman" w:hAnsi="Arial" w:cs="Arial"/>
                <w:color w:val="000000" w:themeColor="text1"/>
                <w:sz w:val="20"/>
                <w:szCs w:val="20"/>
                <w:lang w:eastAsia="en-GB"/>
              </w:rPr>
            </w:pPr>
            <w:r>
              <w:rPr>
                <w:rFonts w:ascii="Arial" w:eastAsia="Times New Roman" w:hAnsi="Arial" w:cs="Arial"/>
                <w:color w:val="000000" w:themeColor="text1"/>
                <w:sz w:val="20"/>
                <w:szCs w:val="20"/>
                <w:lang w:eastAsia="en-GB"/>
              </w:rPr>
              <w:t xml:space="preserve">This </w:t>
            </w:r>
            <w:r w:rsidR="00844ECD">
              <w:rPr>
                <w:rFonts w:ascii="Arial" w:eastAsia="Times New Roman" w:hAnsi="Arial" w:cs="Arial"/>
                <w:color w:val="000000" w:themeColor="text1"/>
                <w:sz w:val="20"/>
                <w:szCs w:val="20"/>
                <w:lang w:eastAsia="en-GB"/>
              </w:rPr>
              <w:t xml:space="preserve">is Part 2 of the assignment to </w:t>
            </w:r>
            <w:r w:rsidR="004866D8">
              <w:rPr>
                <w:rFonts w:ascii="Arial" w:eastAsia="Times New Roman" w:hAnsi="Arial" w:cs="Arial"/>
                <w:color w:val="000000" w:themeColor="text1"/>
                <w:sz w:val="20"/>
                <w:szCs w:val="20"/>
                <w:lang w:eastAsia="en-GB"/>
              </w:rPr>
              <w:t xml:space="preserve">understand, </w:t>
            </w:r>
            <w:r w:rsidR="00AD21D2">
              <w:rPr>
                <w:rFonts w:ascii="Arial" w:eastAsia="Times New Roman" w:hAnsi="Arial" w:cs="Arial"/>
                <w:color w:val="000000" w:themeColor="text1"/>
                <w:sz w:val="20"/>
                <w:szCs w:val="20"/>
                <w:lang w:eastAsia="en-GB"/>
              </w:rPr>
              <w:t>design and develop file systems</w:t>
            </w:r>
            <w:r w:rsidR="00AD3BBE">
              <w:rPr>
                <w:rFonts w:ascii="Arial" w:eastAsia="Times New Roman" w:hAnsi="Arial" w:cs="Arial"/>
                <w:color w:val="000000" w:themeColor="text1"/>
                <w:sz w:val="20"/>
                <w:szCs w:val="20"/>
                <w:lang w:eastAsia="en-GB"/>
              </w:rPr>
              <w:t>.</w:t>
            </w:r>
            <w:r w:rsidR="00691DDC" w:rsidRPr="00441557">
              <w:rPr>
                <w:rFonts w:ascii="Arial" w:eastAsia="Times New Roman" w:hAnsi="Arial" w:cs="Arial"/>
                <w:color w:val="000000" w:themeColor="text1"/>
                <w:sz w:val="20"/>
                <w:szCs w:val="20"/>
                <w:lang w:eastAsia="en-GB"/>
              </w:rPr>
              <w:t xml:space="preserve"> </w:t>
            </w:r>
          </w:p>
          <w:p w14:paraId="4FC0C904" w14:textId="5C7587CD" w:rsidR="00691DDC" w:rsidRPr="00441557" w:rsidRDefault="00691DDC" w:rsidP="00691DDC">
            <w:pPr>
              <w:spacing w:after="0" w:line="240" w:lineRule="auto"/>
              <w:rPr>
                <w:rFonts w:ascii="Arial" w:eastAsia="Times New Roman" w:hAnsi="Arial" w:cs="Arial"/>
                <w:color w:val="000000" w:themeColor="text1"/>
                <w:sz w:val="20"/>
                <w:szCs w:val="20"/>
                <w:lang w:eastAsia="en-GB"/>
              </w:rPr>
            </w:pPr>
            <w:r w:rsidRPr="003C1FF8">
              <w:rPr>
                <w:rFonts w:ascii="Arial" w:eastAsia="Times New Roman" w:hAnsi="Arial" w:cs="Arial"/>
                <w:b/>
                <w:bCs/>
                <w:color w:val="000000" w:themeColor="text1"/>
                <w:sz w:val="20"/>
                <w:szCs w:val="20"/>
                <w:lang w:eastAsia="en-GB"/>
              </w:rPr>
              <w:t>(</w:t>
            </w:r>
            <w:r w:rsidR="00AD21D2">
              <w:rPr>
                <w:rFonts w:ascii="Arial" w:eastAsia="Times New Roman" w:hAnsi="Arial" w:cs="Arial"/>
                <w:b/>
                <w:bCs/>
                <w:color w:val="000000" w:themeColor="text1"/>
                <w:sz w:val="20"/>
                <w:szCs w:val="20"/>
                <w:lang w:eastAsia="en-GB"/>
              </w:rPr>
              <w:t>6</w:t>
            </w:r>
            <w:r w:rsidRPr="003C1FF8">
              <w:rPr>
                <w:rFonts w:ascii="Arial" w:eastAsia="Times New Roman" w:hAnsi="Arial" w:cs="Arial"/>
                <w:b/>
                <w:bCs/>
                <w:color w:val="000000" w:themeColor="text1"/>
                <w:sz w:val="20"/>
                <w:szCs w:val="20"/>
                <w:lang w:eastAsia="en-GB"/>
              </w:rPr>
              <w:t>0%)</w:t>
            </w:r>
          </w:p>
          <w:p w14:paraId="31EC73B9" w14:textId="77777777" w:rsidR="00691DDC" w:rsidRPr="00441557" w:rsidRDefault="00691DDC" w:rsidP="00691DDC">
            <w:pPr>
              <w:spacing w:after="0" w:line="240" w:lineRule="auto"/>
              <w:rPr>
                <w:rFonts w:ascii="Arial" w:eastAsia="Times New Roman" w:hAnsi="Arial" w:cs="Arial"/>
                <w:i/>
                <w:iCs/>
                <w:color w:val="FF0000"/>
                <w:sz w:val="24"/>
                <w:szCs w:val="24"/>
                <w:highlight w:val="yellow"/>
                <w:lang w:eastAsia="en-GB"/>
              </w:rPr>
            </w:pPr>
          </w:p>
          <w:p w14:paraId="2543C3ED" w14:textId="187A30A6" w:rsidR="00691DDC" w:rsidRPr="008554E7" w:rsidRDefault="00691DDC" w:rsidP="00691DDC">
            <w:pPr>
              <w:spacing w:after="0" w:line="240" w:lineRule="auto"/>
              <w:rPr>
                <w:rFonts w:ascii="Arial" w:eastAsia="Times New Roman" w:hAnsi="Arial" w:cs="Arial"/>
                <w:b/>
                <w:bCs/>
                <w:i/>
                <w:iCs/>
                <w:color w:val="FF0000"/>
                <w:sz w:val="19"/>
                <w:szCs w:val="19"/>
                <w:lang w:eastAsia="en-GB"/>
              </w:rPr>
            </w:pPr>
          </w:p>
        </w:tc>
        <w:tc>
          <w:tcPr>
            <w:tcW w:w="523" w:type="pct"/>
            <w:gridSpan w:val="2"/>
            <w:shd w:val="clear" w:color="auto" w:fill="auto"/>
            <w:hideMark/>
          </w:tcPr>
          <w:p w14:paraId="6E6810B2" w14:textId="77777777" w:rsidR="00691DDC" w:rsidRPr="003C213C" w:rsidRDefault="00691DDC" w:rsidP="00691DDC">
            <w:pPr>
              <w:spacing w:after="0" w:line="240" w:lineRule="auto"/>
              <w:rPr>
                <w:rFonts w:ascii="Arial" w:eastAsia="Times New Roman" w:hAnsi="Arial" w:cs="Arial"/>
                <w:color w:val="000000" w:themeColor="text1"/>
                <w:sz w:val="18"/>
                <w:szCs w:val="18"/>
                <w:lang w:eastAsia="en-GB"/>
              </w:rPr>
            </w:pPr>
            <w:r w:rsidRPr="003C213C">
              <w:rPr>
                <w:rFonts w:ascii="Arial" w:eastAsia="Times New Roman" w:hAnsi="Arial" w:cs="Arial"/>
                <w:color w:val="000000" w:themeColor="text1"/>
                <w:sz w:val="18"/>
                <w:szCs w:val="18"/>
                <w:lang w:eastAsia="en-GB"/>
              </w:rPr>
              <w:t xml:space="preserve">Exceptional work of the highest quality, demonstrating excellent knowledge and understanding, analysis, organisation, accuracy, relevance, presentation, and appropriate skills. </w:t>
            </w:r>
          </w:p>
          <w:p w14:paraId="29555F6C" w14:textId="24D27DD6" w:rsidR="00691DDC" w:rsidRDefault="00691DDC" w:rsidP="00691DDC">
            <w:pPr>
              <w:spacing w:after="0" w:line="240" w:lineRule="auto"/>
              <w:rPr>
                <w:rFonts w:ascii="Arial" w:eastAsia="Times New Roman" w:hAnsi="Arial" w:cs="Arial"/>
                <w:color w:val="000000" w:themeColor="text1"/>
                <w:sz w:val="18"/>
                <w:szCs w:val="18"/>
                <w:lang w:eastAsia="en-GB"/>
              </w:rPr>
            </w:pPr>
          </w:p>
          <w:p w14:paraId="3A32351D" w14:textId="77777777" w:rsidR="00124DE3" w:rsidRPr="003C213C" w:rsidRDefault="00124DE3" w:rsidP="00691DDC">
            <w:pPr>
              <w:spacing w:after="0" w:line="240" w:lineRule="auto"/>
              <w:rPr>
                <w:rFonts w:ascii="Arial" w:eastAsia="Times New Roman" w:hAnsi="Arial" w:cs="Arial"/>
                <w:color w:val="000000" w:themeColor="text1"/>
                <w:sz w:val="18"/>
                <w:szCs w:val="18"/>
                <w:lang w:eastAsia="en-GB"/>
              </w:rPr>
            </w:pPr>
          </w:p>
          <w:p w14:paraId="086B89C1" w14:textId="56A91047" w:rsidR="009800D9" w:rsidRDefault="009800D9" w:rsidP="009800D9">
            <w:pPr>
              <w:spacing w:after="0" w:line="240" w:lineRule="auto"/>
              <w:rPr>
                <w:rFonts w:ascii="Arial" w:eastAsia="Times New Roman" w:hAnsi="Arial" w:cs="Arial"/>
                <w:color w:val="000000" w:themeColor="text1"/>
                <w:sz w:val="18"/>
                <w:szCs w:val="18"/>
                <w:lang w:eastAsia="en-GB"/>
              </w:rPr>
            </w:pPr>
            <w:r>
              <w:rPr>
                <w:rFonts w:ascii="Arial" w:eastAsia="Times New Roman" w:hAnsi="Arial" w:cs="Arial"/>
                <w:color w:val="000000" w:themeColor="text1"/>
                <w:sz w:val="18"/>
                <w:szCs w:val="18"/>
                <w:lang w:eastAsia="en-GB"/>
              </w:rPr>
              <w:t>The e</w:t>
            </w:r>
            <w:r w:rsidRPr="00187CB4">
              <w:rPr>
                <w:rFonts w:ascii="Arial" w:eastAsia="Times New Roman" w:hAnsi="Arial" w:cs="Arial"/>
                <w:color w:val="000000" w:themeColor="text1"/>
                <w:sz w:val="18"/>
                <w:szCs w:val="18"/>
                <w:lang w:eastAsia="en-GB"/>
              </w:rPr>
              <w:t xml:space="preserve">xcellent </w:t>
            </w:r>
            <w:r>
              <w:rPr>
                <w:rFonts w:ascii="Arial" w:eastAsia="Times New Roman" w:hAnsi="Arial" w:cs="Arial"/>
                <w:color w:val="000000" w:themeColor="text1"/>
                <w:sz w:val="18"/>
                <w:szCs w:val="18"/>
                <w:lang w:eastAsia="en-GB"/>
              </w:rPr>
              <w:t>programs for the tasks</w:t>
            </w:r>
            <w:r w:rsidR="007507D1">
              <w:rPr>
                <w:rFonts w:ascii="Arial" w:eastAsia="Times New Roman" w:hAnsi="Arial" w:cs="Arial"/>
                <w:color w:val="000000" w:themeColor="text1"/>
                <w:sz w:val="18"/>
                <w:szCs w:val="18"/>
                <w:lang w:eastAsia="en-GB"/>
              </w:rPr>
              <w:t xml:space="preserve"> related to file systems</w:t>
            </w:r>
            <w:r>
              <w:rPr>
                <w:rFonts w:ascii="Arial" w:eastAsia="Times New Roman" w:hAnsi="Arial" w:cs="Arial"/>
                <w:color w:val="000000" w:themeColor="text1"/>
                <w:sz w:val="18"/>
                <w:szCs w:val="18"/>
                <w:lang w:eastAsia="en-GB"/>
              </w:rPr>
              <w:t xml:space="preserve"> in the Part </w:t>
            </w:r>
            <w:r w:rsidR="00F40958">
              <w:rPr>
                <w:rFonts w:ascii="Arial" w:eastAsia="Times New Roman" w:hAnsi="Arial" w:cs="Arial"/>
                <w:color w:val="000000" w:themeColor="text1"/>
                <w:sz w:val="18"/>
                <w:szCs w:val="18"/>
                <w:lang w:eastAsia="en-GB"/>
              </w:rPr>
              <w:t>2</w:t>
            </w:r>
            <w:r>
              <w:rPr>
                <w:rFonts w:ascii="Arial" w:eastAsia="Times New Roman" w:hAnsi="Arial" w:cs="Arial"/>
                <w:color w:val="000000" w:themeColor="text1"/>
                <w:sz w:val="18"/>
                <w:szCs w:val="18"/>
                <w:lang w:eastAsia="en-GB"/>
              </w:rPr>
              <w:t xml:space="preserve"> are provided, </w:t>
            </w:r>
            <w:r w:rsidR="00B4241C">
              <w:rPr>
                <w:rFonts w:ascii="Arial" w:eastAsia="Times New Roman" w:hAnsi="Arial" w:cs="Arial"/>
                <w:color w:val="000000" w:themeColor="text1"/>
                <w:sz w:val="18"/>
                <w:szCs w:val="18"/>
                <w:lang w:eastAsia="en-GB"/>
              </w:rPr>
              <w:t xml:space="preserve">satisfying the teaks’ </w:t>
            </w:r>
            <w:proofErr w:type="gramStart"/>
            <w:r w:rsidR="00B4241C">
              <w:rPr>
                <w:rFonts w:ascii="Arial" w:eastAsia="Times New Roman" w:hAnsi="Arial" w:cs="Arial"/>
                <w:color w:val="000000" w:themeColor="text1"/>
                <w:sz w:val="18"/>
                <w:szCs w:val="18"/>
                <w:lang w:eastAsia="en-GB"/>
              </w:rPr>
              <w:t>requirement</w:t>
            </w:r>
            <w:proofErr w:type="gramEnd"/>
            <w:r w:rsidR="00B4241C">
              <w:rPr>
                <w:rFonts w:ascii="Arial" w:eastAsia="Times New Roman" w:hAnsi="Arial" w:cs="Arial"/>
                <w:color w:val="000000" w:themeColor="text1"/>
                <w:sz w:val="18"/>
                <w:szCs w:val="18"/>
                <w:lang w:eastAsia="en-GB"/>
              </w:rPr>
              <w:t xml:space="preserve"> and </w:t>
            </w:r>
            <w:r w:rsidR="003F712E">
              <w:rPr>
                <w:rFonts w:ascii="Arial" w:eastAsia="Times New Roman" w:hAnsi="Arial" w:cs="Arial"/>
                <w:color w:val="000000" w:themeColor="text1"/>
                <w:sz w:val="18"/>
                <w:szCs w:val="18"/>
                <w:lang w:eastAsia="en-GB"/>
              </w:rPr>
              <w:t xml:space="preserve">also </w:t>
            </w:r>
            <w:r>
              <w:rPr>
                <w:rFonts w:ascii="Arial" w:eastAsia="Times New Roman" w:hAnsi="Arial" w:cs="Arial"/>
                <w:color w:val="000000" w:themeColor="text1"/>
                <w:sz w:val="18"/>
                <w:szCs w:val="18"/>
                <w:lang w:eastAsia="en-GB"/>
              </w:rPr>
              <w:t xml:space="preserve">including extensibility beyond the tasks’ requirement. </w:t>
            </w:r>
          </w:p>
          <w:p w14:paraId="41FCAE73" w14:textId="0EF3C6EB" w:rsidR="00691DDC" w:rsidRDefault="00B3774D" w:rsidP="00691DDC">
            <w:pPr>
              <w:spacing w:after="0" w:line="240" w:lineRule="auto"/>
              <w:rPr>
                <w:rFonts w:ascii="Arial" w:eastAsia="Times New Roman" w:hAnsi="Arial" w:cs="Arial"/>
                <w:color w:val="000000" w:themeColor="text1"/>
                <w:sz w:val="18"/>
                <w:szCs w:val="18"/>
                <w:lang w:eastAsia="en-GB"/>
              </w:rPr>
            </w:pPr>
            <w:r>
              <w:rPr>
                <w:rFonts w:ascii="Arial" w:eastAsia="Times New Roman" w:hAnsi="Arial" w:cs="Arial"/>
                <w:color w:val="000000" w:themeColor="text1"/>
                <w:sz w:val="18"/>
                <w:szCs w:val="18"/>
                <w:lang w:eastAsia="en-GB"/>
              </w:rPr>
              <w:t>All</w:t>
            </w:r>
            <w:r w:rsidR="00206DB0">
              <w:rPr>
                <w:rFonts w:ascii="Arial" w:eastAsia="Times New Roman" w:hAnsi="Arial" w:cs="Arial"/>
                <w:color w:val="000000" w:themeColor="text1"/>
                <w:sz w:val="18"/>
                <w:szCs w:val="18"/>
                <w:lang w:eastAsia="en-GB"/>
              </w:rPr>
              <w:t xml:space="preserve"> the</w:t>
            </w:r>
            <w:r>
              <w:rPr>
                <w:rFonts w:ascii="Arial" w:eastAsia="Times New Roman" w:hAnsi="Arial" w:cs="Arial"/>
                <w:color w:val="000000" w:themeColor="text1"/>
                <w:sz w:val="18"/>
                <w:szCs w:val="18"/>
                <w:lang w:eastAsia="en-GB"/>
              </w:rPr>
              <w:t xml:space="preserve"> explanations are complete and sufficient to explain and demonstrate the results, based on the requirement.</w:t>
            </w:r>
            <w:r w:rsidR="00BA7891">
              <w:rPr>
                <w:rFonts w:ascii="Arial" w:eastAsia="Times New Roman" w:hAnsi="Arial" w:cs="Arial"/>
                <w:color w:val="000000" w:themeColor="text1"/>
                <w:sz w:val="18"/>
                <w:szCs w:val="18"/>
                <w:lang w:eastAsia="en-GB"/>
              </w:rPr>
              <w:t xml:space="preserve"> Also</w:t>
            </w:r>
            <w:r w:rsidR="00EE681F">
              <w:rPr>
                <w:rFonts w:ascii="Arial" w:eastAsia="Times New Roman" w:hAnsi="Arial" w:cs="Arial"/>
                <w:color w:val="000000" w:themeColor="text1"/>
                <w:sz w:val="18"/>
                <w:szCs w:val="18"/>
                <w:lang w:eastAsia="en-GB"/>
              </w:rPr>
              <w:t xml:space="preserve">, it is </w:t>
            </w:r>
            <w:r w:rsidR="00CF4E5A">
              <w:rPr>
                <w:rFonts w:ascii="Arial" w:eastAsia="Times New Roman" w:hAnsi="Arial" w:cs="Arial"/>
                <w:color w:val="000000" w:themeColor="text1"/>
                <w:sz w:val="18"/>
                <w:szCs w:val="18"/>
                <w:lang w:eastAsia="en-GB"/>
              </w:rPr>
              <w:t xml:space="preserve">described in detail </w:t>
            </w:r>
            <w:r w:rsidR="00EE681F">
              <w:rPr>
                <w:rFonts w:ascii="Arial" w:eastAsia="Times New Roman" w:hAnsi="Arial" w:cs="Arial"/>
                <w:color w:val="000000" w:themeColor="text1"/>
                <w:sz w:val="18"/>
                <w:szCs w:val="18"/>
                <w:lang w:eastAsia="en-GB"/>
              </w:rPr>
              <w:t xml:space="preserve">how </w:t>
            </w:r>
            <w:r w:rsidR="004940CE">
              <w:rPr>
                <w:rFonts w:ascii="Arial" w:eastAsia="Times New Roman" w:hAnsi="Arial" w:cs="Arial"/>
                <w:color w:val="000000" w:themeColor="text1"/>
                <w:sz w:val="18"/>
                <w:szCs w:val="18"/>
                <w:lang w:eastAsia="en-GB"/>
              </w:rPr>
              <w:t xml:space="preserve">to include the </w:t>
            </w:r>
            <w:r w:rsidR="00EE681F">
              <w:rPr>
                <w:rFonts w:ascii="Arial" w:eastAsia="Times New Roman" w:hAnsi="Arial" w:cs="Arial"/>
                <w:color w:val="000000" w:themeColor="text1"/>
                <w:sz w:val="18"/>
                <w:szCs w:val="18"/>
                <w:lang w:eastAsia="en-GB"/>
              </w:rPr>
              <w:t>extensibility</w:t>
            </w:r>
            <w:r w:rsidR="00182D30">
              <w:rPr>
                <w:rFonts w:ascii="Arial" w:eastAsia="Times New Roman" w:hAnsi="Arial" w:cs="Arial"/>
                <w:color w:val="000000" w:themeColor="text1"/>
                <w:sz w:val="18"/>
                <w:szCs w:val="18"/>
                <w:lang w:eastAsia="en-GB"/>
              </w:rPr>
              <w:t>.</w:t>
            </w:r>
          </w:p>
          <w:p w14:paraId="33C020EF" w14:textId="74A4DED9" w:rsidR="00BA7891" w:rsidRPr="003C213C" w:rsidRDefault="00BA7891" w:rsidP="00691DDC">
            <w:pPr>
              <w:spacing w:after="0" w:line="240" w:lineRule="auto"/>
              <w:rPr>
                <w:rFonts w:ascii="Arial" w:eastAsia="Times New Roman" w:hAnsi="Arial" w:cs="Arial"/>
                <w:color w:val="000000" w:themeColor="text1"/>
                <w:sz w:val="18"/>
                <w:szCs w:val="18"/>
                <w:lang w:eastAsia="en-GB"/>
              </w:rPr>
            </w:pPr>
          </w:p>
        </w:tc>
        <w:tc>
          <w:tcPr>
            <w:tcW w:w="609" w:type="pct"/>
            <w:gridSpan w:val="4"/>
            <w:shd w:val="clear" w:color="auto" w:fill="auto"/>
            <w:hideMark/>
          </w:tcPr>
          <w:p w14:paraId="0E5C8F0A" w14:textId="021366CC" w:rsidR="00691DDC" w:rsidRPr="003C213C" w:rsidRDefault="00691DDC" w:rsidP="00691DDC">
            <w:pPr>
              <w:spacing w:after="0" w:line="240" w:lineRule="auto"/>
              <w:rPr>
                <w:rFonts w:ascii="Arial" w:eastAsia="Times New Roman" w:hAnsi="Arial" w:cs="Arial"/>
                <w:color w:val="000000" w:themeColor="text1"/>
                <w:sz w:val="18"/>
                <w:szCs w:val="18"/>
                <w:lang w:eastAsia="en-GB"/>
              </w:rPr>
            </w:pPr>
            <w:r w:rsidRPr="003C213C">
              <w:rPr>
                <w:rFonts w:ascii="Arial" w:eastAsia="Times New Roman" w:hAnsi="Arial" w:cs="Arial"/>
                <w:color w:val="000000" w:themeColor="text1"/>
                <w:sz w:val="18"/>
                <w:szCs w:val="18"/>
                <w:lang w:eastAsia="en-GB"/>
              </w:rPr>
              <w:t xml:space="preserve">Very high-quality work demonstrating excellent knowledge and understanding, analysis, organisation, accuracy, relevance, </w:t>
            </w:r>
            <w:r w:rsidR="00124DE3" w:rsidRPr="003C213C">
              <w:rPr>
                <w:rFonts w:ascii="Arial" w:eastAsia="Times New Roman" w:hAnsi="Arial" w:cs="Arial"/>
                <w:color w:val="000000" w:themeColor="text1"/>
                <w:sz w:val="18"/>
                <w:szCs w:val="18"/>
                <w:lang w:eastAsia="en-GB"/>
              </w:rPr>
              <w:t>presen</w:t>
            </w:r>
            <w:r w:rsidR="00124DE3">
              <w:rPr>
                <w:rFonts w:ascii="Arial" w:eastAsia="Times New Roman" w:hAnsi="Arial" w:cs="Arial"/>
                <w:color w:val="000000" w:themeColor="text1"/>
                <w:sz w:val="18"/>
                <w:szCs w:val="18"/>
                <w:lang w:eastAsia="en-GB"/>
              </w:rPr>
              <w:t>t</w:t>
            </w:r>
            <w:r w:rsidR="00124DE3" w:rsidRPr="003C213C">
              <w:rPr>
                <w:rFonts w:ascii="Arial" w:eastAsia="Times New Roman" w:hAnsi="Arial" w:cs="Arial"/>
                <w:color w:val="000000" w:themeColor="text1"/>
                <w:sz w:val="18"/>
                <w:szCs w:val="18"/>
                <w:lang w:eastAsia="en-GB"/>
              </w:rPr>
              <w:t>ation,</w:t>
            </w:r>
            <w:r w:rsidRPr="003C213C">
              <w:rPr>
                <w:rFonts w:ascii="Arial" w:eastAsia="Times New Roman" w:hAnsi="Arial" w:cs="Arial"/>
                <w:color w:val="000000" w:themeColor="text1"/>
                <w:sz w:val="18"/>
                <w:szCs w:val="18"/>
                <w:lang w:eastAsia="en-GB"/>
              </w:rPr>
              <w:t xml:space="preserve"> and appropriate skills. </w:t>
            </w:r>
          </w:p>
          <w:p w14:paraId="0FE8231D" w14:textId="1761E050" w:rsidR="00691DDC" w:rsidRDefault="00691DDC" w:rsidP="00691DDC">
            <w:pPr>
              <w:spacing w:after="0" w:line="240" w:lineRule="auto"/>
              <w:rPr>
                <w:rFonts w:ascii="Arial" w:eastAsia="Times New Roman" w:hAnsi="Arial" w:cs="Arial"/>
                <w:color w:val="000000" w:themeColor="text1"/>
                <w:sz w:val="18"/>
                <w:szCs w:val="18"/>
                <w:lang w:eastAsia="en-GB"/>
              </w:rPr>
            </w:pPr>
          </w:p>
          <w:p w14:paraId="20E7249F" w14:textId="5E74AD25" w:rsidR="003C1FF8" w:rsidRDefault="003C1FF8" w:rsidP="00691DDC">
            <w:pPr>
              <w:spacing w:after="0" w:line="240" w:lineRule="auto"/>
              <w:rPr>
                <w:rFonts w:ascii="Arial" w:eastAsia="Times New Roman" w:hAnsi="Arial" w:cs="Arial"/>
                <w:color w:val="000000" w:themeColor="text1"/>
                <w:sz w:val="18"/>
                <w:szCs w:val="18"/>
                <w:lang w:eastAsia="en-GB"/>
              </w:rPr>
            </w:pPr>
          </w:p>
          <w:p w14:paraId="3D2345EC" w14:textId="77777777" w:rsidR="003C1FF8" w:rsidRPr="003C213C" w:rsidRDefault="003C1FF8" w:rsidP="00691DDC">
            <w:pPr>
              <w:spacing w:after="0" w:line="240" w:lineRule="auto"/>
              <w:rPr>
                <w:rFonts w:ascii="Arial" w:eastAsia="Times New Roman" w:hAnsi="Arial" w:cs="Arial"/>
                <w:color w:val="000000" w:themeColor="text1"/>
                <w:sz w:val="18"/>
                <w:szCs w:val="18"/>
                <w:lang w:eastAsia="en-GB"/>
              </w:rPr>
            </w:pPr>
          </w:p>
          <w:p w14:paraId="7DB74514" w14:textId="32B0B965" w:rsidR="009800D9" w:rsidRDefault="009800D9" w:rsidP="009800D9">
            <w:pPr>
              <w:spacing w:after="0" w:line="240" w:lineRule="auto"/>
              <w:rPr>
                <w:rFonts w:ascii="Arial" w:eastAsia="Times New Roman" w:hAnsi="Arial" w:cs="Arial"/>
                <w:color w:val="000000" w:themeColor="text1"/>
                <w:sz w:val="18"/>
                <w:szCs w:val="18"/>
                <w:lang w:eastAsia="en-GB"/>
              </w:rPr>
            </w:pPr>
            <w:r>
              <w:rPr>
                <w:rFonts w:ascii="Arial" w:eastAsia="Times New Roman" w:hAnsi="Arial" w:cs="Arial"/>
                <w:color w:val="000000" w:themeColor="text1"/>
                <w:sz w:val="18"/>
                <w:szCs w:val="18"/>
                <w:lang w:eastAsia="en-GB"/>
              </w:rPr>
              <w:t>The programs for the tasks</w:t>
            </w:r>
            <w:r w:rsidR="007507D1">
              <w:rPr>
                <w:rFonts w:ascii="Arial" w:eastAsia="Times New Roman" w:hAnsi="Arial" w:cs="Arial"/>
                <w:color w:val="000000" w:themeColor="text1"/>
                <w:sz w:val="18"/>
                <w:szCs w:val="18"/>
                <w:lang w:eastAsia="en-GB"/>
              </w:rPr>
              <w:t xml:space="preserve"> related to file systems</w:t>
            </w:r>
            <w:r>
              <w:rPr>
                <w:rFonts w:ascii="Arial" w:eastAsia="Times New Roman" w:hAnsi="Arial" w:cs="Arial"/>
                <w:color w:val="000000" w:themeColor="text1"/>
                <w:sz w:val="18"/>
                <w:szCs w:val="18"/>
                <w:lang w:eastAsia="en-GB"/>
              </w:rPr>
              <w:t xml:space="preserve"> in the Part </w:t>
            </w:r>
            <w:r w:rsidR="00F40958">
              <w:rPr>
                <w:rFonts w:ascii="Arial" w:eastAsia="Times New Roman" w:hAnsi="Arial" w:cs="Arial"/>
                <w:color w:val="000000" w:themeColor="text1"/>
                <w:sz w:val="18"/>
                <w:szCs w:val="18"/>
                <w:lang w:eastAsia="en-GB"/>
              </w:rPr>
              <w:t>2</w:t>
            </w:r>
            <w:r>
              <w:rPr>
                <w:rFonts w:ascii="Arial" w:eastAsia="Times New Roman" w:hAnsi="Arial" w:cs="Arial"/>
                <w:color w:val="000000" w:themeColor="text1"/>
                <w:sz w:val="18"/>
                <w:szCs w:val="18"/>
                <w:lang w:eastAsia="en-GB"/>
              </w:rPr>
              <w:t xml:space="preserve"> are provided, satisfying the teaks’ requirement.</w:t>
            </w:r>
          </w:p>
          <w:p w14:paraId="6CBC2F63" w14:textId="0D00EE49" w:rsidR="00691DDC" w:rsidRPr="003C213C" w:rsidRDefault="009800D9" w:rsidP="005E0CE1">
            <w:pPr>
              <w:spacing w:after="0" w:line="240" w:lineRule="auto"/>
              <w:rPr>
                <w:rFonts w:ascii="Arial" w:eastAsia="Times New Roman" w:hAnsi="Arial" w:cs="Arial"/>
                <w:color w:val="000000" w:themeColor="text1"/>
                <w:sz w:val="18"/>
                <w:szCs w:val="18"/>
                <w:lang w:eastAsia="en-GB"/>
              </w:rPr>
            </w:pPr>
            <w:r>
              <w:rPr>
                <w:rFonts w:ascii="Arial" w:eastAsia="Times New Roman" w:hAnsi="Arial" w:cs="Arial"/>
                <w:color w:val="000000" w:themeColor="text1"/>
                <w:sz w:val="18"/>
                <w:szCs w:val="18"/>
                <w:lang w:eastAsia="en-GB"/>
              </w:rPr>
              <w:t xml:space="preserve">All </w:t>
            </w:r>
            <w:r w:rsidR="00206DB0">
              <w:rPr>
                <w:rFonts w:ascii="Arial" w:eastAsia="Times New Roman" w:hAnsi="Arial" w:cs="Arial"/>
                <w:color w:val="000000" w:themeColor="text1"/>
                <w:sz w:val="18"/>
                <w:szCs w:val="18"/>
                <w:lang w:eastAsia="en-GB"/>
              </w:rPr>
              <w:t xml:space="preserve">the </w:t>
            </w:r>
            <w:r>
              <w:rPr>
                <w:rFonts w:ascii="Arial" w:eastAsia="Times New Roman" w:hAnsi="Arial" w:cs="Arial"/>
                <w:color w:val="000000" w:themeColor="text1"/>
                <w:sz w:val="18"/>
                <w:szCs w:val="18"/>
                <w:lang w:eastAsia="en-GB"/>
              </w:rPr>
              <w:t xml:space="preserve">explanations are complete and </w:t>
            </w:r>
            <w:r w:rsidR="00407047">
              <w:rPr>
                <w:rFonts w:ascii="Arial" w:eastAsia="Times New Roman" w:hAnsi="Arial" w:cs="Arial"/>
                <w:color w:val="000000" w:themeColor="text1"/>
                <w:sz w:val="18"/>
                <w:szCs w:val="18"/>
                <w:lang w:eastAsia="en-GB"/>
              </w:rPr>
              <w:t xml:space="preserve">sufficient </w:t>
            </w:r>
            <w:r w:rsidR="00EF4093">
              <w:rPr>
                <w:rFonts w:ascii="Arial" w:eastAsia="Times New Roman" w:hAnsi="Arial" w:cs="Arial"/>
                <w:color w:val="000000" w:themeColor="text1"/>
                <w:sz w:val="18"/>
                <w:szCs w:val="18"/>
                <w:lang w:eastAsia="en-GB"/>
              </w:rPr>
              <w:t>to explain</w:t>
            </w:r>
            <w:r w:rsidR="00502101">
              <w:rPr>
                <w:rFonts w:ascii="Arial" w:eastAsia="Times New Roman" w:hAnsi="Arial" w:cs="Arial"/>
                <w:color w:val="000000" w:themeColor="text1"/>
                <w:sz w:val="18"/>
                <w:szCs w:val="18"/>
                <w:lang w:eastAsia="en-GB"/>
              </w:rPr>
              <w:t xml:space="preserve"> and demonstrate the results</w:t>
            </w:r>
            <w:r w:rsidR="00B3774D">
              <w:rPr>
                <w:rFonts w:ascii="Arial" w:eastAsia="Times New Roman" w:hAnsi="Arial" w:cs="Arial"/>
                <w:color w:val="000000" w:themeColor="text1"/>
                <w:sz w:val="18"/>
                <w:szCs w:val="18"/>
                <w:lang w:eastAsia="en-GB"/>
              </w:rPr>
              <w:t xml:space="preserve">, </w:t>
            </w:r>
            <w:r w:rsidR="000145BF">
              <w:rPr>
                <w:rFonts w:ascii="Arial" w:eastAsia="Times New Roman" w:hAnsi="Arial" w:cs="Arial"/>
                <w:color w:val="000000" w:themeColor="text1"/>
                <w:sz w:val="18"/>
                <w:szCs w:val="18"/>
                <w:lang w:eastAsia="en-GB"/>
              </w:rPr>
              <w:t>based on the requirement.</w:t>
            </w:r>
            <w:r w:rsidR="005E0CE1">
              <w:rPr>
                <w:rFonts w:ascii="Arial" w:eastAsia="Times New Roman" w:hAnsi="Arial" w:cs="Arial"/>
                <w:color w:val="000000" w:themeColor="text1"/>
                <w:sz w:val="18"/>
                <w:szCs w:val="18"/>
                <w:lang w:eastAsia="en-GB"/>
              </w:rPr>
              <w:t xml:space="preserve"> </w:t>
            </w:r>
          </w:p>
        </w:tc>
        <w:tc>
          <w:tcPr>
            <w:tcW w:w="489" w:type="pct"/>
            <w:gridSpan w:val="3"/>
            <w:shd w:val="clear" w:color="auto" w:fill="FFFF00"/>
            <w:hideMark/>
          </w:tcPr>
          <w:p w14:paraId="1B50AC86" w14:textId="5F8312EE" w:rsidR="00691DDC" w:rsidRPr="003C213C" w:rsidRDefault="00691DDC" w:rsidP="00691DDC">
            <w:pPr>
              <w:spacing w:after="0" w:line="240" w:lineRule="auto"/>
              <w:rPr>
                <w:rFonts w:ascii="Arial" w:eastAsia="Times New Roman" w:hAnsi="Arial" w:cs="Arial"/>
                <w:b/>
                <w:bCs/>
                <w:i/>
                <w:iCs/>
                <w:color w:val="000000" w:themeColor="text1"/>
                <w:sz w:val="18"/>
                <w:szCs w:val="18"/>
                <w:lang w:eastAsia="en-GB"/>
              </w:rPr>
            </w:pPr>
            <w:r w:rsidRPr="003C213C">
              <w:rPr>
                <w:rFonts w:ascii="Arial" w:eastAsia="Times New Roman" w:hAnsi="Arial" w:cs="Arial"/>
                <w:color w:val="000000" w:themeColor="text1"/>
                <w:sz w:val="18"/>
                <w:szCs w:val="18"/>
                <w:lang w:eastAsia="en-GB"/>
              </w:rPr>
              <w:t xml:space="preserve">High quality work demonstrating good knowledge and understanding, analysis, organisation, accuracy, relevance, </w:t>
            </w:r>
            <w:r w:rsidR="00124DE3" w:rsidRPr="003C213C">
              <w:rPr>
                <w:rFonts w:ascii="Arial" w:eastAsia="Times New Roman" w:hAnsi="Arial" w:cs="Arial"/>
                <w:color w:val="000000" w:themeColor="text1"/>
                <w:sz w:val="18"/>
                <w:szCs w:val="18"/>
                <w:lang w:eastAsia="en-GB"/>
              </w:rPr>
              <w:t>presentation,</w:t>
            </w:r>
            <w:r w:rsidRPr="003C213C">
              <w:rPr>
                <w:rFonts w:ascii="Arial" w:eastAsia="Times New Roman" w:hAnsi="Arial" w:cs="Arial"/>
                <w:color w:val="000000" w:themeColor="text1"/>
                <w:sz w:val="18"/>
                <w:szCs w:val="18"/>
                <w:lang w:eastAsia="en-GB"/>
              </w:rPr>
              <w:t xml:space="preserve"> and appropriate skills.</w:t>
            </w:r>
            <w:r w:rsidRPr="003C213C">
              <w:rPr>
                <w:rFonts w:ascii="Arial" w:eastAsia="Times New Roman" w:hAnsi="Arial" w:cs="Arial"/>
                <w:b/>
                <w:bCs/>
                <w:i/>
                <w:iCs/>
                <w:color w:val="000000" w:themeColor="text1"/>
                <w:sz w:val="18"/>
                <w:szCs w:val="18"/>
                <w:lang w:eastAsia="en-GB"/>
              </w:rPr>
              <w:t xml:space="preserve"> </w:t>
            </w:r>
          </w:p>
          <w:p w14:paraId="00F747E8" w14:textId="332C601E" w:rsidR="00691DDC" w:rsidRDefault="00691DDC" w:rsidP="00691DDC">
            <w:pPr>
              <w:spacing w:after="0" w:line="240" w:lineRule="auto"/>
              <w:rPr>
                <w:rFonts w:ascii="Arial" w:eastAsia="Times New Roman" w:hAnsi="Arial" w:cs="Arial"/>
                <w:b/>
                <w:bCs/>
                <w:i/>
                <w:iCs/>
                <w:color w:val="000000" w:themeColor="text1"/>
                <w:sz w:val="18"/>
                <w:szCs w:val="18"/>
                <w:lang w:eastAsia="en-GB"/>
              </w:rPr>
            </w:pPr>
          </w:p>
          <w:p w14:paraId="48703CC9" w14:textId="14D8B55A" w:rsidR="00124DE3" w:rsidRDefault="00124DE3" w:rsidP="00691DDC">
            <w:pPr>
              <w:spacing w:after="0" w:line="240" w:lineRule="auto"/>
              <w:rPr>
                <w:rFonts w:ascii="Arial" w:eastAsia="Times New Roman" w:hAnsi="Arial" w:cs="Arial"/>
                <w:b/>
                <w:bCs/>
                <w:i/>
                <w:iCs/>
                <w:color w:val="000000" w:themeColor="text1"/>
                <w:sz w:val="18"/>
                <w:szCs w:val="18"/>
                <w:lang w:eastAsia="en-GB"/>
              </w:rPr>
            </w:pPr>
          </w:p>
          <w:p w14:paraId="58B1F85D" w14:textId="77777777" w:rsidR="00124DE3" w:rsidRPr="003C213C" w:rsidRDefault="00124DE3" w:rsidP="00691DDC">
            <w:pPr>
              <w:spacing w:after="0" w:line="240" w:lineRule="auto"/>
              <w:rPr>
                <w:rFonts w:ascii="Arial" w:eastAsia="Times New Roman" w:hAnsi="Arial" w:cs="Arial"/>
                <w:b/>
                <w:bCs/>
                <w:i/>
                <w:iCs/>
                <w:color w:val="000000" w:themeColor="text1"/>
                <w:sz w:val="18"/>
                <w:szCs w:val="18"/>
                <w:lang w:eastAsia="en-GB"/>
              </w:rPr>
            </w:pPr>
          </w:p>
          <w:p w14:paraId="21D3F380" w14:textId="4C7143EE" w:rsidR="009800D9" w:rsidRDefault="009800D9" w:rsidP="009800D9">
            <w:pPr>
              <w:spacing w:after="0" w:line="240" w:lineRule="auto"/>
              <w:rPr>
                <w:rFonts w:ascii="Arial" w:eastAsia="Times New Roman" w:hAnsi="Arial" w:cs="Arial"/>
                <w:color w:val="000000" w:themeColor="text1"/>
                <w:sz w:val="18"/>
                <w:szCs w:val="18"/>
                <w:lang w:eastAsia="en-GB"/>
              </w:rPr>
            </w:pPr>
            <w:r>
              <w:rPr>
                <w:rFonts w:ascii="Arial" w:eastAsia="Times New Roman" w:hAnsi="Arial" w:cs="Arial"/>
                <w:color w:val="000000" w:themeColor="text1"/>
                <w:sz w:val="18"/>
                <w:szCs w:val="18"/>
                <w:lang w:eastAsia="en-GB"/>
              </w:rPr>
              <w:t>All the tasks</w:t>
            </w:r>
            <w:r w:rsidR="007507D1">
              <w:rPr>
                <w:rFonts w:ascii="Arial" w:eastAsia="Times New Roman" w:hAnsi="Arial" w:cs="Arial"/>
                <w:color w:val="000000" w:themeColor="text1"/>
                <w:sz w:val="18"/>
                <w:szCs w:val="18"/>
                <w:lang w:eastAsia="en-GB"/>
              </w:rPr>
              <w:t xml:space="preserve"> related to file systems</w:t>
            </w:r>
            <w:r>
              <w:rPr>
                <w:rFonts w:ascii="Arial" w:eastAsia="Times New Roman" w:hAnsi="Arial" w:cs="Arial"/>
                <w:color w:val="000000" w:themeColor="text1"/>
                <w:sz w:val="18"/>
                <w:szCs w:val="18"/>
                <w:lang w:eastAsia="en-GB"/>
              </w:rPr>
              <w:t xml:space="preserve"> in the Part </w:t>
            </w:r>
            <w:r w:rsidR="00F40958">
              <w:rPr>
                <w:rFonts w:ascii="Arial" w:eastAsia="Times New Roman" w:hAnsi="Arial" w:cs="Arial"/>
                <w:color w:val="000000" w:themeColor="text1"/>
                <w:sz w:val="18"/>
                <w:szCs w:val="18"/>
                <w:lang w:eastAsia="en-GB"/>
              </w:rPr>
              <w:t>2</w:t>
            </w:r>
            <w:r>
              <w:rPr>
                <w:rFonts w:ascii="Arial" w:eastAsia="Times New Roman" w:hAnsi="Arial" w:cs="Arial"/>
                <w:color w:val="000000" w:themeColor="text1"/>
                <w:sz w:val="18"/>
                <w:szCs w:val="18"/>
                <w:lang w:eastAsia="en-GB"/>
              </w:rPr>
              <w:t xml:space="preserve"> are complete but there are potential errors hidden in the programs for the tasks. </w:t>
            </w:r>
          </w:p>
          <w:p w14:paraId="0A72DC82" w14:textId="315A6DF6" w:rsidR="00691DDC" w:rsidRPr="003C213C" w:rsidRDefault="009800D9" w:rsidP="009800D9">
            <w:pPr>
              <w:spacing w:after="240" w:line="240" w:lineRule="auto"/>
              <w:rPr>
                <w:rFonts w:ascii="Arial" w:eastAsia="Times New Roman" w:hAnsi="Arial" w:cs="Arial"/>
                <w:color w:val="000000" w:themeColor="text1"/>
                <w:sz w:val="18"/>
                <w:szCs w:val="18"/>
                <w:lang w:eastAsia="en-GB"/>
              </w:rPr>
            </w:pPr>
            <w:r>
              <w:rPr>
                <w:rFonts w:ascii="Arial" w:eastAsia="Times New Roman" w:hAnsi="Arial" w:cs="Arial"/>
                <w:color w:val="000000" w:themeColor="text1"/>
                <w:sz w:val="18"/>
                <w:szCs w:val="18"/>
                <w:lang w:eastAsia="en-GB"/>
              </w:rPr>
              <w:t xml:space="preserve">The explanations given for the tasks are provided but are not sufficient to </w:t>
            </w:r>
            <w:r w:rsidR="00D47496">
              <w:rPr>
                <w:rFonts w:ascii="Arial" w:eastAsia="Times New Roman" w:hAnsi="Arial" w:cs="Arial"/>
                <w:color w:val="000000" w:themeColor="text1"/>
                <w:sz w:val="18"/>
                <w:szCs w:val="18"/>
                <w:lang w:eastAsia="en-GB"/>
              </w:rPr>
              <w:t xml:space="preserve">demonstrate and </w:t>
            </w:r>
            <w:r>
              <w:rPr>
                <w:rFonts w:ascii="Arial" w:eastAsia="Times New Roman" w:hAnsi="Arial" w:cs="Arial"/>
                <w:color w:val="000000" w:themeColor="text1"/>
                <w:sz w:val="18"/>
                <w:szCs w:val="18"/>
                <w:lang w:eastAsia="en-GB"/>
              </w:rPr>
              <w:t>explain the results</w:t>
            </w:r>
            <w:r w:rsidR="00D14B43" w:rsidRPr="00D14B43">
              <w:rPr>
                <w:rFonts w:ascii="Arial" w:eastAsia="Times New Roman" w:hAnsi="Arial" w:cs="Arial"/>
                <w:color w:val="000000" w:themeColor="text1"/>
                <w:sz w:val="18"/>
                <w:szCs w:val="18"/>
                <w:lang w:eastAsia="en-GB"/>
              </w:rPr>
              <w:t>.</w:t>
            </w:r>
          </w:p>
        </w:tc>
        <w:tc>
          <w:tcPr>
            <w:tcW w:w="511" w:type="pct"/>
            <w:gridSpan w:val="3"/>
            <w:shd w:val="clear" w:color="auto" w:fill="auto"/>
            <w:hideMark/>
          </w:tcPr>
          <w:p w14:paraId="014D9A0F" w14:textId="10E463BA" w:rsidR="00691DDC" w:rsidRPr="003C213C" w:rsidRDefault="00691DDC" w:rsidP="00691DDC">
            <w:pPr>
              <w:spacing w:after="0" w:line="240" w:lineRule="auto"/>
              <w:rPr>
                <w:rFonts w:ascii="Arial" w:eastAsia="Times New Roman" w:hAnsi="Arial" w:cs="Arial"/>
                <w:b/>
                <w:bCs/>
                <w:i/>
                <w:iCs/>
                <w:color w:val="000000" w:themeColor="text1"/>
                <w:sz w:val="18"/>
                <w:szCs w:val="18"/>
                <w:lang w:eastAsia="en-GB"/>
              </w:rPr>
            </w:pPr>
            <w:r w:rsidRPr="003C213C">
              <w:rPr>
                <w:rFonts w:ascii="Arial" w:eastAsia="Times New Roman" w:hAnsi="Arial" w:cs="Arial"/>
                <w:color w:val="000000" w:themeColor="text1"/>
                <w:sz w:val="18"/>
                <w:szCs w:val="18"/>
                <w:lang w:eastAsia="en-GB"/>
              </w:rPr>
              <w:t>Competent work, demonstrating reasonable knowledge and under</w:t>
            </w:r>
            <w:r>
              <w:rPr>
                <w:rFonts w:ascii="Arial" w:eastAsia="Times New Roman" w:hAnsi="Arial" w:cs="Arial"/>
                <w:color w:val="000000" w:themeColor="text1"/>
                <w:sz w:val="18"/>
                <w:szCs w:val="18"/>
                <w:lang w:eastAsia="en-GB"/>
              </w:rPr>
              <w:t>-</w:t>
            </w:r>
            <w:r w:rsidRPr="003C213C">
              <w:rPr>
                <w:rFonts w:ascii="Arial" w:eastAsia="Times New Roman" w:hAnsi="Arial" w:cs="Arial"/>
                <w:color w:val="000000" w:themeColor="text1"/>
                <w:sz w:val="18"/>
                <w:szCs w:val="18"/>
                <w:lang w:eastAsia="en-GB"/>
              </w:rPr>
              <w:t xml:space="preserve">standing, some analysis, organisation, accuracy, relevance, </w:t>
            </w:r>
            <w:r w:rsidR="00124DE3" w:rsidRPr="003C213C">
              <w:rPr>
                <w:rFonts w:ascii="Arial" w:eastAsia="Times New Roman" w:hAnsi="Arial" w:cs="Arial"/>
                <w:color w:val="000000" w:themeColor="text1"/>
                <w:sz w:val="18"/>
                <w:szCs w:val="18"/>
                <w:lang w:eastAsia="en-GB"/>
              </w:rPr>
              <w:t>presentation,</w:t>
            </w:r>
            <w:r w:rsidRPr="003C213C">
              <w:rPr>
                <w:rFonts w:ascii="Arial" w:eastAsia="Times New Roman" w:hAnsi="Arial" w:cs="Arial"/>
                <w:color w:val="000000" w:themeColor="text1"/>
                <w:sz w:val="18"/>
                <w:szCs w:val="18"/>
                <w:lang w:eastAsia="en-GB"/>
              </w:rPr>
              <w:t xml:space="preserve"> and appropriate skills.</w:t>
            </w:r>
            <w:r w:rsidRPr="003C213C">
              <w:rPr>
                <w:rFonts w:ascii="Arial" w:eastAsia="Times New Roman" w:hAnsi="Arial" w:cs="Arial"/>
                <w:b/>
                <w:bCs/>
                <w:i/>
                <w:iCs/>
                <w:color w:val="000000" w:themeColor="text1"/>
                <w:sz w:val="18"/>
                <w:szCs w:val="18"/>
                <w:lang w:eastAsia="en-GB"/>
              </w:rPr>
              <w:t xml:space="preserve"> </w:t>
            </w:r>
          </w:p>
          <w:p w14:paraId="191BDDE2" w14:textId="3E91EA3E" w:rsidR="00691DDC" w:rsidRDefault="00691DDC" w:rsidP="00691DDC">
            <w:pPr>
              <w:spacing w:after="0" w:line="240" w:lineRule="auto"/>
              <w:rPr>
                <w:rFonts w:ascii="Arial" w:eastAsia="Times New Roman" w:hAnsi="Arial" w:cs="Arial"/>
                <w:color w:val="000000" w:themeColor="text1"/>
                <w:sz w:val="18"/>
                <w:szCs w:val="18"/>
                <w:lang w:eastAsia="en-GB"/>
              </w:rPr>
            </w:pPr>
          </w:p>
          <w:p w14:paraId="7ED419EC" w14:textId="29F364ED" w:rsidR="00124DE3" w:rsidRDefault="00124DE3" w:rsidP="00691DDC">
            <w:pPr>
              <w:spacing w:after="0" w:line="240" w:lineRule="auto"/>
              <w:rPr>
                <w:rFonts w:ascii="Arial" w:eastAsia="Times New Roman" w:hAnsi="Arial" w:cs="Arial"/>
                <w:color w:val="000000" w:themeColor="text1"/>
                <w:sz w:val="18"/>
                <w:szCs w:val="18"/>
                <w:lang w:eastAsia="en-GB"/>
              </w:rPr>
            </w:pPr>
          </w:p>
          <w:p w14:paraId="7973AB0A" w14:textId="77777777" w:rsidR="00124DE3" w:rsidRDefault="00124DE3" w:rsidP="00691DDC">
            <w:pPr>
              <w:spacing w:after="0" w:line="240" w:lineRule="auto"/>
              <w:rPr>
                <w:rFonts w:ascii="Arial" w:eastAsia="Times New Roman" w:hAnsi="Arial" w:cs="Arial"/>
                <w:color w:val="000000" w:themeColor="text1"/>
                <w:sz w:val="18"/>
                <w:szCs w:val="18"/>
                <w:lang w:eastAsia="en-GB"/>
              </w:rPr>
            </w:pPr>
          </w:p>
          <w:p w14:paraId="5294E29F" w14:textId="738A9EC8" w:rsidR="009800D9" w:rsidRDefault="009800D9" w:rsidP="009800D9">
            <w:pPr>
              <w:spacing w:after="0" w:line="240" w:lineRule="auto"/>
              <w:rPr>
                <w:rFonts w:ascii="Arial" w:eastAsia="Times New Roman" w:hAnsi="Arial" w:cs="Arial"/>
                <w:color w:val="000000" w:themeColor="text1"/>
                <w:sz w:val="18"/>
                <w:szCs w:val="18"/>
                <w:lang w:eastAsia="en-GB"/>
              </w:rPr>
            </w:pPr>
            <w:r>
              <w:rPr>
                <w:rFonts w:ascii="Arial" w:eastAsia="Times New Roman" w:hAnsi="Arial" w:cs="Arial"/>
                <w:color w:val="000000" w:themeColor="text1"/>
                <w:sz w:val="18"/>
                <w:szCs w:val="18"/>
                <w:lang w:eastAsia="en-GB"/>
              </w:rPr>
              <w:t>All the tasks</w:t>
            </w:r>
            <w:r w:rsidR="007507D1">
              <w:rPr>
                <w:rFonts w:ascii="Arial" w:eastAsia="Times New Roman" w:hAnsi="Arial" w:cs="Arial"/>
                <w:color w:val="000000" w:themeColor="text1"/>
                <w:sz w:val="18"/>
                <w:szCs w:val="18"/>
                <w:lang w:eastAsia="en-GB"/>
              </w:rPr>
              <w:t xml:space="preserve"> for file systems</w:t>
            </w:r>
            <w:r>
              <w:rPr>
                <w:rFonts w:ascii="Arial" w:eastAsia="Times New Roman" w:hAnsi="Arial" w:cs="Arial"/>
                <w:color w:val="000000" w:themeColor="text1"/>
                <w:sz w:val="18"/>
                <w:szCs w:val="18"/>
                <w:lang w:eastAsia="en-GB"/>
              </w:rPr>
              <w:t xml:space="preserve"> in the Part </w:t>
            </w:r>
            <w:r w:rsidR="00F40958">
              <w:rPr>
                <w:rFonts w:ascii="Arial" w:eastAsia="Times New Roman" w:hAnsi="Arial" w:cs="Arial"/>
                <w:color w:val="000000" w:themeColor="text1"/>
                <w:sz w:val="18"/>
                <w:szCs w:val="18"/>
                <w:lang w:eastAsia="en-GB"/>
              </w:rPr>
              <w:t>2</w:t>
            </w:r>
            <w:r>
              <w:rPr>
                <w:rFonts w:ascii="Arial" w:eastAsia="Times New Roman" w:hAnsi="Arial" w:cs="Arial"/>
                <w:color w:val="000000" w:themeColor="text1"/>
                <w:sz w:val="18"/>
                <w:szCs w:val="18"/>
                <w:lang w:eastAsia="en-GB"/>
              </w:rPr>
              <w:t xml:space="preserve"> are complete but there are minor errors in the developing programs for the tasks. </w:t>
            </w:r>
          </w:p>
          <w:p w14:paraId="73821E4C" w14:textId="34C6CAD3" w:rsidR="00691DDC" w:rsidRPr="003C213C" w:rsidRDefault="009800D9" w:rsidP="009800D9">
            <w:pPr>
              <w:spacing w:after="0" w:line="240" w:lineRule="auto"/>
              <w:rPr>
                <w:rFonts w:ascii="Arial" w:eastAsia="Times New Roman" w:hAnsi="Arial" w:cs="Arial"/>
                <w:color w:val="000000" w:themeColor="text1"/>
                <w:sz w:val="18"/>
                <w:szCs w:val="18"/>
                <w:lang w:eastAsia="en-GB"/>
              </w:rPr>
            </w:pPr>
            <w:r>
              <w:rPr>
                <w:rFonts w:ascii="Arial" w:eastAsia="Times New Roman" w:hAnsi="Arial" w:cs="Arial"/>
                <w:color w:val="000000" w:themeColor="text1"/>
                <w:sz w:val="18"/>
                <w:szCs w:val="18"/>
                <w:lang w:eastAsia="en-GB"/>
              </w:rPr>
              <w:t>Some explanations given could be improved and have missing parts.</w:t>
            </w:r>
          </w:p>
        </w:tc>
        <w:tc>
          <w:tcPr>
            <w:tcW w:w="514" w:type="pct"/>
            <w:gridSpan w:val="3"/>
            <w:shd w:val="clear" w:color="auto" w:fill="auto"/>
            <w:hideMark/>
          </w:tcPr>
          <w:p w14:paraId="1E26B01E" w14:textId="77777777" w:rsidR="00691DDC" w:rsidRPr="003C213C" w:rsidRDefault="00691DDC" w:rsidP="00691DDC">
            <w:pPr>
              <w:spacing w:after="0" w:line="240" w:lineRule="auto"/>
              <w:rPr>
                <w:rFonts w:ascii="Arial" w:eastAsia="Times New Roman" w:hAnsi="Arial" w:cs="Arial"/>
                <w:b/>
                <w:bCs/>
                <w:i/>
                <w:iCs/>
                <w:color w:val="000000" w:themeColor="text1"/>
                <w:sz w:val="18"/>
                <w:szCs w:val="18"/>
                <w:lang w:eastAsia="en-GB"/>
              </w:rPr>
            </w:pPr>
            <w:r w:rsidRPr="003C213C">
              <w:rPr>
                <w:rFonts w:ascii="Arial" w:eastAsia="Times New Roman" w:hAnsi="Arial" w:cs="Arial"/>
                <w:color w:val="000000" w:themeColor="text1"/>
                <w:sz w:val="18"/>
                <w:szCs w:val="18"/>
                <w:lang w:eastAsia="en-GB"/>
              </w:rPr>
              <w:t>Work of limited quality, demonstrating some relevant knowledge and understanding.</w:t>
            </w:r>
            <w:r w:rsidRPr="003C213C">
              <w:rPr>
                <w:rFonts w:ascii="Arial" w:eastAsia="Times New Roman" w:hAnsi="Arial" w:cs="Arial"/>
                <w:b/>
                <w:bCs/>
                <w:i/>
                <w:iCs/>
                <w:color w:val="000000" w:themeColor="text1"/>
                <w:sz w:val="18"/>
                <w:szCs w:val="18"/>
                <w:lang w:eastAsia="en-GB"/>
              </w:rPr>
              <w:t xml:space="preserve"> </w:t>
            </w:r>
          </w:p>
          <w:p w14:paraId="4D3F22E6" w14:textId="0D3E54A4" w:rsidR="00691DDC" w:rsidRDefault="00691DDC" w:rsidP="00691DDC">
            <w:pPr>
              <w:spacing w:after="0" w:line="240" w:lineRule="auto"/>
              <w:rPr>
                <w:rFonts w:ascii="Arial" w:eastAsia="Times New Roman" w:hAnsi="Arial" w:cs="Arial"/>
                <w:b/>
                <w:bCs/>
                <w:i/>
                <w:iCs/>
                <w:color w:val="000000" w:themeColor="text1"/>
                <w:sz w:val="18"/>
                <w:szCs w:val="18"/>
                <w:lang w:eastAsia="en-GB"/>
              </w:rPr>
            </w:pPr>
          </w:p>
          <w:p w14:paraId="2B41CC41" w14:textId="1645A7B1" w:rsidR="003C1FF8" w:rsidRDefault="003C1FF8" w:rsidP="00691DDC">
            <w:pPr>
              <w:spacing w:after="0" w:line="240" w:lineRule="auto"/>
              <w:rPr>
                <w:rFonts w:ascii="Arial" w:eastAsia="Times New Roman" w:hAnsi="Arial" w:cs="Arial"/>
                <w:b/>
                <w:bCs/>
                <w:i/>
                <w:iCs/>
                <w:color w:val="000000" w:themeColor="text1"/>
                <w:sz w:val="18"/>
                <w:szCs w:val="18"/>
                <w:lang w:eastAsia="en-GB"/>
              </w:rPr>
            </w:pPr>
          </w:p>
          <w:p w14:paraId="093EEF1F" w14:textId="6575A1C1" w:rsidR="003C1FF8" w:rsidRDefault="003C1FF8" w:rsidP="00691DDC">
            <w:pPr>
              <w:spacing w:after="0" w:line="240" w:lineRule="auto"/>
              <w:rPr>
                <w:rFonts w:ascii="Arial" w:eastAsia="Times New Roman" w:hAnsi="Arial" w:cs="Arial"/>
                <w:b/>
                <w:bCs/>
                <w:i/>
                <w:iCs/>
                <w:color w:val="000000" w:themeColor="text1"/>
                <w:sz w:val="18"/>
                <w:szCs w:val="18"/>
                <w:lang w:eastAsia="en-GB"/>
              </w:rPr>
            </w:pPr>
          </w:p>
          <w:p w14:paraId="6CCB6485" w14:textId="51DC2260" w:rsidR="00124DE3" w:rsidRDefault="00124DE3" w:rsidP="00691DDC">
            <w:pPr>
              <w:spacing w:after="0" w:line="240" w:lineRule="auto"/>
              <w:rPr>
                <w:rFonts w:ascii="Arial" w:eastAsia="Times New Roman" w:hAnsi="Arial" w:cs="Arial"/>
                <w:b/>
                <w:bCs/>
                <w:i/>
                <w:iCs/>
                <w:color w:val="000000" w:themeColor="text1"/>
                <w:sz w:val="18"/>
                <w:szCs w:val="18"/>
                <w:lang w:eastAsia="en-GB"/>
              </w:rPr>
            </w:pPr>
          </w:p>
          <w:p w14:paraId="051F919F" w14:textId="77777777" w:rsidR="00124DE3" w:rsidRDefault="00124DE3" w:rsidP="00691DDC">
            <w:pPr>
              <w:spacing w:after="0" w:line="240" w:lineRule="auto"/>
              <w:rPr>
                <w:rFonts w:ascii="Arial" w:eastAsia="Times New Roman" w:hAnsi="Arial" w:cs="Arial"/>
                <w:b/>
                <w:bCs/>
                <w:i/>
                <w:iCs/>
                <w:color w:val="000000" w:themeColor="text1"/>
                <w:sz w:val="18"/>
                <w:szCs w:val="18"/>
                <w:lang w:eastAsia="en-GB"/>
              </w:rPr>
            </w:pPr>
          </w:p>
          <w:p w14:paraId="0C8B2D09" w14:textId="77777777" w:rsidR="003C1FF8" w:rsidRPr="003C213C" w:rsidRDefault="003C1FF8" w:rsidP="00691DDC">
            <w:pPr>
              <w:spacing w:after="0" w:line="240" w:lineRule="auto"/>
              <w:rPr>
                <w:rFonts w:ascii="Arial" w:eastAsia="Times New Roman" w:hAnsi="Arial" w:cs="Arial"/>
                <w:b/>
                <w:bCs/>
                <w:i/>
                <w:iCs/>
                <w:color w:val="000000" w:themeColor="text1"/>
                <w:sz w:val="18"/>
                <w:szCs w:val="18"/>
                <w:lang w:eastAsia="en-GB"/>
              </w:rPr>
            </w:pPr>
          </w:p>
          <w:p w14:paraId="1BF367F5" w14:textId="78EACC9A" w:rsidR="009800D9" w:rsidRDefault="009800D9" w:rsidP="009800D9">
            <w:pPr>
              <w:spacing w:after="0" w:line="240" w:lineRule="auto"/>
              <w:rPr>
                <w:rFonts w:ascii="Arial" w:eastAsia="Times New Roman" w:hAnsi="Arial" w:cs="Arial"/>
                <w:color w:val="000000" w:themeColor="text1"/>
                <w:sz w:val="18"/>
                <w:szCs w:val="18"/>
                <w:lang w:eastAsia="en-GB"/>
              </w:rPr>
            </w:pPr>
            <w:r>
              <w:rPr>
                <w:rFonts w:ascii="Arial" w:eastAsia="Times New Roman" w:hAnsi="Arial" w:cs="Arial"/>
                <w:color w:val="000000" w:themeColor="text1"/>
                <w:sz w:val="18"/>
                <w:szCs w:val="18"/>
                <w:lang w:eastAsia="en-GB"/>
              </w:rPr>
              <w:t xml:space="preserve">All the tasks </w:t>
            </w:r>
            <w:r w:rsidR="007507D1">
              <w:rPr>
                <w:rFonts w:ascii="Arial" w:eastAsia="Times New Roman" w:hAnsi="Arial" w:cs="Arial"/>
                <w:color w:val="000000" w:themeColor="text1"/>
                <w:sz w:val="18"/>
                <w:szCs w:val="18"/>
                <w:lang w:eastAsia="en-GB"/>
              </w:rPr>
              <w:t xml:space="preserve">related to file systems </w:t>
            </w:r>
            <w:r>
              <w:rPr>
                <w:rFonts w:ascii="Arial" w:eastAsia="Times New Roman" w:hAnsi="Arial" w:cs="Arial"/>
                <w:color w:val="000000" w:themeColor="text1"/>
                <w:sz w:val="18"/>
                <w:szCs w:val="18"/>
                <w:lang w:eastAsia="en-GB"/>
              </w:rPr>
              <w:t xml:space="preserve">in the Part </w:t>
            </w:r>
            <w:r w:rsidR="00F40958">
              <w:rPr>
                <w:rFonts w:ascii="Arial" w:eastAsia="Times New Roman" w:hAnsi="Arial" w:cs="Arial"/>
                <w:color w:val="000000" w:themeColor="text1"/>
                <w:sz w:val="18"/>
                <w:szCs w:val="18"/>
                <w:lang w:eastAsia="en-GB"/>
              </w:rPr>
              <w:t>2</w:t>
            </w:r>
            <w:r>
              <w:rPr>
                <w:rFonts w:ascii="Arial" w:eastAsia="Times New Roman" w:hAnsi="Arial" w:cs="Arial"/>
                <w:color w:val="000000" w:themeColor="text1"/>
                <w:sz w:val="18"/>
                <w:szCs w:val="18"/>
                <w:lang w:eastAsia="en-GB"/>
              </w:rPr>
              <w:t xml:space="preserve"> are not solved or there are some major errors in developing programs for the tasks, providing wrong results. </w:t>
            </w:r>
          </w:p>
          <w:p w14:paraId="61D136DA" w14:textId="5838F7A9" w:rsidR="003C1FF8" w:rsidRPr="003C213C" w:rsidRDefault="009800D9" w:rsidP="009800D9">
            <w:pPr>
              <w:spacing w:after="0" w:line="240" w:lineRule="auto"/>
              <w:rPr>
                <w:rFonts w:ascii="Arial" w:eastAsia="Times New Roman" w:hAnsi="Arial" w:cs="Arial"/>
                <w:color w:val="000000" w:themeColor="text1"/>
                <w:sz w:val="18"/>
                <w:szCs w:val="18"/>
                <w:lang w:eastAsia="en-GB"/>
              </w:rPr>
            </w:pPr>
            <w:r>
              <w:rPr>
                <w:rFonts w:ascii="Arial" w:eastAsia="Times New Roman" w:hAnsi="Arial" w:cs="Arial"/>
                <w:color w:val="000000" w:themeColor="text1"/>
                <w:sz w:val="18"/>
                <w:szCs w:val="18"/>
                <w:lang w:eastAsia="en-GB"/>
              </w:rPr>
              <w:t xml:space="preserve">The explanations given are not complete and have missing parts. </w:t>
            </w:r>
          </w:p>
        </w:tc>
        <w:tc>
          <w:tcPr>
            <w:tcW w:w="483" w:type="pct"/>
            <w:gridSpan w:val="2"/>
            <w:shd w:val="clear" w:color="auto" w:fill="auto"/>
            <w:hideMark/>
          </w:tcPr>
          <w:p w14:paraId="4F3274BF" w14:textId="77777777" w:rsidR="003C1FF8" w:rsidRPr="00124DE3" w:rsidRDefault="003C1FF8" w:rsidP="00691DDC">
            <w:pPr>
              <w:spacing w:after="0" w:line="240" w:lineRule="auto"/>
              <w:rPr>
                <w:rFonts w:ascii="Arial" w:eastAsia="Times New Roman" w:hAnsi="Arial" w:cs="Arial"/>
                <w:i/>
                <w:iCs/>
                <w:color w:val="000000" w:themeColor="text1"/>
                <w:sz w:val="18"/>
                <w:szCs w:val="18"/>
                <w:lang w:eastAsia="en-GB"/>
              </w:rPr>
            </w:pPr>
          </w:p>
          <w:p w14:paraId="3232431B" w14:textId="44D8E0BC" w:rsidR="00691DDC" w:rsidRPr="00124DE3" w:rsidRDefault="003C1FF8" w:rsidP="00691DDC">
            <w:pPr>
              <w:spacing w:after="0" w:line="240" w:lineRule="auto"/>
              <w:rPr>
                <w:rFonts w:ascii="Arial" w:eastAsia="Times New Roman" w:hAnsi="Arial" w:cs="Arial"/>
                <w:i/>
                <w:iCs/>
                <w:color w:val="000000" w:themeColor="text1"/>
                <w:sz w:val="18"/>
                <w:szCs w:val="18"/>
                <w:lang w:eastAsia="en-GB"/>
              </w:rPr>
            </w:pPr>
            <w:r w:rsidRPr="00124DE3">
              <w:rPr>
                <w:rFonts w:ascii="Arial" w:eastAsia="Times New Roman" w:hAnsi="Arial" w:cs="Arial"/>
                <w:i/>
                <w:iCs/>
                <w:color w:val="000000" w:themeColor="text1"/>
                <w:sz w:val="18"/>
                <w:szCs w:val="18"/>
                <w:lang w:eastAsia="en-GB"/>
              </w:rPr>
              <w:t>Same as in the cell above</w:t>
            </w:r>
            <w:r w:rsidR="00691DDC" w:rsidRPr="00124DE3">
              <w:rPr>
                <w:rFonts w:ascii="Arial" w:eastAsia="Times New Roman" w:hAnsi="Arial" w:cs="Arial"/>
                <w:b/>
                <w:bCs/>
                <w:i/>
                <w:iCs/>
                <w:color w:val="000000" w:themeColor="text1"/>
                <w:sz w:val="18"/>
                <w:szCs w:val="18"/>
                <w:lang w:eastAsia="en-GB"/>
              </w:rPr>
              <w:t xml:space="preserve"> </w:t>
            </w:r>
          </w:p>
        </w:tc>
        <w:tc>
          <w:tcPr>
            <w:tcW w:w="364" w:type="pct"/>
            <w:gridSpan w:val="2"/>
            <w:shd w:val="clear" w:color="auto" w:fill="auto"/>
            <w:hideMark/>
          </w:tcPr>
          <w:p w14:paraId="1E347CCF" w14:textId="77777777" w:rsidR="003C1FF8" w:rsidRPr="00124DE3" w:rsidRDefault="003C1FF8" w:rsidP="00691DDC">
            <w:pPr>
              <w:spacing w:after="0" w:line="240" w:lineRule="auto"/>
              <w:rPr>
                <w:rFonts w:ascii="Arial" w:eastAsia="Times New Roman" w:hAnsi="Arial" w:cs="Arial"/>
                <w:i/>
                <w:iCs/>
                <w:color w:val="000000" w:themeColor="text1"/>
                <w:sz w:val="18"/>
                <w:szCs w:val="18"/>
                <w:lang w:eastAsia="en-GB"/>
              </w:rPr>
            </w:pPr>
          </w:p>
          <w:p w14:paraId="4D452A97" w14:textId="30F410C7" w:rsidR="00691DDC" w:rsidRPr="00124DE3" w:rsidRDefault="003C1FF8" w:rsidP="00691DDC">
            <w:pPr>
              <w:spacing w:after="0" w:line="240" w:lineRule="auto"/>
              <w:rPr>
                <w:rFonts w:ascii="Arial" w:eastAsia="Times New Roman" w:hAnsi="Arial" w:cs="Arial"/>
                <w:color w:val="000000"/>
                <w:sz w:val="18"/>
                <w:szCs w:val="18"/>
                <w:lang w:eastAsia="en-GB"/>
              </w:rPr>
            </w:pPr>
            <w:r w:rsidRPr="00124DE3">
              <w:rPr>
                <w:rFonts w:ascii="Arial" w:eastAsia="Times New Roman" w:hAnsi="Arial" w:cs="Arial"/>
                <w:i/>
                <w:iCs/>
                <w:color w:val="000000" w:themeColor="text1"/>
                <w:sz w:val="18"/>
                <w:szCs w:val="18"/>
                <w:lang w:eastAsia="en-GB"/>
              </w:rPr>
              <w:t>Same as in the cell above</w:t>
            </w:r>
            <w:r w:rsidR="00691DDC" w:rsidRPr="00124DE3">
              <w:rPr>
                <w:rFonts w:ascii="Arial" w:eastAsia="Times New Roman" w:hAnsi="Arial" w:cs="Arial"/>
                <w:color w:val="000000"/>
                <w:sz w:val="18"/>
                <w:szCs w:val="18"/>
                <w:lang w:eastAsia="en-GB"/>
              </w:rPr>
              <w:t>.</w:t>
            </w:r>
            <w:r w:rsidR="00691DDC" w:rsidRPr="00124DE3">
              <w:rPr>
                <w:rFonts w:ascii="Arial" w:eastAsia="Times New Roman" w:hAnsi="Arial" w:cs="Arial"/>
                <w:b/>
                <w:bCs/>
                <w:i/>
                <w:iCs/>
                <w:color w:val="FF0000"/>
                <w:sz w:val="18"/>
                <w:szCs w:val="18"/>
                <w:lang w:eastAsia="en-GB"/>
              </w:rPr>
              <w:t xml:space="preserve"> </w:t>
            </w:r>
          </w:p>
        </w:tc>
        <w:tc>
          <w:tcPr>
            <w:tcW w:w="268" w:type="pct"/>
            <w:shd w:val="clear" w:color="auto" w:fill="auto"/>
            <w:hideMark/>
          </w:tcPr>
          <w:p w14:paraId="1B7CD2B8" w14:textId="77777777" w:rsidR="003C1FF8" w:rsidRPr="00124DE3" w:rsidRDefault="003C1FF8" w:rsidP="00691DDC">
            <w:pPr>
              <w:spacing w:after="0" w:line="240" w:lineRule="auto"/>
              <w:rPr>
                <w:rFonts w:ascii="Arial" w:eastAsia="Times New Roman" w:hAnsi="Arial" w:cs="Arial"/>
                <w:i/>
                <w:iCs/>
                <w:color w:val="000000" w:themeColor="text1"/>
                <w:sz w:val="18"/>
                <w:szCs w:val="18"/>
                <w:lang w:eastAsia="en-GB"/>
              </w:rPr>
            </w:pPr>
          </w:p>
          <w:p w14:paraId="717FBD24" w14:textId="6BD31295" w:rsidR="00691DDC" w:rsidRPr="00124DE3" w:rsidRDefault="003C1FF8" w:rsidP="00691DDC">
            <w:pPr>
              <w:spacing w:after="0" w:line="240" w:lineRule="auto"/>
              <w:rPr>
                <w:rFonts w:ascii="Arial" w:eastAsia="Times New Roman" w:hAnsi="Arial" w:cs="Arial"/>
                <w:color w:val="000000"/>
                <w:sz w:val="18"/>
                <w:szCs w:val="18"/>
                <w:lang w:eastAsia="en-GB"/>
              </w:rPr>
            </w:pPr>
            <w:r w:rsidRPr="00124DE3">
              <w:rPr>
                <w:rFonts w:ascii="Arial" w:eastAsia="Times New Roman" w:hAnsi="Arial" w:cs="Arial"/>
                <w:i/>
                <w:iCs/>
                <w:color w:val="000000" w:themeColor="text1"/>
                <w:sz w:val="18"/>
                <w:szCs w:val="18"/>
                <w:lang w:eastAsia="en-GB"/>
              </w:rPr>
              <w:t>Same as in the cell above</w:t>
            </w:r>
            <w:r w:rsidRPr="00124DE3">
              <w:rPr>
                <w:rFonts w:ascii="Arial" w:eastAsia="Times New Roman" w:hAnsi="Arial" w:cs="Arial"/>
                <w:color w:val="000000"/>
                <w:sz w:val="18"/>
                <w:szCs w:val="18"/>
                <w:lang w:eastAsia="en-GB"/>
              </w:rPr>
              <w:t>.</w:t>
            </w:r>
          </w:p>
        </w:tc>
      </w:tr>
    </w:tbl>
    <w:p w14:paraId="69872988" w14:textId="015132C2" w:rsidR="008E5ADE" w:rsidRDefault="008E5ADE" w:rsidP="003C1FF8">
      <w:pPr>
        <w:spacing w:after="0" w:line="240" w:lineRule="auto"/>
      </w:pPr>
    </w:p>
    <w:tbl>
      <w:tblPr>
        <w:tblW w:w="5059" w:type="pct"/>
        <w:tblInd w:w="-10" w:type="dxa"/>
        <w:tblLayout w:type="fixed"/>
        <w:tblCellMar>
          <w:top w:w="15" w:type="dxa"/>
        </w:tblCellMar>
        <w:tblLook w:val="04A0" w:firstRow="1" w:lastRow="0" w:firstColumn="1" w:lastColumn="0" w:noHBand="0" w:noVBand="1"/>
      </w:tblPr>
      <w:tblGrid>
        <w:gridCol w:w="21551"/>
        <w:gridCol w:w="236"/>
      </w:tblGrid>
      <w:tr w:rsidR="008E5ADE" w:rsidRPr="00094126" w14:paraId="7482826A" w14:textId="77777777" w:rsidTr="0070114F">
        <w:trPr>
          <w:gridAfter w:val="1"/>
          <w:wAfter w:w="54" w:type="pct"/>
          <w:trHeight w:val="450"/>
        </w:trPr>
        <w:tc>
          <w:tcPr>
            <w:tcW w:w="4946" w:type="pct"/>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1EB83CAE" w14:textId="77777777" w:rsidR="008E5ADE" w:rsidRDefault="008E5ADE" w:rsidP="00607DE5">
            <w:pPr>
              <w:spacing w:after="0" w:line="240" w:lineRule="auto"/>
              <w:rPr>
                <w:rFonts w:ascii="Arial" w:eastAsia="Times New Roman" w:hAnsi="Arial" w:cs="Arial"/>
                <w:b/>
                <w:bCs/>
                <w:i/>
                <w:iCs/>
                <w:color w:val="FF0000"/>
                <w:sz w:val="19"/>
                <w:szCs w:val="19"/>
                <w:lang w:eastAsia="en-GB"/>
              </w:rPr>
            </w:pPr>
            <w:bookmarkStart w:id="1" w:name="_Hlk82087880"/>
            <w:r w:rsidRPr="00094126">
              <w:rPr>
                <w:rFonts w:ascii="Arial" w:eastAsia="Times New Roman" w:hAnsi="Arial" w:cs="Arial"/>
                <w:b/>
                <w:bCs/>
                <w:color w:val="000000"/>
                <w:sz w:val="19"/>
                <w:szCs w:val="19"/>
                <w:lang w:eastAsia="en-GB"/>
              </w:rPr>
              <w:t xml:space="preserve">What went well What could be improved and how </w:t>
            </w:r>
            <w:r w:rsidRPr="00094126">
              <w:rPr>
                <w:rFonts w:ascii="Arial" w:eastAsia="Times New Roman" w:hAnsi="Arial" w:cs="Arial"/>
                <w:b/>
                <w:bCs/>
                <w:i/>
                <w:iCs/>
                <w:color w:val="FF0000"/>
                <w:sz w:val="19"/>
                <w:szCs w:val="19"/>
                <w:lang w:eastAsia="en-GB"/>
              </w:rPr>
              <w:t>Marker additional comments</w:t>
            </w:r>
          </w:p>
          <w:p w14:paraId="43B6FF1F" w14:textId="575F43D7" w:rsidR="008554E7" w:rsidRDefault="008554E7" w:rsidP="00607DE5">
            <w:pPr>
              <w:spacing w:after="0" w:line="240" w:lineRule="auto"/>
              <w:rPr>
                <w:rFonts w:ascii="Arial" w:eastAsia="Times New Roman" w:hAnsi="Arial" w:cs="Arial"/>
                <w:color w:val="FF0000"/>
                <w:sz w:val="19"/>
                <w:szCs w:val="19"/>
                <w:lang w:eastAsia="en-GB"/>
              </w:rPr>
            </w:pPr>
          </w:p>
          <w:p w14:paraId="175EE435" w14:textId="77777777" w:rsidR="001114CC" w:rsidRPr="004E0CA2" w:rsidRDefault="001114CC" w:rsidP="001114CC">
            <w:r w:rsidRPr="004E0CA2">
              <w:t>[</w:t>
            </w:r>
            <w:r>
              <w:t>Part1-Task1</w:t>
            </w:r>
            <w:r w:rsidRPr="004E0CA2">
              <w:t xml:space="preserve">] It should mention “race condition” for the problem of task 1 clearly rather than “it is only incremented by one of the threads”. </w:t>
            </w:r>
          </w:p>
          <w:p w14:paraId="2E657CDA" w14:textId="77777777" w:rsidR="001114CC" w:rsidRDefault="001114CC" w:rsidP="001114CC">
            <w:r w:rsidRPr="004E0CA2">
              <w:t>[</w:t>
            </w:r>
            <w:r>
              <w:t>Part1-Task2 &amp; Part1-Task3</w:t>
            </w:r>
            <w:r w:rsidRPr="004E0CA2">
              <w:t xml:space="preserve">] There is a compile error in the </w:t>
            </w:r>
            <w:proofErr w:type="spellStart"/>
            <w:r w:rsidRPr="004E0CA2">
              <w:t>pthread_</w:t>
            </w:r>
            <w:proofErr w:type="gramStart"/>
            <w:r w:rsidRPr="004E0CA2">
              <w:t>create</w:t>
            </w:r>
            <w:proofErr w:type="spellEnd"/>
            <w:r w:rsidRPr="004E0CA2">
              <w:t>(</w:t>
            </w:r>
            <w:proofErr w:type="gramEnd"/>
            <w:r w:rsidRPr="004E0CA2">
              <w:t>) function because you cannot pass (int)</w:t>
            </w:r>
            <w:proofErr w:type="spellStart"/>
            <w:r>
              <w:t>i</w:t>
            </w:r>
            <w:proofErr w:type="spellEnd"/>
            <w:r w:rsidRPr="004E0CA2">
              <w:t xml:space="preserve"> as a parameter but pass (void *) type as the parameter. Thus, you should pass the value like (void </w:t>
            </w:r>
            <w:proofErr w:type="gramStart"/>
            <w:r w:rsidRPr="004E0CA2">
              <w:t>*)&amp;</w:t>
            </w:r>
            <w:proofErr w:type="spellStart"/>
            <w:proofErr w:type="gramEnd"/>
            <w:r w:rsidRPr="004E0CA2">
              <w:t>i</w:t>
            </w:r>
            <w:proofErr w:type="spellEnd"/>
            <w:r w:rsidRPr="004E0CA2">
              <w:t xml:space="preserve">. </w:t>
            </w:r>
          </w:p>
          <w:p w14:paraId="0673887F" w14:textId="77777777" w:rsidR="001114CC" w:rsidRDefault="001114CC" w:rsidP="001114CC">
            <w:pPr>
              <w:rPr>
                <w:sz w:val="23"/>
                <w:szCs w:val="23"/>
              </w:rPr>
            </w:pPr>
            <w:r w:rsidRPr="004E0CA2">
              <w:lastRenderedPageBreak/>
              <w:t>Still there is another problem that if you pass &amp;</w:t>
            </w:r>
            <w:proofErr w:type="spellStart"/>
            <w:r w:rsidRPr="004E0CA2">
              <w:t>i</w:t>
            </w:r>
            <w:proofErr w:type="spellEnd"/>
            <w:r w:rsidRPr="004E0CA2">
              <w:t xml:space="preserve">, the </w:t>
            </w:r>
            <w:proofErr w:type="spellStart"/>
            <w:r w:rsidRPr="004E0CA2">
              <w:t>thread_part</w:t>
            </w:r>
            <w:proofErr w:type="spellEnd"/>
            <w:r w:rsidRPr="004E0CA2">
              <w:t xml:space="preserve"> variable in the </w:t>
            </w:r>
            <w:proofErr w:type="spellStart"/>
            <w:r w:rsidRPr="004E0CA2">
              <w:t>sum_</w:t>
            </w:r>
            <w:proofErr w:type="gramStart"/>
            <w:r w:rsidRPr="004E0CA2">
              <w:t>part</w:t>
            </w:r>
            <w:proofErr w:type="spellEnd"/>
            <w:r w:rsidRPr="004E0CA2">
              <w:t>(</w:t>
            </w:r>
            <w:proofErr w:type="gramEnd"/>
            <w:r w:rsidRPr="004E0CA2">
              <w:t xml:space="preserve">) function might have a different value than you expected </w:t>
            </w:r>
            <w:r>
              <w:t xml:space="preserve">because </w:t>
            </w:r>
            <w:r w:rsidRPr="004E0CA2">
              <w:t xml:space="preserve">we do not know which thread will start first and </w:t>
            </w:r>
            <w:r>
              <w:t xml:space="preserve">also </w:t>
            </w:r>
            <w:r w:rsidRPr="004E0CA2">
              <w:t xml:space="preserve">the value of </w:t>
            </w:r>
            <w:proofErr w:type="spellStart"/>
            <w:r w:rsidRPr="004E0CA2">
              <w:t>i</w:t>
            </w:r>
            <w:proofErr w:type="spellEnd"/>
            <w:r w:rsidRPr="004E0CA2">
              <w:t xml:space="preserve"> variable keep changing.</w:t>
            </w:r>
            <w:r>
              <w:rPr>
                <w:sz w:val="23"/>
                <w:szCs w:val="23"/>
              </w:rPr>
              <w:t xml:space="preserve"> </w:t>
            </w:r>
          </w:p>
          <w:p w14:paraId="194826B0" w14:textId="77777777" w:rsidR="001114CC" w:rsidRDefault="001114CC" w:rsidP="001114CC">
            <w:pPr>
              <w:rPr>
                <w:sz w:val="23"/>
                <w:szCs w:val="23"/>
              </w:rPr>
            </w:pPr>
            <w:r>
              <w:rPr>
                <w:sz w:val="23"/>
                <w:szCs w:val="23"/>
              </w:rPr>
              <w:t xml:space="preserve">Also, you should write the </w:t>
            </w:r>
            <w:proofErr w:type="spellStart"/>
            <w:r>
              <w:rPr>
                <w:sz w:val="23"/>
                <w:szCs w:val="23"/>
              </w:rPr>
              <w:t>pthread_</w:t>
            </w:r>
            <w:proofErr w:type="gramStart"/>
            <w:r>
              <w:rPr>
                <w:sz w:val="23"/>
                <w:szCs w:val="23"/>
              </w:rPr>
              <w:t>create</w:t>
            </w:r>
            <w:proofErr w:type="spellEnd"/>
            <w:r>
              <w:rPr>
                <w:sz w:val="23"/>
                <w:szCs w:val="23"/>
              </w:rPr>
              <w:t>(</w:t>
            </w:r>
            <w:proofErr w:type="gramEnd"/>
            <w:r>
              <w:rPr>
                <w:sz w:val="23"/>
                <w:szCs w:val="23"/>
              </w:rPr>
              <w:t xml:space="preserve">) and </w:t>
            </w:r>
            <w:proofErr w:type="spellStart"/>
            <w:r>
              <w:rPr>
                <w:sz w:val="23"/>
                <w:szCs w:val="23"/>
              </w:rPr>
              <w:t>pthread_join</w:t>
            </w:r>
            <w:proofErr w:type="spellEnd"/>
            <w:r>
              <w:rPr>
                <w:sz w:val="23"/>
                <w:szCs w:val="23"/>
              </w:rPr>
              <w:t xml:space="preserve">() function in a separated for-loop statement. </w:t>
            </w:r>
          </w:p>
          <w:p w14:paraId="0000EA69" w14:textId="77777777" w:rsidR="001114CC" w:rsidRDefault="001114CC" w:rsidP="001114CC">
            <w:pPr>
              <w:rPr>
                <w:sz w:val="23"/>
                <w:szCs w:val="23"/>
              </w:rPr>
            </w:pPr>
            <w:r>
              <w:rPr>
                <w:sz w:val="23"/>
                <w:szCs w:val="23"/>
              </w:rPr>
              <w:t xml:space="preserve">[Part1-Task3] </w:t>
            </w:r>
            <w:r w:rsidRPr="00DF5787">
              <w:rPr>
                <w:sz w:val="23"/>
                <w:szCs w:val="23"/>
              </w:rPr>
              <w:t>The Task 3 description says that there are 5 baskets and 1 tank but you define BUCKET_TOTAL as 6, which is one more basket.</w:t>
            </w:r>
            <w:r>
              <w:rPr>
                <w:sz w:val="23"/>
                <w:szCs w:val="23"/>
              </w:rPr>
              <w:t xml:space="preserve"> Also, there is no need to wait for 1 second after calling the </w:t>
            </w:r>
            <w:proofErr w:type="spellStart"/>
            <w:r w:rsidRPr="00EA4E32">
              <w:rPr>
                <w:sz w:val="23"/>
                <w:szCs w:val="23"/>
              </w:rPr>
              <w:t>pthread_cond_</w:t>
            </w:r>
            <w:proofErr w:type="gramStart"/>
            <w:r w:rsidRPr="00EA4E32">
              <w:rPr>
                <w:sz w:val="23"/>
                <w:szCs w:val="23"/>
              </w:rPr>
              <w:t>wait</w:t>
            </w:r>
            <w:proofErr w:type="spellEnd"/>
            <w:r>
              <w:rPr>
                <w:sz w:val="23"/>
                <w:szCs w:val="23"/>
              </w:rPr>
              <w:t>(</w:t>
            </w:r>
            <w:proofErr w:type="gramEnd"/>
            <w:r>
              <w:rPr>
                <w:sz w:val="23"/>
                <w:szCs w:val="23"/>
              </w:rPr>
              <w:t xml:space="preserve">) function. </w:t>
            </w:r>
          </w:p>
          <w:p w14:paraId="3E2D61A9" w14:textId="77777777" w:rsidR="001114CC" w:rsidRDefault="001114CC" w:rsidP="001114CC">
            <w:r>
              <w:rPr>
                <w:sz w:val="23"/>
                <w:szCs w:val="23"/>
              </w:rPr>
              <w:t xml:space="preserve">[Part2-Task1] </w:t>
            </w:r>
            <w:r>
              <w:t xml:space="preserve">According to the SFS constraints, the SFS data block size is 256 </w:t>
            </w:r>
            <w:proofErr w:type="gramStart"/>
            <w:r>
              <w:t>bytes</w:t>
            </w:r>
            <w:proofErr w:type="gramEnd"/>
            <w:r>
              <w:t xml:space="preserve"> and the maximum file size is 10000 bytes. It means that the number of necessary for 1000 bytes will be 39.0625. (40 data blocks required).  </w:t>
            </w:r>
            <w:proofErr w:type="gramStart"/>
            <w:r>
              <w:t>But,</w:t>
            </w:r>
            <w:proofErr w:type="gramEnd"/>
            <w:r>
              <w:t xml:space="preserve"> you define the MAX_FILE_BLOCKS as 39, which is one less. </w:t>
            </w:r>
          </w:p>
          <w:p w14:paraId="6E086DFB" w14:textId="77777777" w:rsidR="001114CC" w:rsidRDefault="001114CC" w:rsidP="001114CC">
            <w:r>
              <w:t xml:space="preserve">[Part2-Task2] In the </w:t>
            </w:r>
            <w:proofErr w:type="spellStart"/>
            <w:r>
              <w:t>SFS_</w:t>
            </w:r>
            <w:proofErr w:type="gramStart"/>
            <w:r>
              <w:t>save</w:t>
            </w:r>
            <w:proofErr w:type="spellEnd"/>
            <w:r>
              <w:t>(</w:t>
            </w:r>
            <w:proofErr w:type="gramEnd"/>
            <w:r>
              <w:t xml:space="preserve">) and </w:t>
            </w:r>
            <w:proofErr w:type="spellStart"/>
            <w:r>
              <w:t>SFS_read</w:t>
            </w:r>
            <w:proofErr w:type="spellEnd"/>
            <w:r>
              <w:t xml:space="preserve">(), you may also consider </w:t>
            </w:r>
            <w:proofErr w:type="spellStart"/>
            <w:r>
              <w:t>fread</w:t>
            </w:r>
            <w:proofErr w:type="spellEnd"/>
            <w:r>
              <w:t xml:space="preserve">() and </w:t>
            </w:r>
            <w:proofErr w:type="spellStart"/>
            <w:r>
              <w:t>fwrite</w:t>
            </w:r>
            <w:proofErr w:type="spellEnd"/>
            <w:r>
              <w:t xml:space="preserve">() to read the SFS_DATA file than </w:t>
            </w:r>
            <w:proofErr w:type="spellStart"/>
            <w:r>
              <w:t>fprintf</w:t>
            </w:r>
            <w:proofErr w:type="spellEnd"/>
            <w:r>
              <w:t xml:space="preserve">() and </w:t>
            </w:r>
            <w:proofErr w:type="spellStart"/>
            <w:r>
              <w:t>fscanf</w:t>
            </w:r>
            <w:proofErr w:type="spellEnd"/>
            <w:r>
              <w:t xml:space="preserve">() in a case that performance is a high priority. So, you can read and write data from/to a file as the size of SFS structure easily. </w:t>
            </w:r>
          </w:p>
          <w:p w14:paraId="547018CA" w14:textId="77777777" w:rsidR="001114CC" w:rsidRDefault="001114CC" w:rsidP="001114CC">
            <w:r>
              <w:t xml:space="preserve">In the </w:t>
            </w:r>
            <w:proofErr w:type="spellStart"/>
            <w:r>
              <w:t>SFS_</w:t>
            </w:r>
            <w:proofErr w:type="gramStart"/>
            <w:r>
              <w:t>init</w:t>
            </w:r>
            <w:proofErr w:type="spellEnd"/>
            <w:r>
              <w:t>(</w:t>
            </w:r>
            <w:proofErr w:type="gramEnd"/>
            <w:r>
              <w:t>), “</w:t>
            </w:r>
            <w:proofErr w:type="spellStart"/>
            <w:r>
              <w:t>superBlock.inode</w:t>
            </w:r>
            <w:proofErr w:type="spellEnd"/>
            <w:r>
              <w:t>[</w:t>
            </w:r>
            <w:proofErr w:type="spellStart"/>
            <w:r>
              <w:t>i</w:t>
            </w:r>
            <w:proofErr w:type="spellEnd"/>
            <w:r>
              <w:t xml:space="preserve">] = </w:t>
            </w:r>
            <w:proofErr w:type="spellStart"/>
            <w:r>
              <w:t>aFile</w:t>
            </w:r>
            <w:proofErr w:type="spellEnd"/>
            <w:r>
              <w:t xml:space="preserve">” (Line 27) cannot guarantee to populate </w:t>
            </w:r>
            <w:proofErr w:type="spellStart"/>
            <w:r>
              <w:t>inodes</w:t>
            </w:r>
            <w:proofErr w:type="spellEnd"/>
            <w:r>
              <w:t xml:space="preserve"> because “</w:t>
            </w:r>
            <w:proofErr w:type="spellStart"/>
            <w:r>
              <w:t>inode_t</w:t>
            </w:r>
            <w:proofErr w:type="spellEnd"/>
            <w:r>
              <w:t xml:space="preserve"> </w:t>
            </w:r>
            <w:proofErr w:type="spellStart"/>
            <w:r>
              <w:t>aFile</w:t>
            </w:r>
            <w:proofErr w:type="spellEnd"/>
            <w:r>
              <w:t xml:space="preserve">” will be defined locally and will be disappeared after calling the </w:t>
            </w:r>
            <w:proofErr w:type="spellStart"/>
            <w:r>
              <w:t>SFS_init</w:t>
            </w:r>
            <w:proofErr w:type="spellEnd"/>
            <w:r>
              <w:t xml:space="preserve">() function. So, you must use </w:t>
            </w:r>
            <w:proofErr w:type="gramStart"/>
            <w:r>
              <w:t>malloc(</w:t>
            </w:r>
            <w:proofErr w:type="gramEnd"/>
            <w:r>
              <w:t xml:space="preserve">) to allocate a heap memory but in this case, the </w:t>
            </w:r>
            <w:proofErr w:type="spellStart"/>
            <w:r>
              <w:t>superBlock.inode</w:t>
            </w:r>
            <w:proofErr w:type="spellEnd"/>
            <w:r>
              <w:t xml:space="preserve"> must be a pointer and change other codes totally to handle this pointer variable. </w:t>
            </w:r>
            <w:r w:rsidRPr="00830677">
              <w:t>T</w:t>
            </w:r>
            <w:r>
              <w:t xml:space="preserve">his comment also </w:t>
            </w:r>
            <w:r w:rsidRPr="00830677">
              <w:t xml:space="preserve">applies to the </w:t>
            </w:r>
            <w:proofErr w:type="spellStart"/>
            <w:r w:rsidRPr="00830677">
              <w:t>SFS_</w:t>
            </w:r>
            <w:proofErr w:type="gramStart"/>
            <w:r>
              <w:t>read</w:t>
            </w:r>
            <w:proofErr w:type="spellEnd"/>
            <w:r w:rsidRPr="00830677">
              <w:t>(</w:t>
            </w:r>
            <w:proofErr w:type="gramEnd"/>
            <w:r w:rsidRPr="00830677">
              <w:t>) function</w:t>
            </w:r>
            <w:r>
              <w:t xml:space="preserve"> for “</w:t>
            </w:r>
            <w:proofErr w:type="spellStart"/>
            <w:r>
              <w:t>superBlock.inode</w:t>
            </w:r>
            <w:proofErr w:type="spellEnd"/>
            <w:r>
              <w:t>[</w:t>
            </w:r>
            <w:proofErr w:type="spellStart"/>
            <w:r>
              <w:t>file_pos</w:t>
            </w:r>
            <w:proofErr w:type="spellEnd"/>
            <w:r>
              <w:t xml:space="preserve">] = </w:t>
            </w:r>
            <w:proofErr w:type="spellStart"/>
            <w:r>
              <w:t>aFile</w:t>
            </w:r>
            <w:proofErr w:type="spellEnd"/>
            <w:r>
              <w:t>” (Line 111)</w:t>
            </w:r>
            <w:r w:rsidRPr="00830677">
              <w:t>.</w:t>
            </w:r>
          </w:p>
          <w:p w14:paraId="6B73D8B8" w14:textId="77777777" w:rsidR="001114CC" w:rsidRDefault="001114CC" w:rsidP="001114CC">
            <w:r>
              <w:t xml:space="preserve">[Part2-Task3] It is said that all the information for the SFS is stored in the one data file, called SFS_DATA. So, the SFS_DATA file should contain not only the file information but also data blocks. Also, it is said that the number of data blocks is 100 and each data block is only 256 bytes. </w:t>
            </w:r>
            <w:r w:rsidRPr="00265B20">
              <w:t xml:space="preserve">Therefore, when creating a file, it is necessary to create the file while </w:t>
            </w:r>
            <w:proofErr w:type="gramStart"/>
            <w:r w:rsidRPr="00265B20">
              <w:t>taking into account</w:t>
            </w:r>
            <w:proofErr w:type="gramEnd"/>
            <w:r w:rsidRPr="00265B20">
              <w:t xml:space="preserve"> the limitation of the data space.</w:t>
            </w:r>
          </w:p>
          <w:p w14:paraId="564DF4CB" w14:textId="77777777" w:rsidR="001114CC" w:rsidRDefault="001114CC" w:rsidP="001114CC">
            <w:r>
              <w:t xml:space="preserve">In the </w:t>
            </w:r>
            <w:proofErr w:type="spellStart"/>
            <w:r>
              <w:t>SFS_</w:t>
            </w:r>
            <w:proofErr w:type="gramStart"/>
            <w:r>
              <w:t>create</w:t>
            </w:r>
            <w:proofErr w:type="spellEnd"/>
            <w:r>
              <w:t>(</w:t>
            </w:r>
            <w:proofErr w:type="gramEnd"/>
            <w:r>
              <w:t>) function, if the filename is more than one character, e.g., ‘</w:t>
            </w:r>
            <w:proofErr w:type="spellStart"/>
            <w:r>
              <w:t>aaa.c</w:t>
            </w:r>
            <w:proofErr w:type="spellEnd"/>
            <w:r>
              <w:t xml:space="preserve">’ and the file size is 100, the actual file size will be 300 based on your logic. So, it will be 3 times more than the file size. </w:t>
            </w:r>
          </w:p>
          <w:p w14:paraId="73468C55" w14:textId="07B4E398" w:rsidR="008554E7" w:rsidRPr="00094126" w:rsidRDefault="001114CC" w:rsidP="001114CC">
            <w:pPr>
              <w:spacing w:after="0" w:line="240" w:lineRule="auto"/>
              <w:rPr>
                <w:rFonts w:ascii="Arial" w:eastAsia="Times New Roman" w:hAnsi="Arial" w:cs="Arial"/>
                <w:b/>
                <w:bCs/>
                <w:color w:val="000000"/>
                <w:sz w:val="19"/>
                <w:szCs w:val="19"/>
                <w:lang w:eastAsia="en-GB"/>
              </w:rPr>
            </w:pPr>
            <w:r>
              <w:t xml:space="preserve">It is good to see your own Mini Shell for testing your SFS library. </w:t>
            </w:r>
            <w:r w:rsidRPr="00DF5275">
              <w:t xml:space="preserve">But it </w:t>
            </w:r>
            <w:r>
              <w:t>might be better</w:t>
            </w:r>
            <w:r w:rsidRPr="00DF5275">
              <w:t xml:space="preserve"> if the Mini Shell </w:t>
            </w:r>
            <w:r>
              <w:t>is</w:t>
            </w:r>
            <w:r w:rsidRPr="00DF5275">
              <w:t xml:space="preserve"> more user-friendly.</w:t>
            </w:r>
          </w:p>
        </w:tc>
      </w:tr>
      <w:tr w:rsidR="008E5ADE" w:rsidRPr="00094126" w14:paraId="4C615A61" w14:textId="77777777" w:rsidTr="0070114F">
        <w:tc>
          <w:tcPr>
            <w:tcW w:w="4946" w:type="pct"/>
            <w:vMerge/>
            <w:tcBorders>
              <w:top w:val="single" w:sz="4" w:space="0" w:color="auto"/>
              <w:left w:val="single" w:sz="4" w:space="0" w:color="auto"/>
              <w:bottom w:val="single" w:sz="4" w:space="0" w:color="auto"/>
              <w:right w:val="single" w:sz="4" w:space="0" w:color="auto"/>
            </w:tcBorders>
            <w:vAlign w:val="center"/>
            <w:hideMark/>
          </w:tcPr>
          <w:p w14:paraId="4DD20389" w14:textId="77777777" w:rsidR="008E5ADE" w:rsidRPr="00094126" w:rsidRDefault="008E5ADE" w:rsidP="00607DE5">
            <w:pPr>
              <w:spacing w:after="0" w:line="240" w:lineRule="auto"/>
              <w:rPr>
                <w:rFonts w:ascii="Arial" w:eastAsia="Times New Roman" w:hAnsi="Arial" w:cs="Arial"/>
                <w:b/>
                <w:bCs/>
                <w:color w:val="000000"/>
                <w:sz w:val="19"/>
                <w:szCs w:val="19"/>
                <w:lang w:eastAsia="en-GB"/>
              </w:rPr>
            </w:pPr>
          </w:p>
        </w:tc>
        <w:tc>
          <w:tcPr>
            <w:tcW w:w="54" w:type="pct"/>
            <w:tcBorders>
              <w:top w:val="nil"/>
              <w:left w:val="single" w:sz="4" w:space="0" w:color="auto"/>
              <w:bottom w:val="nil"/>
              <w:right w:val="nil"/>
            </w:tcBorders>
            <w:shd w:val="clear" w:color="auto" w:fill="auto"/>
            <w:noWrap/>
            <w:vAlign w:val="bottom"/>
            <w:hideMark/>
          </w:tcPr>
          <w:p w14:paraId="0CDE6F52" w14:textId="77777777" w:rsidR="008E5ADE" w:rsidRPr="00094126" w:rsidRDefault="008E5ADE" w:rsidP="00607DE5">
            <w:pPr>
              <w:spacing w:after="0" w:line="240" w:lineRule="auto"/>
              <w:rPr>
                <w:rFonts w:ascii="Arial" w:eastAsia="Times New Roman" w:hAnsi="Arial" w:cs="Arial"/>
                <w:b/>
                <w:bCs/>
                <w:color w:val="000000"/>
                <w:sz w:val="19"/>
                <w:szCs w:val="19"/>
                <w:lang w:eastAsia="en-GB"/>
              </w:rPr>
            </w:pPr>
          </w:p>
        </w:tc>
      </w:tr>
      <w:tr w:rsidR="0070114F" w:rsidRPr="00094126" w14:paraId="7013384D" w14:textId="77777777" w:rsidTr="0070114F">
        <w:trPr>
          <w:gridAfter w:val="1"/>
          <w:wAfter w:w="54" w:type="pct"/>
          <w:trHeight w:val="450"/>
        </w:trPr>
        <w:tc>
          <w:tcPr>
            <w:tcW w:w="4946" w:type="pct"/>
            <w:vMerge/>
            <w:tcBorders>
              <w:top w:val="single" w:sz="4" w:space="0" w:color="auto"/>
              <w:left w:val="single" w:sz="4" w:space="0" w:color="auto"/>
              <w:bottom w:val="single" w:sz="4" w:space="0" w:color="auto"/>
              <w:right w:val="single" w:sz="4" w:space="0" w:color="auto"/>
            </w:tcBorders>
            <w:vAlign w:val="center"/>
            <w:hideMark/>
          </w:tcPr>
          <w:p w14:paraId="4DD520EA" w14:textId="77777777" w:rsidR="0070114F" w:rsidRPr="00094126" w:rsidRDefault="0070114F" w:rsidP="00607DE5">
            <w:pPr>
              <w:spacing w:after="0" w:line="240" w:lineRule="auto"/>
              <w:rPr>
                <w:rFonts w:ascii="Arial" w:eastAsia="Times New Roman" w:hAnsi="Arial" w:cs="Arial"/>
                <w:b/>
                <w:bCs/>
                <w:color w:val="000000"/>
                <w:sz w:val="19"/>
                <w:szCs w:val="19"/>
                <w:lang w:eastAsia="en-GB"/>
              </w:rPr>
            </w:pPr>
          </w:p>
        </w:tc>
      </w:tr>
      <w:tr w:rsidR="0070114F" w:rsidRPr="00094126" w14:paraId="7DD6337A" w14:textId="77777777" w:rsidTr="0070114F">
        <w:trPr>
          <w:gridAfter w:val="1"/>
          <w:wAfter w:w="54" w:type="pct"/>
          <w:trHeight w:val="450"/>
        </w:trPr>
        <w:tc>
          <w:tcPr>
            <w:tcW w:w="4946" w:type="pct"/>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18FE9AA8" w14:textId="77777777" w:rsidR="0070114F" w:rsidRDefault="0070114F" w:rsidP="00607DE5">
            <w:pPr>
              <w:spacing w:after="0" w:line="240" w:lineRule="auto"/>
              <w:rPr>
                <w:rFonts w:ascii="Arial" w:eastAsia="Times New Roman" w:hAnsi="Arial" w:cs="Arial"/>
                <w:b/>
                <w:bCs/>
                <w:i/>
                <w:iCs/>
                <w:color w:val="FF0000"/>
                <w:sz w:val="19"/>
                <w:szCs w:val="19"/>
                <w:lang w:eastAsia="en-GB"/>
              </w:rPr>
            </w:pPr>
            <w:r w:rsidRPr="00094126">
              <w:rPr>
                <w:rFonts w:ascii="Arial" w:eastAsia="Times New Roman" w:hAnsi="Arial" w:cs="Arial"/>
                <w:b/>
                <w:bCs/>
                <w:color w:val="000000"/>
                <w:sz w:val="19"/>
                <w:szCs w:val="19"/>
                <w:lang w:eastAsia="en-GB"/>
              </w:rPr>
              <w:t xml:space="preserve">Student reflections and forward planning </w:t>
            </w:r>
            <w:r w:rsidRPr="00094126">
              <w:rPr>
                <w:rFonts w:ascii="Arial" w:eastAsia="Times New Roman" w:hAnsi="Arial" w:cs="Arial"/>
                <w:b/>
                <w:bCs/>
                <w:i/>
                <w:iCs/>
                <w:color w:val="FF0000"/>
                <w:sz w:val="19"/>
                <w:szCs w:val="19"/>
                <w:lang w:eastAsia="en-GB"/>
              </w:rPr>
              <w:t>Space for students to write reflections on their work and note action plans</w:t>
            </w:r>
          </w:p>
          <w:p w14:paraId="7ECE9CB8" w14:textId="77777777" w:rsidR="0070114F" w:rsidRDefault="0070114F" w:rsidP="00607DE5">
            <w:pPr>
              <w:spacing w:after="0" w:line="240" w:lineRule="auto"/>
              <w:rPr>
                <w:rFonts w:ascii="Arial" w:eastAsia="Times New Roman" w:hAnsi="Arial" w:cs="Arial"/>
                <w:b/>
                <w:bCs/>
                <w:i/>
                <w:iCs/>
                <w:color w:val="FF0000"/>
                <w:sz w:val="19"/>
                <w:szCs w:val="19"/>
                <w:lang w:eastAsia="en-GB"/>
              </w:rPr>
            </w:pPr>
          </w:p>
          <w:p w14:paraId="2C63C508" w14:textId="7A7FE370" w:rsidR="0070114F" w:rsidRPr="00094126" w:rsidRDefault="0070114F" w:rsidP="00607DE5">
            <w:pPr>
              <w:spacing w:after="0" w:line="240" w:lineRule="auto"/>
              <w:rPr>
                <w:rFonts w:ascii="Arial" w:eastAsia="Times New Roman" w:hAnsi="Arial" w:cs="Arial"/>
                <w:b/>
                <w:bCs/>
                <w:color w:val="000000"/>
                <w:sz w:val="19"/>
                <w:szCs w:val="19"/>
                <w:lang w:eastAsia="en-GB"/>
              </w:rPr>
            </w:pPr>
          </w:p>
        </w:tc>
      </w:tr>
      <w:tr w:rsidR="0070114F" w:rsidRPr="00094126" w14:paraId="016448AC" w14:textId="77777777" w:rsidTr="0070114F">
        <w:trPr>
          <w:gridAfter w:val="1"/>
          <w:wAfter w:w="54" w:type="pct"/>
          <w:trHeight w:val="450"/>
        </w:trPr>
        <w:tc>
          <w:tcPr>
            <w:tcW w:w="4946" w:type="pct"/>
            <w:vMerge/>
            <w:tcBorders>
              <w:top w:val="single" w:sz="4" w:space="0" w:color="auto"/>
              <w:left w:val="single" w:sz="4" w:space="0" w:color="auto"/>
              <w:bottom w:val="single" w:sz="4" w:space="0" w:color="auto"/>
              <w:right w:val="single" w:sz="4" w:space="0" w:color="auto"/>
            </w:tcBorders>
            <w:vAlign w:val="center"/>
            <w:hideMark/>
          </w:tcPr>
          <w:p w14:paraId="1D81C363" w14:textId="77777777" w:rsidR="0070114F" w:rsidRPr="00094126" w:rsidRDefault="0070114F" w:rsidP="00607DE5">
            <w:pPr>
              <w:spacing w:after="0" w:line="240" w:lineRule="auto"/>
              <w:rPr>
                <w:rFonts w:ascii="Arial" w:eastAsia="Times New Roman" w:hAnsi="Arial" w:cs="Arial"/>
                <w:b/>
                <w:bCs/>
                <w:color w:val="000000"/>
                <w:sz w:val="19"/>
                <w:szCs w:val="19"/>
                <w:lang w:eastAsia="en-GB"/>
              </w:rPr>
            </w:pPr>
          </w:p>
        </w:tc>
      </w:tr>
      <w:tr w:rsidR="0070114F" w:rsidRPr="00094126" w14:paraId="4BEE0820" w14:textId="77777777" w:rsidTr="0070114F">
        <w:trPr>
          <w:gridAfter w:val="1"/>
          <w:wAfter w:w="54" w:type="pct"/>
          <w:trHeight w:val="450"/>
        </w:trPr>
        <w:tc>
          <w:tcPr>
            <w:tcW w:w="4946" w:type="pct"/>
            <w:vMerge/>
            <w:tcBorders>
              <w:top w:val="single" w:sz="4" w:space="0" w:color="auto"/>
              <w:left w:val="single" w:sz="4" w:space="0" w:color="auto"/>
              <w:bottom w:val="single" w:sz="4" w:space="0" w:color="auto"/>
              <w:right w:val="single" w:sz="4" w:space="0" w:color="auto"/>
            </w:tcBorders>
            <w:vAlign w:val="center"/>
            <w:hideMark/>
          </w:tcPr>
          <w:p w14:paraId="7F44A242" w14:textId="77777777" w:rsidR="0070114F" w:rsidRPr="00094126" w:rsidRDefault="0070114F" w:rsidP="00607DE5">
            <w:pPr>
              <w:spacing w:after="0" w:line="240" w:lineRule="auto"/>
              <w:rPr>
                <w:rFonts w:ascii="Arial" w:eastAsia="Times New Roman" w:hAnsi="Arial" w:cs="Arial"/>
                <w:b/>
                <w:bCs/>
                <w:color w:val="000000"/>
                <w:sz w:val="19"/>
                <w:szCs w:val="19"/>
                <w:lang w:eastAsia="en-GB"/>
              </w:rPr>
            </w:pPr>
          </w:p>
        </w:tc>
      </w:tr>
      <w:bookmarkEnd w:id="1"/>
    </w:tbl>
    <w:p w14:paraId="2314E29E" w14:textId="77777777" w:rsidR="008E5ADE" w:rsidRPr="008554E7" w:rsidRDefault="008E5ADE" w:rsidP="008554E7">
      <w:pPr>
        <w:spacing w:after="0" w:line="240" w:lineRule="auto"/>
        <w:rPr>
          <w:sz w:val="16"/>
          <w:szCs w:val="16"/>
        </w:rPr>
      </w:pPr>
    </w:p>
    <w:sectPr w:rsidR="008E5ADE" w:rsidRPr="008554E7" w:rsidSect="003C213C">
      <w:pgSz w:w="23811" w:h="16838" w:orient="landscape" w:code="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939D3"/>
    <w:multiLevelType w:val="hybridMultilevel"/>
    <w:tmpl w:val="9A74EF10"/>
    <w:lvl w:ilvl="0" w:tplc="CA9AFEF2">
      <w:start w:val="1"/>
      <w:numFmt w:val="decimal"/>
      <w:lvlText w:val="%1."/>
      <w:lvlJc w:val="left"/>
      <w:pPr>
        <w:ind w:left="720" w:hanging="360"/>
      </w:pPr>
      <w:rPr>
        <w:rFonts w:hint="default"/>
        <w:b/>
        <w:bCs/>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25373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126"/>
    <w:rsid w:val="000145BF"/>
    <w:rsid w:val="00014D1F"/>
    <w:rsid w:val="000152E5"/>
    <w:rsid w:val="000344F4"/>
    <w:rsid w:val="00050ADA"/>
    <w:rsid w:val="0005143D"/>
    <w:rsid w:val="00056CED"/>
    <w:rsid w:val="0007227B"/>
    <w:rsid w:val="0008136B"/>
    <w:rsid w:val="00086E3D"/>
    <w:rsid w:val="00094126"/>
    <w:rsid w:val="000B3FA6"/>
    <w:rsid w:val="000E6066"/>
    <w:rsid w:val="00104EFD"/>
    <w:rsid w:val="001058F7"/>
    <w:rsid w:val="001114CC"/>
    <w:rsid w:val="00124DE3"/>
    <w:rsid w:val="00125951"/>
    <w:rsid w:val="00135EF0"/>
    <w:rsid w:val="001368AA"/>
    <w:rsid w:val="0018187A"/>
    <w:rsid w:val="00182D30"/>
    <w:rsid w:val="00187CB4"/>
    <w:rsid w:val="00191C68"/>
    <w:rsid w:val="001B385A"/>
    <w:rsid w:val="001C6AEE"/>
    <w:rsid w:val="001C7CC4"/>
    <w:rsid w:val="001F02F0"/>
    <w:rsid w:val="00206DB0"/>
    <w:rsid w:val="00246417"/>
    <w:rsid w:val="00275424"/>
    <w:rsid w:val="00293900"/>
    <w:rsid w:val="00293F0B"/>
    <w:rsid w:val="002978E3"/>
    <w:rsid w:val="002D45CE"/>
    <w:rsid w:val="0030391E"/>
    <w:rsid w:val="00313183"/>
    <w:rsid w:val="0032478C"/>
    <w:rsid w:val="0035686F"/>
    <w:rsid w:val="0035749B"/>
    <w:rsid w:val="003604CE"/>
    <w:rsid w:val="00362A15"/>
    <w:rsid w:val="00375244"/>
    <w:rsid w:val="0037797A"/>
    <w:rsid w:val="003C1FF8"/>
    <w:rsid w:val="003C213C"/>
    <w:rsid w:val="003E04A1"/>
    <w:rsid w:val="003F712E"/>
    <w:rsid w:val="00407047"/>
    <w:rsid w:val="004222AF"/>
    <w:rsid w:val="004344F5"/>
    <w:rsid w:val="00441557"/>
    <w:rsid w:val="004866D8"/>
    <w:rsid w:val="004940CE"/>
    <w:rsid w:val="00497420"/>
    <w:rsid w:val="004D03B2"/>
    <w:rsid w:val="004E73BF"/>
    <w:rsid w:val="00502101"/>
    <w:rsid w:val="00507320"/>
    <w:rsid w:val="00515165"/>
    <w:rsid w:val="00531767"/>
    <w:rsid w:val="005370CA"/>
    <w:rsid w:val="00550B49"/>
    <w:rsid w:val="005561F7"/>
    <w:rsid w:val="005922C0"/>
    <w:rsid w:val="005E0CE1"/>
    <w:rsid w:val="005F4CD8"/>
    <w:rsid w:val="0060004E"/>
    <w:rsid w:val="00605662"/>
    <w:rsid w:val="00607B93"/>
    <w:rsid w:val="00617A53"/>
    <w:rsid w:val="0063265D"/>
    <w:rsid w:val="006604A1"/>
    <w:rsid w:val="00691DDC"/>
    <w:rsid w:val="006B1BAE"/>
    <w:rsid w:val="006B49E0"/>
    <w:rsid w:val="006E27B4"/>
    <w:rsid w:val="0070114F"/>
    <w:rsid w:val="00704957"/>
    <w:rsid w:val="00706DA2"/>
    <w:rsid w:val="0071429F"/>
    <w:rsid w:val="00715F84"/>
    <w:rsid w:val="007507D1"/>
    <w:rsid w:val="007759F5"/>
    <w:rsid w:val="00785BA5"/>
    <w:rsid w:val="00792360"/>
    <w:rsid w:val="007A0742"/>
    <w:rsid w:val="007A2094"/>
    <w:rsid w:val="007D3A9D"/>
    <w:rsid w:val="007F1D9B"/>
    <w:rsid w:val="008117E8"/>
    <w:rsid w:val="00834304"/>
    <w:rsid w:val="00844ECD"/>
    <w:rsid w:val="008554E7"/>
    <w:rsid w:val="008809FC"/>
    <w:rsid w:val="008820D0"/>
    <w:rsid w:val="008C3665"/>
    <w:rsid w:val="008E5ADE"/>
    <w:rsid w:val="008F4E83"/>
    <w:rsid w:val="008F5542"/>
    <w:rsid w:val="009108FA"/>
    <w:rsid w:val="00916DCA"/>
    <w:rsid w:val="00916E6A"/>
    <w:rsid w:val="00936BFB"/>
    <w:rsid w:val="009555BE"/>
    <w:rsid w:val="00967E8C"/>
    <w:rsid w:val="009800D9"/>
    <w:rsid w:val="00987409"/>
    <w:rsid w:val="009A4719"/>
    <w:rsid w:val="009A5A8A"/>
    <w:rsid w:val="009B4E0E"/>
    <w:rsid w:val="009C028B"/>
    <w:rsid w:val="009C462A"/>
    <w:rsid w:val="00A36787"/>
    <w:rsid w:val="00A4422F"/>
    <w:rsid w:val="00A576D6"/>
    <w:rsid w:val="00A67471"/>
    <w:rsid w:val="00A93ABF"/>
    <w:rsid w:val="00AD21D2"/>
    <w:rsid w:val="00AD3BBE"/>
    <w:rsid w:val="00AF725B"/>
    <w:rsid w:val="00B06598"/>
    <w:rsid w:val="00B33123"/>
    <w:rsid w:val="00B3774D"/>
    <w:rsid w:val="00B4241C"/>
    <w:rsid w:val="00B51108"/>
    <w:rsid w:val="00B529D5"/>
    <w:rsid w:val="00B64A2C"/>
    <w:rsid w:val="00B7655C"/>
    <w:rsid w:val="00BA7891"/>
    <w:rsid w:val="00BB06FC"/>
    <w:rsid w:val="00BC268A"/>
    <w:rsid w:val="00BF7640"/>
    <w:rsid w:val="00C36A30"/>
    <w:rsid w:val="00C41A98"/>
    <w:rsid w:val="00C45007"/>
    <w:rsid w:val="00C56931"/>
    <w:rsid w:val="00C75BF3"/>
    <w:rsid w:val="00CA3B35"/>
    <w:rsid w:val="00CE6241"/>
    <w:rsid w:val="00CF3D8B"/>
    <w:rsid w:val="00CF4E5A"/>
    <w:rsid w:val="00CF5E72"/>
    <w:rsid w:val="00D14B43"/>
    <w:rsid w:val="00D15718"/>
    <w:rsid w:val="00D32425"/>
    <w:rsid w:val="00D32B4D"/>
    <w:rsid w:val="00D47496"/>
    <w:rsid w:val="00D62A6E"/>
    <w:rsid w:val="00DD0D01"/>
    <w:rsid w:val="00DF6BA3"/>
    <w:rsid w:val="00E16131"/>
    <w:rsid w:val="00E510B9"/>
    <w:rsid w:val="00E65F5F"/>
    <w:rsid w:val="00E6673A"/>
    <w:rsid w:val="00E66946"/>
    <w:rsid w:val="00E739B8"/>
    <w:rsid w:val="00E86D20"/>
    <w:rsid w:val="00E90439"/>
    <w:rsid w:val="00E93E7C"/>
    <w:rsid w:val="00EA16D4"/>
    <w:rsid w:val="00EC5722"/>
    <w:rsid w:val="00ED4F00"/>
    <w:rsid w:val="00ED7C4E"/>
    <w:rsid w:val="00EE681F"/>
    <w:rsid w:val="00EF4093"/>
    <w:rsid w:val="00F16AE8"/>
    <w:rsid w:val="00F23DB9"/>
    <w:rsid w:val="00F2529D"/>
    <w:rsid w:val="00F40958"/>
    <w:rsid w:val="00F65F1A"/>
    <w:rsid w:val="00F70B80"/>
    <w:rsid w:val="00F83AFE"/>
    <w:rsid w:val="00F900E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54118"/>
  <w15:chartTrackingRefBased/>
  <w15:docId w15:val="{69CC19DA-BD2F-47E1-8668-284DB7907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6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79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DF46CC96B735D44946398BC8A659B84" ma:contentTypeVersion="10" ma:contentTypeDescription="Create a new document." ma:contentTypeScope="" ma:versionID="450a8a586f4837e31835a7cec4a17a44">
  <xsd:schema xmlns:xsd="http://www.w3.org/2001/XMLSchema" xmlns:xs="http://www.w3.org/2001/XMLSchema" xmlns:p="http://schemas.microsoft.com/office/2006/metadata/properties" xmlns:ns2="ca24b72c-fa2a-4e60-9137-76af0583242e" targetNamespace="http://schemas.microsoft.com/office/2006/metadata/properties" ma:root="true" ma:fieldsID="b56af6f80106861e1ceb20779d2bf408" ns2:_="">
    <xsd:import namespace="ca24b72c-fa2a-4e60-9137-76af0583242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24b72c-fa2a-4e60-9137-76af058324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5193FC-570F-4AF8-8BCE-F931EB3A1A30}">
  <ds:schemaRefs>
    <ds:schemaRef ds:uri="http://schemas.microsoft.com/sharepoint/v3/contenttype/forms"/>
  </ds:schemaRefs>
</ds:datastoreItem>
</file>

<file path=customXml/itemProps2.xml><?xml version="1.0" encoding="utf-8"?>
<ds:datastoreItem xmlns:ds="http://schemas.openxmlformats.org/officeDocument/2006/customXml" ds:itemID="{A470123D-0526-4291-9EFD-63E304946C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5A03E0E-B3D1-4EA4-939A-C43A83874F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24b72c-fa2a-4e60-9137-76af058324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Pages>
  <Words>1299</Words>
  <Characters>7408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Amy</dc:creator>
  <cp:keywords/>
  <dc:description/>
  <cp:lastModifiedBy>Park, Young</cp:lastModifiedBy>
  <cp:revision>151</cp:revision>
  <dcterms:created xsi:type="dcterms:W3CDTF">2022-02-11T00:04:00Z</dcterms:created>
  <dcterms:modified xsi:type="dcterms:W3CDTF">2022-06-19T13:00:00Z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0x0101004DF46CC96B735D44946398BC8A659B84</vt:lpwstr>
  </property>
</Properties>
</file>