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F60945F" w:rsidR="00C43BBF" w:rsidRDefault="00731D10" w:rsidP="001749F6">
      <w:pPr>
        <w:pStyle w:val="Title"/>
      </w:pPr>
      <w:r>
        <w:t xml:space="preserve">Workflow Organization and </w:t>
      </w:r>
      <w:r w:rsidR="00AA3127">
        <w:t xml:space="preserve">realtime collaboration (Worc) </w:t>
      </w:r>
      <w:r w:rsidR="00724599">
        <w:t>project proposal</w:t>
      </w:r>
    </w:p>
    <w:p w14:paraId="3904D3CE" w14:textId="77777777" w:rsidR="00724599" w:rsidRDefault="00724599" w:rsidP="00724599">
      <w:pPr>
        <w:pStyle w:val="Subtitle"/>
      </w:pPr>
    </w:p>
    <w:p w14:paraId="4FDD53C9" w14:textId="3FE8E7C9" w:rsidR="00724599" w:rsidRDefault="00A550DC" w:rsidP="00724599">
      <w:pPr>
        <w:pStyle w:val="Subtitle"/>
      </w:pPr>
      <w:r>
        <w:t xml:space="preserve">Rupert </w:t>
      </w:r>
      <w:proofErr w:type="spellStart"/>
      <w:r>
        <w:t>Amodia</w:t>
      </w:r>
      <w:proofErr w:type="spellEnd"/>
      <w:r>
        <w:t>, Jaxon Braun, Gareth Jenkins</w:t>
      </w:r>
    </w:p>
    <w:p w14:paraId="4BD7D328" w14:textId="77777777" w:rsidR="00E178E5" w:rsidRDefault="00E178E5" w:rsidP="00E178E5"/>
    <w:sdt>
      <w:sdtPr>
        <w:rPr>
          <w:rFonts w:asciiTheme="minorHAnsi" w:eastAsiaTheme="minorEastAsia" w:hAnsiTheme="minorHAnsi" w:cstheme="minorBidi"/>
          <w:color w:val="auto"/>
          <w:sz w:val="22"/>
          <w:szCs w:val="22"/>
        </w:rPr>
        <w:id w:val="-1970282686"/>
        <w:docPartObj>
          <w:docPartGallery w:val="Table of Contents"/>
          <w:docPartUnique/>
        </w:docPartObj>
      </w:sdtPr>
      <w:sdtEndPr>
        <w:rPr>
          <w:b/>
          <w:bCs/>
          <w:noProof/>
        </w:rPr>
      </w:sdtEndPr>
      <w:sdtContent>
        <w:p w14:paraId="66ED2ACC" w14:textId="15825D73" w:rsidR="0096357D" w:rsidRDefault="0096357D">
          <w:pPr>
            <w:pStyle w:val="TOCHeading"/>
          </w:pPr>
          <w:r>
            <w:t>Contents</w:t>
          </w:r>
        </w:p>
        <w:p w14:paraId="2273E93F" w14:textId="6AE38895" w:rsidR="00620F99" w:rsidRDefault="0096357D">
          <w:pPr>
            <w:pStyle w:val="TOC1"/>
            <w:tabs>
              <w:tab w:val="right" w:leader="dot" w:pos="9350"/>
            </w:tabs>
            <w:rPr>
              <w:noProof/>
            </w:rPr>
          </w:pPr>
          <w:r>
            <w:fldChar w:fldCharType="begin"/>
          </w:r>
          <w:r>
            <w:instrText xml:space="preserve"> TOC \o "1-3" \h \z \u </w:instrText>
          </w:r>
          <w:r>
            <w:fldChar w:fldCharType="separate"/>
          </w:r>
          <w:hyperlink w:anchor="_Toc115095199" w:history="1">
            <w:r w:rsidR="00620F99" w:rsidRPr="00AD6899">
              <w:rPr>
                <w:rStyle w:val="Hyperlink"/>
                <w:noProof/>
              </w:rPr>
              <w:t>Introduction</w:t>
            </w:r>
            <w:r w:rsidR="00620F99">
              <w:rPr>
                <w:noProof/>
                <w:webHidden/>
              </w:rPr>
              <w:tab/>
            </w:r>
            <w:r w:rsidR="00620F99">
              <w:rPr>
                <w:noProof/>
                <w:webHidden/>
              </w:rPr>
              <w:fldChar w:fldCharType="begin"/>
            </w:r>
            <w:r w:rsidR="00620F99">
              <w:rPr>
                <w:noProof/>
                <w:webHidden/>
              </w:rPr>
              <w:instrText xml:space="preserve"> PAGEREF _Toc115095199 \h </w:instrText>
            </w:r>
            <w:r w:rsidR="00620F99">
              <w:rPr>
                <w:noProof/>
                <w:webHidden/>
              </w:rPr>
            </w:r>
            <w:r w:rsidR="00620F99">
              <w:rPr>
                <w:noProof/>
                <w:webHidden/>
              </w:rPr>
              <w:fldChar w:fldCharType="separate"/>
            </w:r>
            <w:r w:rsidR="00C44A62">
              <w:rPr>
                <w:noProof/>
                <w:webHidden/>
              </w:rPr>
              <w:t>1</w:t>
            </w:r>
            <w:r w:rsidR="00620F99">
              <w:rPr>
                <w:noProof/>
                <w:webHidden/>
              </w:rPr>
              <w:fldChar w:fldCharType="end"/>
            </w:r>
          </w:hyperlink>
        </w:p>
        <w:p w14:paraId="53C7C8FD" w14:textId="51A6CDE5" w:rsidR="00620F99" w:rsidRDefault="00000000">
          <w:pPr>
            <w:pStyle w:val="TOC1"/>
            <w:tabs>
              <w:tab w:val="right" w:leader="dot" w:pos="9350"/>
            </w:tabs>
            <w:rPr>
              <w:noProof/>
            </w:rPr>
          </w:pPr>
          <w:hyperlink w:anchor="_Toc115095200" w:history="1">
            <w:r w:rsidR="00620F99" w:rsidRPr="00AD6899">
              <w:rPr>
                <w:rStyle w:val="Hyperlink"/>
                <w:noProof/>
              </w:rPr>
              <w:t>Problem Definition</w:t>
            </w:r>
            <w:r w:rsidR="00620F99">
              <w:rPr>
                <w:noProof/>
                <w:webHidden/>
              </w:rPr>
              <w:tab/>
            </w:r>
            <w:r w:rsidR="00620F99">
              <w:rPr>
                <w:noProof/>
                <w:webHidden/>
              </w:rPr>
              <w:fldChar w:fldCharType="begin"/>
            </w:r>
            <w:r w:rsidR="00620F99">
              <w:rPr>
                <w:noProof/>
                <w:webHidden/>
              </w:rPr>
              <w:instrText xml:space="preserve"> PAGEREF _Toc115095200 \h </w:instrText>
            </w:r>
            <w:r w:rsidR="00620F99">
              <w:rPr>
                <w:noProof/>
                <w:webHidden/>
              </w:rPr>
            </w:r>
            <w:r w:rsidR="00620F99">
              <w:rPr>
                <w:noProof/>
                <w:webHidden/>
              </w:rPr>
              <w:fldChar w:fldCharType="separate"/>
            </w:r>
            <w:r w:rsidR="00C44A62">
              <w:rPr>
                <w:noProof/>
                <w:webHidden/>
              </w:rPr>
              <w:t>2</w:t>
            </w:r>
            <w:r w:rsidR="00620F99">
              <w:rPr>
                <w:noProof/>
                <w:webHidden/>
              </w:rPr>
              <w:fldChar w:fldCharType="end"/>
            </w:r>
          </w:hyperlink>
        </w:p>
        <w:p w14:paraId="3276671B" w14:textId="2E58CA4C" w:rsidR="00620F99" w:rsidRDefault="00000000">
          <w:pPr>
            <w:pStyle w:val="TOC1"/>
            <w:tabs>
              <w:tab w:val="right" w:leader="dot" w:pos="9350"/>
            </w:tabs>
            <w:rPr>
              <w:noProof/>
            </w:rPr>
          </w:pPr>
          <w:hyperlink w:anchor="_Toc115095201" w:history="1">
            <w:r w:rsidR="00620F99" w:rsidRPr="00AD6899">
              <w:rPr>
                <w:rStyle w:val="Hyperlink"/>
                <w:noProof/>
              </w:rPr>
              <w:t>Problem Solution</w:t>
            </w:r>
            <w:r w:rsidR="00620F99">
              <w:rPr>
                <w:noProof/>
                <w:webHidden/>
              </w:rPr>
              <w:tab/>
            </w:r>
            <w:r w:rsidR="00620F99">
              <w:rPr>
                <w:noProof/>
                <w:webHidden/>
              </w:rPr>
              <w:fldChar w:fldCharType="begin"/>
            </w:r>
            <w:r w:rsidR="00620F99">
              <w:rPr>
                <w:noProof/>
                <w:webHidden/>
              </w:rPr>
              <w:instrText xml:space="preserve"> PAGEREF _Toc115095201 \h </w:instrText>
            </w:r>
            <w:r w:rsidR="00620F99">
              <w:rPr>
                <w:noProof/>
                <w:webHidden/>
              </w:rPr>
            </w:r>
            <w:r w:rsidR="00620F99">
              <w:rPr>
                <w:noProof/>
                <w:webHidden/>
              </w:rPr>
              <w:fldChar w:fldCharType="separate"/>
            </w:r>
            <w:r w:rsidR="00C44A62">
              <w:rPr>
                <w:noProof/>
                <w:webHidden/>
              </w:rPr>
              <w:t>2</w:t>
            </w:r>
            <w:r w:rsidR="00620F99">
              <w:rPr>
                <w:noProof/>
                <w:webHidden/>
              </w:rPr>
              <w:fldChar w:fldCharType="end"/>
            </w:r>
          </w:hyperlink>
        </w:p>
        <w:p w14:paraId="035E3E72" w14:textId="3120C3FB" w:rsidR="00620F99" w:rsidRDefault="00000000">
          <w:pPr>
            <w:pStyle w:val="TOC1"/>
            <w:tabs>
              <w:tab w:val="right" w:leader="dot" w:pos="9350"/>
            </w:tabs>
            <w:rPr>
              <w:noProof/>
            </w:rPr>
          </w:pPr>
          <w:hyperlink w:anchor="_Toc115095202" w:history="1">
            <w:r w:rsidR="00620F99" w:rsidRPr="00AD6899">
              <w:rPr>
                <w:rStyle w:val="Hyperlink"/>
                <w:noProof/>
              </w:rPr>
              <w:t>Motivation</w:t>
            </w:r>
            <w:r w:rsidR="00620F99">
              <w:rPr>
                <w:noProof/>
                <w:webHidden/>
              </w:rPr>
              <w:tab/>
            </w:r>
            <w:r w:rsidR="00620F99">
              <w:rPr>
                <w:noProof/>
                <w:webHidden/>
              </w:rPr>
              <w:fldChar w:fldCharType="begin"/>
            </w:r>
            <w:r w:rsidR="00620F99">
              <w:rPr>
                <w:noProof/>
                <w:webHidden/>
              </w:rPr>
              <w:instrText xml:space="preserve"> PAGEREF _Toc115095202 \h </w:instrText>
            </w:r>
            <w:r w:rsidR="00620F99">
              <w:rPr>
                <w:noProof/>
                <w:webHidden/>
              </w:rPr>
            </w:r>
            <w:r w:rsidR="00620F99">
              <w:rPr>
                <w:noProof/>
                <w:webHidden/>
              </w:rPr>
              <w:fldChar w:fldCharType="separate"/>
            </w:r>
            <w:r w:rsidR="00C44A62">
              <w:rPr>
                <w:noProof/>
                <w:webHidden/>
              </w:rPr>
              <w:t>3</w:t>
            </w:r>
            <w:r w:rsidR="00620F99">
              <w:rPr>
                <w:noProof/>
                <w:webHidden/>
              </w:rPr>
              <w:fldChar w:fldCharType="end"/>
            </w:r>
          </w:hyperlink>
        </w:p>
        <w:p w14:paraId="518E4167" w14:textId="3530E23B" w:rsidR="00620F99" w:rsidRDefault="00000000">
          <w:pPr>
            <w:pStyle w:val="TOC1"/>
            <w:tabs>
              <w:tab w:val="right" w:leader="dot" w:pos="9350"/>
            </w:tabs>
            <w:rPr>
              <w:noProof/>
            </w:rPr>
          </w:pPr>
          <w:hyperlink w:anchor="_Toc115095203" w:history="1">
            <w:r w:rsidR="00620F99" w:rsidRPr="00AD6899">
              <w:rPr>
                <w:rStyle w:val="Hyperlink"/>
                <w:noProof/>
              </w:rPr>
              <w:t>Conclusion</w:t>
            </w:r>
            <w:r w:rsidR="00620F99">
              <w:rPr>
                <w:noProof/>
                <w:webHidden/>
              </w:rPr>
              <w:tab/>
            </w:r>
            <w:r w:rsidR="00620F99">
              <w:rPr>
                <w:noProof/>
                <w:webHidden/>
              </w:rPr>
              <w:fldChar w:fldCharType="begin"/>
            </w:r>
            <w:r w:rsidR="00620F99">
              <w:rPr>
                <w:noProof/>
                <w:webHidden/>
              </w:rPr>
              <w:instrText xml:space="preserve"> PAGEREF _Toc115095203 \h </w:instrText>
            </w:r>
            <w:r w:rsidR="00620F99">
              <w:rPr>
                <w:noProof/>
                <w:webHidden/>
              </w:rPr>
            </w:r>
            <w:r w:rsidR="00620F99">
              <w:rPr>
                <w:noProof/>
                <w:webHidden/>
              </w:rPr>
              <w:fldChar w:fldCharType="separate"/>
            </w:r>
            <w:r w:rsidR="00C44A62">
              <w:rPr>
                <w:noProof/>
                <w:webHidden/>
              </w:rPr>
              <w:t>3</w:t>
            </w:r>
            <w:r w:rsidR="00620F99">
              <w:rPr>
                <w:noProof/>
                <w:webHidden/>
              </w:rPr>
              <w:fldChar w:fldCharType="end"/>
            </w:r>
          </w:hyperlink>
        </w:p>
        <w:p w14:paraId="596FE9C7" w14:textId="1F918F99" w:rsidR="00620F99" w:rsidRDefault="00000000">
          <w:pPr>
            <w:pStyle w:val="TOC1"/>
            <w:tabs>
              <w:tab w:val="right" w:leader="dot" w:pos="9350"/>
            </w:tabs>
            <w:rPr>
              <w:noProof/>
            </w:rPr>
          </w:pPr>
          <w:hyperlink w:anchor="_Toc115095204" w:history="1">
            <w:r w:rsidR="00620F99" w:rsidRPr="00AD6899">
              <w:rPr>
                <w:rStyle w:val="Hyperlink"/>
                <w:noProof/>
              </w:rPr>
              <w:t>References</w:t>
            </w:r>
            <w:r w:rsidR="00620F99">
              <w:rPr>
                <w:noProof/>
                <w:webHidden/>
              </w:rPr>
              <w:tab/>
            </w:r>
            <w:r w:rsidR="00620F99">
              <w:rPr>
                <w:noProof/>
                <w:webHidden/>
              </w:rPr>
              <w:fldChar w:fldCharType="begin"/>
            </w:r>
            <w:r w:rsidR="00620F99">
              <w:rPr>
                <w:noProof/>
                <w:webHidden/>
              </w:rPr>
              <w:instrText xml:space="preserve"> PAGEREF _Toc115095204 \h </w:instrText>
            </w:r>
            <w:r w:rsidR="00620F99">
              <w:rPr>
                <w:noProof/>
                <w:webHidden/>
              </w:rPr>
            </w:r>
            <w:r w:rsidR="00620F99">
              <w:rPr>
                <w:noProof/>
                <w:webHidden/>
              </w:rPr>
              <w:fldChar w:fldCharType="separate"/>
            </w:r>
            <w:r w:rsidR="00C44A62">
              <w:rPr>
                <w:noProof/>
                <w:webHidden/>
              </w:rPr>
              <w:t>4</w:t>
            </w:r>
            <w:r w:rsidR="00620F99">
              <w:rPr>
                <w:noProof/>
                <w:webHidden/>
              </w:rPr>
              <w:fldChar w:fldCharType="end"/>
            </w:r>
          </w:hyperlink>
        </w:p>
        <w:p w14:paraId="338FC541" w14:textId="35685D92" w:rsidR="0096357D" w:rsidRPr="0051703E" w:rsidRDefault="0096357D">
          <w:pPr>
            <w:rPr>
              <w:b/>
              <w:bCs/>
              <w:noProof/>
            </w:rPr>
          </w:pPr>
          <w:r>
            <w:rPr>
              <w:b/>
              <w:bCs/>
              <w:noProof/>
            </w:rPr>
            <w:fldChar w:fldCharType="end"/>
          </w:r>
        </w:p>
      </w:sdtContent>
    </w:sdt>
    <w:p w14:paraId="02BE475B" w14:textId="77777777" w:rsidR="00E178E5" w:rsidRDefault="00E178E5" w:rsidP="00E178E5"/>
    <w:p w14:paraId="697F9CC7" w14:textId="7A80FE9C" w:rsidR="008E256D" w:rsidRDefault="37F7DBD6" w:rsidP="0010069D">
      <w:pPr>
        <w:pStyle w:val="Heading1"/>
      </w:pPr>
      <w:bookmarkStart w:id="0" w:name="_Toc115095199"/>
      <w:r>
        <w:t>Introduction</w:t>
      </w:r>
      <w:bookmarkEnd w:id="0"/>
    </w:p>
    <w:p w14:paraId="7DDDED0C" w14:textId="7C6683A3" w:rsidR="37F7DBD6" w:rsidRDefault="37F7DBD6" w:rsidP="37F7DBD6">
      <w:pPr>
        <w:rPr>
          <w:rFonts w:ascii="Calibri" w:eastAsia="Calibri" w:hAnsi="Calibri" w:cs="Calibri"/>
          <w:b/>
          <w:bCs/>
        </w:rPr>
      </w:pPr>
      <w:r w:rsidRPr="37F7DBD6">
        <w:rPr>
          <w:rFonts w:ascii="Calibri" w:eastAsia="Calibri" w:hAnsi="Calibri" w:cs="Calibri"/>
          <w:b/>
          <w:bCs/>
        </w:rPr>
        <w:t>Definitions</w:t>
      </w:r>
    </w:p>
    <w:p w14:paraId="25B7CFAF" w14:textId="4A68DF54" w:rsidR="37F7DBD6" w:rsidRDefault="37F7DBD6">
      <w:r w:rsidRPr="37F7DBD6">
        <w:rPr>
          <w:rFonts w:ascii="Calibri" w:eastAsia="Calibri" w:hAnsi="Calibri" w:cs="Calibri"/>
        </w:rPr>
        <w:t xml:space="preserve">Customer Relationship Management (CRM) Software: A way for a business to compile and organize </w:t>
      </w:r>
      <w:r w:rsidR="00D514D6" w:rsidRPr="37F7DBD6">
        <w:rPr>
          <w:rFonts w:ascii="Calibri" w:eastAsia="Calibri" w:hAnsi="Calibri" w:cs="Calibri"/>
        </w:rPr>
        <w:t>its</w:t>
      </w:r>
      <w:r w:rsidRPr="37F7DBD6">
        <w:rPr>
          <w:rFonts w:ascii="Calibri" w:eastAsia="Calibri" w:hAnsi="Calibri" w:cs="Calibri"/>
        </w:rPr>
        <w:t xml:space="preserve"> interactions with </w:t>
      </w:r>
      <w:r w:rsidR="002A4266" w:rsidRPr="37F7DBD6">
        <w:rPr>
          <w:rFonts w:ascii="Calibri" w:eastAsia="Calibri" w:hAnsi="Calibri" w:cs="Calibri"/>
        </w:rPr>
        <w:t>its</w:t>
      </w:r>
      <w:r w:rsidRPr="37F7DBD6">
        <w:rPr>
          <w:rFonts w:ascii="Calibri" w:eastAsia="Calibri" w:hAnsi="Calibri" w:cs="Calibri"/>
        </w:rPr>
        <w:t xml:space="preserve"> clients from a range of different sources such as a </w:t>
      </w:r>
      <w:r w:rsidR="00F60C65" w:rsidRPr="37F7DBD6">
        <w:rPr>
          <w:rFonts w:ascii="Calibri" w:eastAsia="Calibri" w:hAnsi="Calibri" w:cs="Calibri"/>
        </w:rPr>
        <w:t>company’s</w:t>
      </w:r>
      <w:r w:rsidRPr="37F7DBD6">
        <w:rPr>
          <w:rFonts w:ascii="Calibri" w:eastAsia="Calibri" w:hAnsi="Calibri" w:cs="Calibri"/>
        </w:rPr>
        <w:t xml:space="preserve"> address, website, telephone, email, chat, and social media.</w:t>
      </w:r>
    </w:p>
    <w:p w14:paraId="36AEA12E" w14:textId="23EE5813" w:rsidR="37F7DBD6" w:rsidRDefault="37F7DBD6" w:rsidP="37F7DBD6">
      <w:pPr>
        <w:rPr>
          <w:rFonts w:ascii="Calibri" w:eastAsia="Calibri" w:hAnsi="Calibri" w:cs="Calibri"/>
        </w:rPr>
      </w:pPr>
    </w:p>
    <w:p w14:paraId="3479F511" w14:textId="6DAD8DEA" w:rsidR="37F7DBD6" w:rsidRDefault="37F7DBD6">
      <w:r w:rsidRPr="37F7DBD6">
        <w:rPr>
          <w:rFonts w:ascii="Calibri" w:eastAsia="Calibri" w:hAnsi="Calibri" w:cs="Calibri"/>
        </w:rPr>
        <w:t xml:space="preserve">Manufacturing businesses need a way for the sales team, engineering group, and procurement/manufacturing team to effectively track projects from initial client contact/sales engagement through to equipment delivery/installation.  Our proposal is to build a web application that can help companies develop a </w:t>
      </w:r>
      <w:r w:rsidR="00F60C65" w:rsidRPr="37F7DBD6">
        <w:rPr>
          <w:rFonts w:ascii="Calibri" w:eastAsia="Calibri" w:hAnsi="Calibri" w:cs="Calibri"/>
        </w:rPr>
        <w:t>workflow</w:t>
      </w:r>
      <w:r w:rsidRPr="37F7DBD6">
        <w:rPr>
          <w:rFonts w:ascii="Calibri" w:eastAsia="Calibri" w:hAnsi="Calibri" w:cs="Calibri"/>
        </w:rPr>
        <w:t xml:space="preserve"> that facilitates effective communication between groups, provide notifications, and track various project metrics from the initial equipment sale to final delivery.</w:t>
      </w:r>
    </w:p>
    <w:p w14:paraId="797B3DFA" w14:textId="38C71DC0" w:rsidR="37F7DBD6" w:rsidRDefault="37F7DBD6" w:rsidP="37F7DBD6"/>
    <w:p w14:paraId="5B0416B2" w14:textId="7CFC224E" w:rsidR="0063462F" w:rsidRDefault="37F7DBD6" w:rsidP="002225F7">
      <w:pPr>
        <w:pStyle w:val="Heading1"/>
      </w:pPr>
      <w:bookmarkStart w:id="1" w:name="_Toc115095200"/>
      <w:r>
        <w:lastRenderedPageBreak/>
        <w:t>Problem Definition</w:t>
      </w:r>
      <w:bookmarkEnd w:id="1"/>
    </w:p>
    <w:p w14:paraId="31F89F25" w14:textId="240D9CDD" w:rsidR="37F7DBD6" w:rsidRDefault="37F7DBD6">
      <w:r w:rsidRPr="37F7DBD6">
        <w:rPr>
          <w:rFonts w:ascii="Calibri" w:eastAsia="Calibri" w:hAnsi="Calibri" w:cs="Calibri"/>
        </w:rPr>
        <w:t>In some organizations the sales, engineering, and procurement/manufacturing groups use different tools to keep track of their aspects of the projects, and it often requires team members to keep project information in different locations and/or formats.  This essentially keeps the information stored by these tools in separate silos where another method is required such as sending emails or having meetings is required to share the information. This can cause changes/updates to the projects to not be effectively communicated to the rest of the team or in some cases even to the client.</w:t>
      </w:r>
    </w:p>
    <w:p w14:paraId="2F4EDD20" w14:textId="7B4B2201" w:rsidR="37F7DBD6" w:rsidRDefault="37F7DBD6">
      <w:r w:rsidRPr="37F7DBD6">
        <w:rPr>
          <w:rFonts w:ascii="Calibri" w:eastAsia="Calibri" w:hAnsi="Calibri" w:cs="Calibri"/>
        </w:rPr>
        <w:t xml:space="preserve"> </w:t>
      </w:r>
    </w:p>
    <w:p w14:paraId="00DB9395" w14:textId="500B4952" w:rsidR="37F7DBD6" w:rsidRDefault="37F7DBD6">
      <w:r w:rsidRPr="37F7DBD6">
        <w:rPr>
          <w:rFonts w:ascii="Calibri" w:eastAsia="Calibri" w:hAnsi="Calibri" w:cs="Calibri"/>
        </w:rPr>
        <w:t>There are products on the market currently that are specifically designed to cater to the needs of each of the above groups.  Examples of products are:</w:t>
      </w:r>
    </w:p>
    <w:p w14:paraId="4CE86666" w14:textId="0CB13110"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Sales teams have access to CRM software like ACT! that keeps a client database with prospective sales, current proposals, and closing sales.</w:t>
      </w:r>
    </w:p>
    <w:p w14:paraId="4323C464" w14:textId="6D0A14A2"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 xml:space="preserve">An Engineering team could use a </w:t>
      </w:r>
      <w:r w:rsidR="00F60C65" w:rsidRPr="37F7DBD6">
        <w:rPr>
          <w:rFonts w:ascii="Calibri" w:eastAsia="Calibri" w:hAnsi="Calibri" w:cs="Calibri"/>
        </w:rPr>
        <w:t>web-based</w:t>
      </w:r>
      <w:r w:rsidRPr="37F7DBD6">
        <w:rPr>
          <w:rFonts w:ascii="Calibri" w:eastAsia="Calibri" w:hAnsi="Calibri" w:cs="Calibri"/>
        </w:rPr>
        <w:t xml:space="preserve"> product like Asana to manage engineering tasks among the team.</w:t>
      </w:r>
    </w:p>
    <w:p w14:paraId="4497DDE6" w14:textId="7E48A610"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A procurement/manufacturing group could use MS Project to schedule and track the progress of the manufacturing.</w:t>
      </w:r>
    </w:p>
    <w:p w14:paraId="6605EFF2" w14:textId="775359F9" w:rsidR="37F7DBD6" w:rsidRDefault="3A57D8C0">
      <w:r w:rsidRPr="3A57D8C0">
        <w:rPr>
          <w:rFonts w:ascii="Calibri" w:eastAsia="Calibri" w:hAnsi="Calibri" w:cs="Calibri"/>
        </w:rPr>
        <w:t>Each of these products only shows a small piece of the project to each team and it can be difficult for all team members to work collectively on projects without a lot of extra communications.  In the post covid world where most companies are utilizing some type of hybrid working environment, ensuring full project sight lines and seamless communication between teams is very important.</w:t>
      </w:r>
    </w:p>
    <w:p w14:paraId="6BD5F730" w14:textId="6239211E" w:rsidR="00DF742E" w:rsidRPr="00DF742E" w:rsidRDefault="37F7DBD6" w:rsidP="00644E77">
      <w:pPr>
        <w:pStyle w:val="Heading1"/>
      </w:pPr>
      <w:bookmarkStart w:id="2" w:name="_Toc115095201"/>
      <w:r>
        <w:t>Problem Solution</w:t>
      </w:r>
      <w:bookmarkEnd w:id="2"/>
    </w:p>
    <w:p w14:paraId="19A5D0D5" w14:textId="65BE179C" w:rsidR="37F7DBD6" w:rsidRDefault="37F7DBD6">
      <w:r w:rsidRPr="37F7DBD6">
        <w:rPr>
          <w:rFonts w:ascii="Calibri" w:eastAsia="Calibri" w:hAnsi="Calibri" w:cs="Calibri"/>
        </w:rPr>
        <w:t>Our project will build on the solution of a client database by including the engineering, procurement, and construction workflows into it.  This will allow for each member of their respective teams to have a better understanding of how each sale is evolving all the way from initial client contact through to final delivery.  Benefits that could arise from this would be earlier participation from engineering in the sales process, earlier client notification to production changes from parts delivery or construction slippages.</w:t>
      </w:r>
    </w:p>
    <w:p w14:paraId="78827E01" w14:textId="37EF69F0" w:rsidR="37F7DBD6" w:rsidRDefault="37F7DBD6">
      <w:r w:rsidRPr="37F7DBD6">
        <w:rPr>
          <w:rFonts w:ascii="Calibri" w:eastAsia="Calibri" w:hAnsi="Calibri" w:cs="Calibri"/>
        </w:rPr>
        <w:t>Our solution will produce a database that will store:</w:t>
      </w:r>
    </w:p>
    <w:p w14:paraId="33051A75" w14:textId="2CA3649F"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Pertinent Client Information</w:t>
      </w:r>
    </w:p>
    <w:p w14:paraId="2F2997E6" w14:textId="4741007E" w:rsidR="37F7DBD6" w:rsidRDefault="00F60C65" w:rsidP="37F7DBD6">
      <w:pPr>
        <w:pStyle w:val="ListParagraph"/>
        <w:numPr>
          <w:ilvl w:val="0"/>
          <w:numId w:val="1"/>
        </w:numPr>
        <w:rPr>
          <w:rFonts w:ascii="Calibri" w:eastAsia="Calibri" w:hAnsi="Calibri" w:cs="Calibri"/>
        </w:rPr>
      </w:pPr>
      <w:r w:rsidRPr="37F7DBD6">
        <w:rPr>
          <w:rFonts w:ascii="Calibri" w:eastAsia="Calibri" w:hAnsi="Calibri" w:cs="Calibri"/>
        </w:rPr>
        <w:t>Clients’</w:t>
      </w:r>
      <w:r w:rsidR="37F7DBD6" w:rsidRPr="37F7DBD6">
        <w:rPr>
          <w:rFonts w:ascii="Calibri" w:eastAsia="Calibri" w:hAnsi="Calibri" w:cs="Calibri"/>
        </w:rPr>
        <w:t xml:space="preserve"> interactions with the organization.</w:t>
      </w:r>
    </w:p>
    <w:p w14:paraId="33A5B18E" w14:textId="046B7E2F"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Progress of current sales (</w:t>
      </w:r>
      <w:r w:rsidR="00F60C65" w:rsidRPr="37F7DBD6">
        <w:rPr>
          <w:rFonts w:ascii="Calibri" w:eastAsia="Calibri" w:hAnsi="Calibri" w:cs="Calibri"/>
        </w:rPr>
        <w:t>i.e.,</w:t>
      </w:r>
      <w:r w:rsidR="00F60C65">
        <w:rPr>
          <w:rFonts w:ascii="Calibri" w:eastAsia="Calibri" w:hAnsi="Calibri" w:cs="Calibri"/>
        </w:rPr>
        <w:t xml:space="preserve"> </w:t>
      </w:r>
      <w:r w:rsidRPr="37F7DBD6">
        <w:rPr>
          <w:rFonts w:ascii="Calibri" w:eastAsia="Calibri" w:hAnsi="Calibri" w:cs="Calibri"/>
        </w:rPr>
        <w:t>Initial discussions, Proposal supplied, Engineering Involvement)</w:t>
      </w:r>
    </w:p>
    <w:p w14:paraId="555F7C4E" w14:textId="14507F1D"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Contract and it’s Milestones</w:t>
      </w:r>
    </w:p>
    <w:p w14:paraId="72F63EF1" w14:textId="309502D4"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creation from the contract issuance.</w:t>
      </w:r>
    </w:p>
    <w:p w14:paraId="78248A15" w14:textId="1494E376"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submittals</w:t>
      </w:r>
    </w:p>
    <w:p w14:paraId="79D066C8" w14:textId="11CED6EA"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change orders</w:t>
      </w:r>
    </w:p>
    <w:p w14:paraId="7F507AAC" w14:textId="7ACC0426"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Procurement Milestones</w:t>
      </w:r>
    </w:p>
    <w:p w14:paraId="387CA866" w14:textId="30F28718"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Manufacturing Milestones</w:t>
      </w:r>
    </w:p>
    <w:p w14:paraId="7E4AAFC9" w14:textId="36842CF1"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Ship/Delivery Date</w:t>
      </w:r>
    </w:p>
    <w:p w14:paraId="713704AF" w14:textId="75366732" w:rsidR="37F7DBD6" w:rsidRDefault="37F7DBD6">
      <w:r w:rsidRPr="37F7DBD6">
        <w:rPr>
          <w:rFonts w:ascii="Calibri" w:eastAsia="Calibri" w:hAnsi="Calibri" w:cs="Calibri"/>
        </w:rPr>
        <w:lastRenderedPageBreak/>
        <w:t xml:space="preserve">In addition to the database our solution will have </w:t>
      </w:r>
      <w:r w:rsidR="00CE4081">
        <w:rPr>
          <w:rFonts w:ascii="Calibri" w:eastAsia="Calibri" w:hAnsi="Calibri" w:cs="Calibri"/>
        </w:rPr>
        <w:t xml:space="preserve">a </w:t>
      </w:r>
      <w:r w:rsidRPr="37F7DBD6">
        <w:rPr>
          <w:rFonts w:ascii="Calibri" w:eastAsia="Calibri" w:hAnsi="Calibri" w:cs="Calibri"/>
        </w:rPr>
        <w:t>web application that allows users to view each sale/project, as well as interact with the database as per the permissions assigned to them (</w:t>
      </w:r>
      <w:r w:rsidR="00E82C1D" w:rsidRPr="37F7DBD6">
        <w:rPr>
          <w:rFonts w:ascii="Calibri" w:eastAsia="Calibri" w:hAnsi="Calibri" w:cs="Calibri"/>
        </w:rPr>
        <w:t>i.e.,</w:t>
      </w:r>
      <w:r w:rsidRPr="37F7DBD6">
        <w:rPr>
          <w:rFonts w:ascii="Calibri" w:eastAsia="Calibri" w:hAnsi="Calibri" w:cs="Calibri"/>
        </w:rPr>
        <w:t xml:space="preserve"> someone in procurement shouldn’t be able to change the details of a sales contract).</w:t>
      </w:r>
    </w:p>
    <w:p w14:paraId="63C54674" w14:textId="49241DC0" w:rsidR="37F7DBD6" w:rsidRDefault="37F7DBD6" w:rsidP="37F7DBD6"/>
    <w:p w14:paraId="7B991DD6" w14:textId="63EBC4E6" w:rsidR="0010069D" w:rsidRDefault="0010069D" w:rsidP="002225F7">
      <w:pPr>
        <w:pStyle w:val="Heading1"/>
      </w:pPr>
      <w:bookmarkStart w:id="3" w:name="_Toc115095202"/>
      <w:r>
        <w:t>Motivation</w:t>
      </w:r>
      <w:bookmarkEnd w:id="3"/>
    </w:p>
    <w:p w14:paraId="186FA3CE" w14:textId="07CC4EDE" w:rsidR="0072489D" w:rsidRDefault="3A57D8C0" w:rsidP="00CE4081">
      <w:r>
        <w:t xml:space="preserve">The central motivation behind our proposed project is the unifying of many workflows within a company into a central hub where anyone in the company can get the information they need quickly, without having to rely on cross-department communications to get essential information about an ongoing project. As mentioned above, the post-Covid-19 era has many companies switched to a hybrid model for their employees. This has resulted in the email inboxes of many employees being overwhelmed with communications, with many of those communications being simple requests of information about an ongoing project. Our application should drastically reduce those types of communications, ensuring communications between employees can be about important topics larger than just information requests. </w:t>
      </w:r>
    </w:p>
    <w:p w14:paraId="1A85262F" w14:textId="64E6629A" w:rsidR="006F4A19" w:rsidRDefault="006D5BCF" w:rsidP="00CE4081">
      <w:r>
        <w:t xml:space="preserve">Having </w:t>
      </w:r>
      <w:r w:rsidR="00A54F6E">
        <w:t>all information in one application will also increase efficiency, as instead of waiting for</w:t>
      </w:r>
      <w:r w:rsidR="002C635E">
        <w:t xml:space="preserve"> a co-working to respond to your email inquiring about information on a project, you can simply use our proposed application</w:t>
      </w:r>
      <w:r w:rsidR="0072489D">
        <w:t xml:space="preserve"> to get the information you need right away</w:t>
      </w:r>
      <w:r w:rsidR="006F4A19">
        <w:t xml:space="preserve"> and continue with your workflow without delay. </w:t>
      </w:r>
    </w:p>
    <w:p w14:paraId="5C2B8B96" w14:textId="6C72D248" w:rsidR="006F4A19" w:rsidRPr="00CE4081" w:rsidRDefault="006F4A19" w:rsidP="00CE4081">
      <w:r>
        <w:t>The</w:t>
      </w:r>
      <w:r w:rsidR="003A1BCC">
        <w:t xml:space="preserve"> unifying of every </w:t>
      </w:r>
      <w:r w:rsidR="0048319F">
        <w:t>department</w:t>
      </w:r>
      <w:r w:rsidR="003A1BCC">
        <w:t xml:space="preserve"> workflow under one roof is what makes our project unique. </w:t>
      </w:r>
      <w:r w:rsidR="0048319F">
        <w:t>Many existing applications</w:t>
      </w:r>
      <w:r w:rsidR="00B8349E">
        <w:t xml:space="preserve"> are too specialized towards one type of workflow</w:t>
      </w:r>
      <w:r w:rsidR="00541560">
        <w:t xml:space="preserve"> that it makes it</w:t>
      </w:r>
      <w:r w:rsidR="00655F3F">
        <w:t xml:space="preserve"> difficult</w:t>
      </w:r>
      <w:r w:rsidR="00541560">
        <w:t xml:space="preserve"> for every department to utilize the software. </w:t>
      </w:r>
      <w:r w:rsidR="00655F3F">
        <w:t xml:space="preserve">Existing software can also struggle to </w:t>
      </w:r>
      <w:r w:rsidR="008D14FF">
        <w:t>get in-depth information from another department about a project, whereas our application will make such information gathering easy</w:t>
      </w:r>
      <w:r w:rsidR="00380509">
        <w:t xml:space="preserve"> for the user.</w:t>
      </w:r>
    </w:p>
    <w:p w14:paraId="0EFB7EF7" w14:textId="2238ADE7" w:rsidR="0010069D" w:rsidRDefault="0010069D" w:rsidP="002225F7">
      <w:pPr>
        <w:pStyle w:val="Heading1"/>
      </w:pPr>
      <w:bookmarkStart w:id="4" w:name="_Toc115095203"/>
      <w:r>
        <w:t>Conclusion</w:t>
      </w:r>
      <w:bookmarkEnd w:id="4"/>
    </w:p>
    <w:p w14:paraId="78E59C95" w14:textId="77777777" w:rsidR="00E50C40" w:rsidRDefault="00277700" w:rsidP="00380509">
      <w:r>
        <w:t>In an organization, it can be difficult to h</w:t>
      </w:r>
      <w:r w:rsidR="00B3287C">
        <w:t xml:space="preserve">ave every department on the same page for a project. Departments often use different tools/software to store essential information about a </w:t>
      </w:r>
      <w:r w:rsidR="003A289F">
        <w:t xml:space="preserve">project, leaving a disconnect between employees across departments who often require information from one another. </w:t>
      </w:r>
      <w:r w:rsidR="00B703F8">
        <w:t xml:space="preserve">Our </w:t>
      </w:r>
      <w:r w:rsidR="003A289F">
        <w:t>solution is to build an application that can unify all departments under one</w:t>
      </w:r>
      <w:r w:rsidR="00B703F8">
        <w:t xml:space="preserve"> roof</w:t>
      </w:r>
      <w:r w:rsidR="00F875B9">
        <w:t xml:space="preserve">, reducing the </w:t>
      </w:r>
      <w:r w:rsidR="005A1B33">
        <w:t>number</w:t>
      </w:r>
      <w:r w:rsidR="00F875B9">
        <w:t xml:space="preserve"> o</w:t>
      </w:r>
      <w:r w:rsidR="000C4F41">
        <w:t>f emails</w:t>
      </w:r>
      <w:r w:rsidR="006F1D6F">
        <w:t xml:space="preserve"> to respond to and meetings to attend, and increase the efficiency of every department</w:t>
      </w:r>
      <w:r w:rsidR="005A1B33">
        <w:t xml:space="preserve">. </w:t>
      </w:r>
    </w:p>
    <w:p w14:paraId="104B68DF" w14:textId="22036FD2" w:rsidR="00380509" w:rsidRDefault="005A1B33" w:rsidP="00380509">
      <w:r>
        <w:t xml:space="preserve">Below is an </w:t>
      </w:r>
      <w:r w:rsidR="00B0547C">
        <w:t xml:space="preserve">estimated timeline for this </w:t>
      </w:r>
      <w:r w:rsidR="00484172">
        <w:t>project’s</w:t>
      </w:r>
      <w:r w:rsidR="00B0547C">
        <w:t xml:space="preserve"> deliverables</w:t>
      </w:r>
      <w:r w:rsidR="00484172">
        <w:t>:</w:t>
      </w:r>
    </w:p>
    <w:p w14:paraId="7119DEDC" w14:textId="0255E437" w:rsidR="00484172" w:rsidRDefault="00484172" w:rsidP="00484172">
      <w:pPr>
        <w:pStyle w:val="ListParagraph"/>
        <w:numPr>
          <w:ilvl w:val="0"/>
          <w:numId w:val="5"/>
        </w:numPr>
      </w:pPr>
      <w:r>
        <w:t>October 11</w:t>
      </w:r>
      <w:r w:rsidRPr="00484172">
        <w:rPr>
          <w:vertAlign w:val="superscript"/>
        </w:rPr>
        <w:t>th</w:t>
      </w:r>
      <w:r>
        <w:t xml:space="preserve">, 2022: </w:t>
      </w:r>
      <w:r w:rsidR="00D92D02">
        <w:t>Submission of a detailed</w:t>
      </w:r>
      <w:r w:rsidR="001C70F7">
        <w:t xml:space="preserve"> Entity Relationship Diagram (ERD)</w:t>
      </w:r>
      <w:r w:rsidR="00D92D02">
        <w:t xml:space="preserve"> and all related assumptions about the system</w:t>
      </w:r>
      <w:r w:rsidR="0014540D">
        <w:t>.</w:t>
      </w:r>
    </w:p>
    <w:p w14:paraId="48B4D03E" w14:textId="7D6043EE" w:rsidR="00D92D02" w:rsidRDefault="00D92D02" w:rsidP="00484172">
      <w:pPr>
        <w:pStyle w:val="ListParagraph"/>
        <w:numPr>
          <w:ilvl w:val="0"/>
          <w:numId w:val="5"/>
        </w:numPr>
      </w:pPr>
      <w:r>
        <w:t>October 21</w:t>
      </w:r>
      <w:r w:rsidRPr="00D92D02">
        <w:rPr>
          <w:vertAlign w:val="superscript"/>
        </w:rPr>
        <w:t>st</w:t>
      </w:r>
      <w:r>
        <w:t xml:space="preserve">, 2022: </w:t>
      </w:r>
      <w:r w:rsidR="00D0093A">
        <w:t>Submission of t</w:t>
      </w:r>
      <w:r>
        <w:t>he initial Relational Model of our system</w:t>
      </w:r>
      <w:r w:rsidR="001C70F7">
        <w:t xml:space="preserve"> generated from the ERD.</w:t>
      </w:r>
    </w:p>
    <w:p w14:paraId="6761B236" w14:textId="1B0CDDA2" w:rsidR="001C70F7" w:rsidRDefault="001C70F7" w:rsidP="00484172">
      <w:pPr>
        <w:pStyle w:val="ListParagraph"/>
        <w:numPr>
          <w:ilvl w:val="0"/>
          <w:numId w:val="5"/>
        </w:numPr>
      </w:pPr>
      <w:r>
        <w:t>November 10</w:t>
      </w:r>
      <w:r w:rsidRPr="001C70F7">
        <w:rPr>
          <w:vertAlign w:val="superscript"/>
        </w:rPr>
        <w:t>th</w:t>
      </w:r>
      <w:r>
        <w:t xml:space="preserve">, 2022: </w:t>
      </w:r>
      <w:r w:rsidR="00D0093A">
        <w:t>Submission of the i</w:t>
      </w:r>
      <w:r w:rsidR="009A45E2">
        <w:t>nitial draft design of the functional portion of this project,</w:t>
      </w:r>
      <w:r w:rsidR="00CA1B9B">
        <w:t xml:space="preserve"> including</w:t>
      </w:r>
      <w:r w:rsidR="00103451">
        <w:t xml:space="preserve"> a UML diagram, Sequence Diagrams, and </w:t>
      </w:r>
      <w:r w:rsidR="00B96D2A">
        <w:t>SQL Statements.</w:t>
      </w:r>
    </w:p>
    <w:p w14:paraId="597FD383" w14:textId="4FCB2173" w:rsidR="00B96D2A" w:rsidRDefault="00493802" w:rsidP="00484172">
      <w:pPr>
        <w:pStyle w:val="ListParagraph"/>
        <w:numPr>
          <w:ilvl w:val="0"/>
          <w:numId w:val="5"/>
        </w:numPr>
      </w:pPr>
      <w:r>
        <w:lastRenderedPageBreak/>
        <w:t>December 2</w:t>
      </w:r>
      <w:r w:rsidRPr="00493802">
        <w:rPr>
          <w:vertAlign w:val="superscript"/>
        </w:rPr>
        <w:t>nd</w:t>
      </w:r>
      <w:r>
        <w:t xml:space="preserve">, 2022: Completion </w:t>
      </w:r>
      <w:r w:rsidR="0014540D">
        <w:t>of functional application.</w:t>
      </w:r>
    </w:p>
    <w:p w14:paraId="16A0E119" w14:textId="664FEFEB" w:rsidR="00E50C40" w:rsidRDefault="0014540D" w:rsidP="0010069D">
      <w:pPr>
        <w:pStyle w:val="ListParagraph"/>
        <w:numPr>
          <w:ilvl w:val="0"/>
          <w:numId w:val="5"/>
        </w:numPr>
      </w:pPr>
      <w:r>
        <w:t>December 7</w:t>
      </w:r>
      <w:r w:rsidRPr="0014540D">
        <w:rPr>
          <w:vertAlign w:val="superscript"/>
        </w:rPr>
        <w:t>th</w:t>
      </w:r>
      <w:r>
        <w:t>, 2022: Submission of a Final Report about our</w:t>
      </w:r>
      <w:r w:rsidR="00D0093A">
        <w:t xml:space="preserve"> project.</w:t>
      </w:r>
    </w:p>
    <w:p w14:paraId="4CF2C122" w14:textId="3C3A91D6" w:rsidR="0010069D" w:rsidRPr="0010069D" w:rsidRDefault="37F7DBD6" w:rsidP="00620F99">
      <w:pPr>
        <w:pStyle w:val="Heading1"/>
      </w:pPr>
      <w:bookmarkStart w:id="5" w:name="_Toc115095204"/>
      <w:r>
        <w:t>References</w:t>
      </w:r>
      <w:bookmarkEnd w:id="5"/>
    </w:p>
    <w:p w14:paraId="404B3831" w14:textId="10D4BE58" w:rsidR="37F7DBD6" w:rsidRDefault="37F7DBD6">
      <w:r w:rsidRPr="37F7DBD6">
        <w:rPr>
          <w:rFonts w:ascii="Calibri" w:eastAsia="Calibri" w:hAnsi="Calibri" w:cs="Calibri"/>
        </w:rPr>
        <w:t xml:space="preserve">CRM Software: ACT! </w:t>
      </w:r>
      <w:hyperlink r:id="rId8">
        <w:r w:rsidRPr="37F7DBD6">
          <w:rPr>
            <w:rStyle w:val="Hyperlink"/>
            <w:rFonts w:ascii="Calibri" w:eastAsia="Calibri" w:hAnsi="Calibri" w:cs="Calibri"/>
          </w:rPr>
          <w:t>https://www.act.com/</w:t>
        </w:r>
      </w:hyperlink>
    </w:p>
    <w:p w14:paraId="34CF11E1" w14:textId="5D23F0D8" w:rsidR="37F7DBD6" w:rsidRDefault="37F7DBD6">
      <w:r w:rsidRPr="37F7DBD6">
        <w:rPr>
          <w:rFonts w:ascii="Calibri" w:eastAsia="Calibri" w:hAnsi="Calibri" w:cs="Calibri"/>
        </w:rPr>
        <w:t xml:space="preserve">Team Management Software:  Asana </w:t>
      </w:r>
      <w:hyperlink r:id="rId9">
        <w:r w:rsidRPr="37F7DBD6">
          <w:rPr>
            <w:rStyle w:val="Hyperlink"/>
            <w:rFonts w:ascii="Calibri" w:eastAsia="Calibri" w:hAnsi="Calibri" w:cs="Calibri"/>
          </w:rPr>
          <w:t>https://asana.com/?noredirect</w:t>
        </w:r>
      </w:hyperlink>
    </w:p>
    <w:p w14:paraId="5F0324E4" w14:textId="5E3630C1" w:rsidR="37F7DBD6" w:rsidRDefault="37F7DBD6">
      <w:r w:rsidRPr="37F7DBD6">
        <w:rPr>
          <w:rFonts w:ascii="Calibri" w:eastAsia="Calibri" w:hAnsi="Calibri" w:cs="Calibri"/>
        </w:rPr>
        <w:t xml:space="preserve">Project Scheduling Software:  MS Project </w:t>
      </w:r>
      <w:hyperlink r:id="rId10">
        <w:r w:rsidRPr="37F7DBD6">
          <w:rPr>
            <w:rStyle w:val="Hyperlink"/>
            <w:rFonts w:ascii="Calibri" w:eastAsia="Calibri" w:hAnsi="Calibri" w:cs="Calibri"/>
          </w:rPr>
          <w:t>https://www.microsoft.com/en-ca/microsoft-365/project/project-management-software</w:t>
        </w:r>
      </w:hyperlink>
    </w:p>
    <w:p w14:paraId="2EBB7B50" w14:textId="0816C505" w:rsidR="37F7DBD6" w:rsidRDefault="37F7DBD6" w:rsidP="37F7DBD6"/>
    <w:p w14:paraId="4AF02AA0" w14:textId="77777777" w:rsidR="008E256D" w:rsidRDefault="008E256D" w:rsidP="008E256D"/>
    <w:p w14:paraId="6A749688" w14:textId="77777777" w:rsidR="008E256D" w:rsidRPr="008E256D" w:rsidRDefault="008E256D" w:rsidP="008E256D"/>
    <w:p w14:paraId="6CFE285F" w14:textId="77777777" w:rsidR="0096357D" w:rsidRPr="00E178E5" w:rsidRDefault="0096357D" w:rsidP="00E178E5"/>
    <w:sectPr w:rsidR="0096357D" w:rsidRPr="00E178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D731" w14:textId="77777777" w:rsidR="00707E4B" w:rsidRDefault="00707E4B" w:rsidP="001659F0">
      <w:pPr>
        <w:spacing w:after="0" w:line="240" w:lineRule="auto"/>
      </w:pPr>
      <w:r>
        <w:separator/>
      </w:r>
    </w:p>
  </w:endnote>
  <w:endnote w:type="continuationSeparator" w:id="0">
    <w:p w14:paraId="2930731D" w14:textId="77777777" w:rsidR="00707E4B" w:rsidRDefault="00707E4B" w:rsidP="001659F0">
      <w:pPr>
        <w:spacing w:after="0" w:line="240" w:lineRule="auto"/>
      </w:pPr>
      <w:r>
        <w:continuationSeparator/>
      </w:r>
    </w:p>
  </w:endnote>
  <w:endnote w:type="continuationNotice" w:id="1">
    <w:p w14:paraId="66A38A73" w14:textId="77777777" w:rsidR="00707E4B" w:rsidRDefault="00707E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67056"/>
      <w:docPartObj>
        <w:docPartGallery w:val="Page Numbers (Bottom of Page)"/>
        <w:docPartUnique/>
      </w:docPartObj>
    </w:sdtPr>
    <w:sdtEndPr>
      <w:rPr>
        <w:color w:val="7F7F7F" w:themeColor="background1" w:themeShade="7F"/>
        <w:spacing w:val="60"/>
      </w:rPr>
    </w:sdtEndPr>
    <w:sdtContent>
      <w:p w14:paraId="5CC626D4" w14:textId="195E525B" w:rsidR="001659F0" w:rsidRDefault="001659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36EDE6" w14:textId="77777777" w:rsidR="001659F0" w:rsidRDefault="0016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F468" w14:textId="77777777" w:rsidR="00707E4B" w:rsidRDefault="00707E4B" w:rsidP="001659F0">
      <w:pPr>
        <w:spacing w:after="0" w:line="240" w:lineRule="auto"/>
      </w:pPr>
      <w:r>
        <w:separator/>
      </w:r>
    </w:p>
  </w:footnote>
  <w:footnote w:type="continuationSeparator" w:id="0">
    <w:p w14:paraId="491DF630" w14:textId="77777777" w:rsidR="00707E4B" w:rsidRDefault="00707E4B" w:rsidP="001659F0">
      <w:pPr>
        <w:spacing w:after="0" w:line="240" w:lineRule="auto"/>
      </w:pPr>
      <w:r>
        <w:continuationSeparator/>
      </w:r>
    </w:p>
  </w:footnote>
  <w:footnote w:type="continuationNotice" w:id="1">
    <w:p w14:paraId="7F16B894" w14:textId="77777777" w:rsidR="00707E4B" w:rsidRDefault="00707E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37B3"/>
    <w:multiLevelType w:val="hybridMultilevel"/>
    <w:tmpl w:val="F6ACE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204DEC"/>
    <w:multiLevelType w:val="hybridMultilevel"/>
    <w:tmpl w:val="B28EA436"/>
    <w:lvl w:ilvl="0" w:tplc="DF567C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97EA4F"/>
    <w:multiLevelType w:val="hybridMultilevel"/>
    <w:tmpl w:val="3CACE074"/>
    <w:lvl w:ilvl="0" w:tplc="3BEAE048">
      <w:start w:val="1"/>
      <w:numFmt w:val="bullet"/>
      <w:lvlText w:val="-"/>
      <w:lvlJc w:val="left"/>
      <w:pPr>
        <w:ind w:left="720" w:hanging="360"/>
      </w:pPr>
      <w:rPr>
        <w:rFonts w:ascii="Calibri" w:hAnsi="Calibri" w:hint="default"/>
      </w:rPr>
    </w:lvl>
    <w:lvl w:ilvl="1" w:tplc="DA765F2A">
      <w:start w:val="1"/>
      <w:numFmt w:val="bullet"/>
      <w:lvlText w:val="o"/>
      <w:lvlJc w:val="left"/>
      <w:pPr>
        <w:ind w:left="1440" w:hanging="360"/>
      </w:pPr>
      <w:rPr>
        <w:rFonts w:ascii="Courier New" w:hAnsi="Courier New" w:hint="default"/>
      </w:rPr>
    </w:lvl>
    <w:lvl w:ilvl="2" w:tplc="320C85A6">
      <w:start w:val="1"/>
      <w:numFmt w:val="bullet"/>
      <w:lvlText w:val=""/>
      <w:lvlJc w:val="left"/>
      <w:pPr>
        <w:ind w:left="2160" w:hanging="360"/>
      </w:pPr>
      <w:rPr>
        <w:rFonts w:ascii="Wingdings" w:hAnsi="Wingdings" w:hint="default"/>
      </w:rPr>
    </w:lvl>
    <w:lvl w:ilvl="3" w:tplc="B308E8C2">
      <w:start w:val="1"/>
      <w:numFmt w:val="bullet"/>
      <w:lvlText w:val=""/>
      <w:lvlJc w:val="left"/>
      <w:pPr>
        <w:ind w:left="2880" w:hanging="360"/>
      </w:pPr>
      <w:rPr>
        <w:rFonts w:ascii="Symbol" w:hAnsi="Symbol" w:hint="default"/>
      </w:rPr>
    </w:lvl>
    <w:lvl w:ilvl="4" w:tplc="DE32BAC8">
      <w:start w:val="1"/>
      <w:numFmt w:val="bullet"/>
      <w:lvlText w:val="o"/>
      <w:lvlJc w:val="left"/>
      <w:pPr>
        <w:ind w:left="3600" w:hanging="360"/>
      </w:pPr>
      <w:rPr>
        <w:rFonts w:ascii="Courier New" w:hAnsi="Courier New" w:hint="default"/>
      </w:rPr>
    </w:lvl>
    <w:lvl w:ilvl="5" w:tplc="1B2A80F0">
      <w:start w:val="1"/>
      <w:numFmt w:val="bullet"/>
      <w:lvlText w:val=""/>
      <w:lvlJc w:val="left"/>
      <w:pPr>
        <w:ind w:left="4320" w:hanging="360"/>
      </w:pPr>
      <w:rPr>
        <w:rFonts w:ascii="Wingdings" w:hAnsi="Wingdings" w:hint="default"/>
      </w:rPr>
    </w:lvl>
    <w:lvl w:ilvl="6" w:tplc="EAD4529E">
      <w:start w:val="1"/>
      <w:numFmt w:val="bullet"/>
      <w:lvlText w:val=""/>
      <w:lvlJc w:val="left"/>
      <w:pPr>
        <w:ind w:left="5040" w:hanging="360"/>
      </w:pPr>
      <w:rPr>
        <w:rFonts w:ascii="Symbol" w:hAnsi="Symbol" w:hint="default"/>
      </w:rPr>
    </w:lvl>
    <w:lvl w:ilvl="7" w:tplc="0F42D97A">
      <w:start w:val="1"/>
      <w:numFmt w:val="bullet"/>
      <w:lvlText w:val="o"/>
      <w:lvlJc w:val="left"/>
      <w:pPr>
        <w:ind w:left="5760" w:hanging="360"/>
      </w:pPr>
      <w:rPr>
        <w:rFonts w:ascii="Courier New" w:hAnsi="Courier New" w:hint="default"/>
      </w:rPr>
    </w:lvl>
    <w:lvl w:ilvl="8" w:tplc="C7A0D0CE">
      <w:start w:val="1"/>
      <w:numFmt w:val="bullet"/>
      <w:lvlText w:val=""/>
      <w:lvlJc w:val="left"/>
      <w:pPr>
        <w:ind w:left="6480" w:hanging="360"/>
      </w:pPr>
      <w:rPr>
        <w:rFonts w:ascii="Wingdings" w:hAnsi="Wingdings" w:hint="default"/>
      </w:rPr>
    </w:lvl>
  </w:abstractNum>
  <w:abstractNum w:abstractNumId="3" w15:restartNumberingAfterBreak="0">
    <w:nsid w:val="73887FF1"/>
    <w:multiLevelType w:val="hybridMultilevel"/>
    <w:tmpl w:val="5A04AFD4"/>
    <w:lvl w:ilvl="0" w:tplc="93B046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63B757"/>
    <w:multiLevelType w:val="hybridMultilevel"/>
    <w:tmpl w:val="DDD6D9F6"/>
    <w:lvl w:ilvl="0" w:tplc="73562550">
      <w:start w:val="1"/>
      <w:numFmt w:val="bullet"/>
      <w:lvlText w:val="·"/>
      <w:lvlJc w:val="left"/>
      <w:pPr>
        <w:ind w:left="720" w:hanging="360"/>
      </w:pPr>
      <w:rPr>
        <w:rFonts w:ascii="Symbol" w:hAnsi="Symbol" w:hint="default"/>
      </w:rPr>
    </w:lvl>
    <w:lvl w:ilvl="1" w:tplc="F07A393C">
      <w:start w:val="1"/>
      <w:numFmt w:val="bullet"/>
      <w:lvlText w:val="o"/>
      <w:lvlJc w:val="left"/>
      <w:pPr>
        <w:ind w:left="1440" w:hanging="360"/>
      </w:pPr>
      <w:rPr>
        <w:rFonts w:ascii="Courier New" w:hAnsi="Courier New" w:hint="default"/>
      </w:rPr>
    </w:lvl>
    <w:lvl w:ilvl="2" w:tplc="1662254E">
      <w:start w:val="1"/>
      <w:numFmt w:val="bullet"/>
      <w:lvlText w:val=""/>
      <w:lvlJc w:val="left"/>
      <w:pPr>
        <w:ind w:left="2160" w:hanging="360"/>
      </w:pPr>
      <w:rPr>
        <w:rFonts w:ascii="Wingdings" w:hAnsi="Wingdings" w:hint="default"/>
      </w:rPr>
    </w:lvl>
    <w:lvl w:ilvl="3" w:tplc="88B64006">
      <w:start w:val="1"/>
      <w:numFmt w:val="bullet"/>
      <w:lvlText w:val=""/>
      <w:lvlJc w:val="left"/>
      <w:pPr>
        <w:ind w:left="2880" w:hanging="360"/>
      </w:pPr>
      <w:rPr>
        <w:rFonts w:ascii="Symbol" w:hAnsi="Symbol" w:hint="default"/>
      </w:rPr>
    </w:lvl>
    <w:lvl w:ilvl="4" w:tplc="919C864C">
      <w:start w:val="1"/>
      <w:numFmt w:val="bullet"/>
      <w:lvlText w:val="o"/>
      <w:lvlJc w:val="left"/>
      <w:pPr>
        <w:ind w:left="3600" w:hanging="360"/>
      </w:pPr>
      <w:rPr>
        <w:rFonts w:ascii="Courier New" w:hAnsi="Courier New" w:hint="default"/>
      </w:rPr>
    </w:lvl>
    <w:lvl w:ilvl="5" w:tplc="A57ABE50">
      <w:start w:val="1"/>
      <w:numFmt w:val="bullet"/>
      <w:lvlText w:val=""/>
      <w:lvlJc w:val="left"/>
      <w:pPr>
        <w:ind w:left="4320" w:hanging="360"/>
      </w:pPr>
      <w:rPr>
        <w:rFonts w:ascii="Wingdings" w:hAnsi="Wingdings" w:hint="default"/>
      </w:rPr>
    </w:lvl>
    <w:lvl w:ilvl="6" w:tplc="8174C2CA">
      <w:start w:val="1"/>
      <w:numFmt w:val="bullet"/>
      <w:lvlText w:val=""/>
      <w:lvlJc w:val="left"/>
      <w:pPr>
        <w:ind w:left="5040" w:hanging="360"/>
      </w:pPr>
      <w:rPr>
        <w:rFonts w:ascii="Symbol" w:hAnsi="Symbol" w:hint="default"/>
      </w:rPr>
    </w:lvl>
    <w:lvl w:ilvl="7" w:tplc="674E86F8">
      <w:start w:val="1"/>
      <w:numFmt w:val="bullet"/>
      <w:lvlText w:val="o"/>
      <w:lvlJc w:val="left"/>
      <w:pPr>
        <w:ind w:left="5760" w:hanging="360"/>
      </w:pPr>
      <w:rPr>
        <w:rFonts w:ascii="Courier New" w:hAnsi="Courier New" w:hint="default"/>
      </w:rPr>
    </w:lvl>
    <w:lvl w:ilvl="8" w:tplc="7846B1AE">
      <w:start w:val="1"/>
      <w:numFmt w:val="bullet"/>
      <w:lvlText w:val=""/>
      <w:lvlJc w:val="left"/>
      <w:pPr>
        <w:ind w:left="6480" w:hanging="360"/>
      </w:pPr>
      <w:rPr>
        <w:rFonts w:ascii="Wingdings" w:hAnsi="Wingdings" w:hint="default"/>
      </w:rPr>
    </w:lvl>
  </w:abstractNum>
  <w:num w:numId="1" w16cid:durableId="1983655080">
    <w:abstractNumId w:val="2"/>
  </w:num>
  <w:num w:numId="2" w16cid:durableId="1228809327">
    <w:abstractNumId w:val="4"/>
  </w:num>
  <w:num w:numId="3" w16cid:durableId="566303463">
    <w:abstractNumId w:val="3"/>
  </w:num>
  <w:num w:numId="4" w16cid:durableId="622081613">
    <w:abstractNumId w:val="1"/>
  </w:num>
  <w:num w:numId="5" w16cid:durableId="64883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71EF0"/>
    <w:rsid w:val="000C4F41"/>
    <w:rsid w:val="000D73B1"/>
    <w:rsid w:val="0010069D"/>
    <w:rsid w:val="00103451"/>
    <w:rsid w:val="001306A6"/>
    <w:rsid w:val="0014540D"/>
    <w:rsid w:val="001659F0"/>
    <w:rsid w:val="001749F6"/>
    <w:rsid w:val="001C70F7"/>
    <w:rsid w:val="001F22B3"/>
    <w:rsid w:val="00215E6F"/>
    <w:rsid w:val="002225F7"/>
    <w:rsid w:val="00277700"/>
    <w:rsid w:val="0028443A"/>
    <w:rsid w:val="002A4266"/>
    <w:rsid w:val="002C635E"/>
    <w:rsid w:val="00364FD4"/>
    <w:rsid w:val="00380509"/>
    <w:rsid w:val="003A1BCC"/>
    <w:rsid w:val="003A289F"/>
    <w:rsid w:val="003A2F6A"/>
    <w:rsid w:val="003F4DE0"/>
    <w:rsid w:val="0048319F"/>
    <w:rsid w:val="00484172"/>
    <w:rsid w:val="00493802"/>
    <w:rsid w:val="004D1147"/>
    <w:rsid w:val="0051703E"/>
    <w:rsid w:val="00541560"/>
    <w:rsid w:val="00577DEB"/>
    <w:rsid w:val="005A1B33"/>
    <w:rsid w:val="005D33DF"/>
    <w:rsid w:val="005E011D"/>
    <w:rsid w:val="00620F99"/>
    <w:rsid w:val="0063462F"/>
    <w:rsid w:val="00644E77"/>
    <w:rsid w:val="00655F3F"/>
    <w:rsid w:val="006D5BCF"/>
    <w:rsid w:val="006F1D6F"/>
    <w:rsid w:val="006F3FF2"/>
    <w:rsid w:val="006F4A19"/>
    <w:rsid w:val="00707E4B"/>
    <w:rsid w:val="00723650"/>
    <w:rsid w:val="00724599"/>
    <w:rsid w:val="0072489D"/>
    <w:rsid w:val="00731D10"/>
    <w:rsid w:val="00745B38"/>
    <w:rsid w:val="00745B60"/>
    <w:rsid w:val="007717A4"/>
    <w:rsid w:val="00784113"/>
    <w:rsid w:val="007F56DC"/>
    <w:rsid w:val="00832E26"/>
    <w:rsid w:val="00866317"/>
    <w:rsid w:val="008D14FF"/>
    <w:rsid w:val="008E256D"/>
    <w:rsid w:val="0096357D"/>
    <w:rsid w:val="009A3678"/>
    <w:rsid w:val="009A45E2"/>
    <w:rsid w:val="009B0752"/>
    <w:rsid w:val="00A20726"/>
    <w:rsid w:val="00A54F6E"/>
    <w:rsid w:val="00A550DC"/>
    <w:rsid w:val="00A67C77"/>
    <w:rsid w:val="00AA3127"/>
    <w:rsid w:val="00B0547C"/>
    <w:rsid w:val="00B3287C"/>
    <w:rsid w:val="00B703F8"/>
    <w:rsid w:val="00B8349E"/>
    <w:rsid w:val="00B96D2A"/>
    <w:rsid w:val="00BB3165"/>
    <w:rsid w:val="00C31040"/>
    <w:rsid w:val="00C31BA2"/>
    <w:rsid w:val="00C43BBF"/>
    <w:rsid w:val="00C44A62"/>
    <w:rsid w:val="00C807DA"/>
    <w:rsid w:val="00C83779"/>
    <w:rsid w:val="00CA1B9B"/>
    <w:rsid w:val="00CB0CF7"/>
    <w:rsid w:val="00CE4081"/>
    <w:rsid w:val="00D0093A"/>
    <w:rsid w:val="00D514D6"/>
    <w:rsid w:val="00D92D02"/>
    <w:rsid w:val="00DC7F30"/>
    <w:rsid w:val="00DF742E"/>
    <w:rsid w:val="00E178E5"/>
    <w:rsid w:val="00E26A54"/>
    <w:rsid w:val="00E50C40"/>
    <w:rsid w:val="00E82C1D"/>
    <w:rsid w:val="00F16E64"/>
    <w:rsid w:val="00F42D17"/>
    <w:rsid w:val="00F60C65"/>
    <w:rsid w:val="00F875B9"/>
    <w:rsid w:val="37F7DBD6"/>
    <w:rsid w:val="3A57D8C0"/>
    <w:rsid w:val="485EA421"/>
    <w:rsid w:val="77C71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1EF0"/>
  <w15:chartTrackingRefBased/>
  <w15:docId w15:val="{787DE02D-BCD2-45B9-84A0-A94F339C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F6"/>
  </w:style>
  <w:style w:type="paragraph" w:styleId="Heading1">
    <w:name w:val="heading 1"/>
    <w:basedOn w:val="Normal"/>
    <w:next w:val="Normal"/>
    <w:link w:val="Heading1Char"/>
    <w:uiPriority w:val="9"/>
    <w:qFormat/>
    <w:rsid w:val="001749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49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9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9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49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49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49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49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49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74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9F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9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49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49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49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49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49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49F6"/>
    <w:pPr>
      <w:spacing w:line="240" w:lineRule="auto"/>
    </w:pPr>
    <w:rPr>
      <w:b/>
      <w:bCs/>
      <w:smallCaps/>
      <w:color w:val="44546A" w:themeColor="text2"/>
    </w:rPr>
  </w:style>
  <w:style w:type="paragraph" w:styleId="Title">
    <w:name w:val="Title"/>
    <w:basedOn w:val="Normal"/>
    <w:next w:val="Normal"/>
    <w:link w:val="TitleChar"/>
    <w:uiPriority w:val="10"/>
    <w:qFormat/>
    <w:rsid w:val="001749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49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49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49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49F6"/>
    <w:rPr>
      <w:b/>
      <w:bCs/>
    </w:rPr>
  </w:style>
  <w:style w:type="character" w:styleId="Emphasis">
    <w:name w:val="Emphasis"/>
    <w:basedOn w:val="DefaultParagraphFont"/>
    <w:uiPriority w:val="20"/>
    <w:qFormat/>
    <w:rsid w:val="001749F6"/>
    <w:rPr>
      <w:i/>
      <w:iCs/>
    </w:rPr>
  </w:style>
  <w:style w:type="paragraph" w:styleId="NoSpacing">
    <w:name w:val="No Spacing"/>
    <w:uiPriority w:val="1"/>
    <w:qFormat/>
    <w:rsid w:val="001749F6"/>
    <w:pPr>
      <w:spacing w:after="0" w:line="240" w:lineRule="auto"/>
    </w:pPr>
  </w:style>
  <w:style w:type="paragraph" w:styleId="Quote">
    <w:name w:val="Quote"/>
    <w:basedOn w:val="Normal"/>
    <w:next w:val="Normal"/>
    <w:link w:val="QuoteChar"/>
    <w:uiPriority w:val="29"/>
    <w:qFormat/>
    <w:rsid w:val="001749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49F6"/>
    <w:rPr>
      <w:color w:val="44546A" w:themeColor="text2"/>
      <w:sz w:val="24"/>
      <w:szCs w:val="24"/>
    </w:rPr>
  </w:style>
  <w:style w:type="paragraph" w:styleId="IntenseQuote">
    <w:name w:val="Intense Quote"/>
    <w:basedOn w:val="Normal"/>
    <w:next w:val="Normal"/>
    <w:link w:val="IntenseQuoteChar"/>
    <w:uiPriority w:val="30"/>
    <w:qFormat/>
    <w:rsid w:val="001749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49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49F6"/>
    <w:rPr>
      <w:i/>
      <w:iCs/>
      <w:color w:val="595959" w:themeColor="text1" w:themeTint="A6"/>
    </w:rPr>
  </w:style>
  <w:style w:type="character" w:styleId="IntenseEmphasis">
    <w:name w:val="Intense Emphasis"/>
    <w:basedOn w:val="DefaultParagraphFont"/>
    <w:uiPriority w:val="21"/>
    <w:qFormat/>
    <w:rsid w:val="001749F6"/>
    <w:rPr>
      <w:b/>
      <w:bCs/>
      <w:i/>
      <w:iCs/>
    </w:rPr>
  </w:style>
  <w:style w:type="character" w:styleId="SubtleReference">
    <w:name w:val="Subtle Reference"/>
    <w:basedOn w:val="DefaultParagraphFont"/>
    <w:uiPriority w:val="31"/>
    <w:qFormat/>
    <w:rsid w:val="001749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49F6"/>
    <w:rPr>
      <w:b/>
      <w:bCs/>
      <w:smallCaps/>
      <w:color w:val="44546A" w:themeColor="text2"/>
      <w:u w:val="single"/>
    </w:rPr>
  </w:style>
  <w:style w:type="character" w:styleId="BookTitle">
    <w:name w:val="Book Title"/>
    <w:basedOn w:val="DefaultParagraphFont"/>
    <w:uiPriority w:val="33"/>
    <w:qFormat/>
    <w:rsid w:val="001749F6"/>
    <w:rPr>
      <w:b/>
      <w:bCs/>
      <w:smallCaps/>
      <w:spacing w:val="10"/>
    </w:rPr>
  </w:style>
  <w:style w:type="paragraph" w:styleId="TOCHeading">
    <w:name w:val="TOC Heading"/>
    <w:basedOn w:val="Heading1"/>
    <w:next w:val="Normal"/>
    <w:uiPriority w:val="39"/>
    <w:unhideWhenUsed/>
    <w:qFormat/>
    <w:rsid w:val="001749F6"/>
    <w:pPr>
      <w:outlineLvl w:val="9"/>
    </w:pPr>
  </w:style>
  <w:style w:type="paragraph" w:styleId="Header">
    <w:name w:val="header"/>
    <w:basedOn w:val="Normal"/>
    <w:link w:val="HeaderChar"/>
    <w:uiPriority w:val="99"/>
    <w:unhideWhenUsed/>
    <w:rsid w:val="0016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9F0"/>
  </w:style>
  <w:style w:type="paragraph" w:styleId="Footer">
    <w:name w:val="footer"/>
    <w:basedOn w:val="Normal"/>
    <w:link w:val="FooterChar"/>
    <w:uiPriority w:val="99"/>
    <w:unhideWhenUsed/>
    <w:rsid w:val="0016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9F0"/>
  </w:style>
  <w:style w:type="paragraph" w:styleId="TOC1">
    <w:name w:val="toc 1"/>
    <w:basedOn w:val="Normal"/>
    <w:next w:val="Normal"/>
    <w:autoRedefine/>
    <w:uiPriority w:val="39"/>
    <w:unhideWhenUsed/>
    <w:rsid w:val="008E256D"/>
    <w:pPr>
      <w:spacing w:after="100"/>
    </w:pPr>
  </w:style>
  <w:style w:type="character" w:styleId="Hyperlink">
    <w:name w:val="Hyperlink"/>
    <w:basedOn w:val="DefaultParagraphFont"/>
    <w:uiPriority w:val="99"/>
    <w:unhideWhenUsed/>
    <w:rsid w:val="008E256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6F3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icrosoft.com/en-ca/microsoft-365/project/project-management-software" TargetMode="External"/><Relationship Id="rId4" Type="http://schemas.openxmlformats.org/officeDocument/2006/relationships/settings" Target="settings.xml"/><Relationship Id="rId9" Type="http://schemas.openxmlformats.org/officeDocument/2006/relationships/hyperlink" Target="https://asana.com/?no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FE89-0389-4B35-B831-A1740827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Jaxon Braun</cp:lastModifiedBy>
  <cp:revision>85</cp:revision>
  <cp:lastPrinted>2022-09-26T20:41:00Z</cp:lastPrinted>
  <dcterms:created xsi:type="dcterms:W3CDTF">2022-09-23T21:44:00Z</dcterms:created>
  <dcterms:modified xsi:type="dcterms:W3CDTF">2022-09-26T20:41:00Z</dcterms:modified>
</cp:coreProperties>
</file>