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CD3" w:rsidRPr="00346CD3" w:rsidRDefault="00812F43" w:rsidP="00812F43">
      <w:pPr>
        <w:tabs>
          <w:tab w:val="num" w:pos="720"/>
        </w:tabs>
        <w:spacing w:before="100" w:beforeAutospacing="1" w:after="100" w:afterAutospacing="1"/>
        <w:jc w:val="center"/>
        <w:rPr>
          <w:b/>
          <w:bCs/>
          <w:sz w:val="36"/>
          <w:szCs w:val="36"/>
        </w:rPr>
      </w:pPr>
      <w:r w:rsidRPr="00812F43">
        <w:rPr>
          <w:b/>
          <w:bCs/>
          <w:sz w:val="36"/>
          <w:szCs w:val="36"/>
        </w:rPr>
        <w:t>Prelab 0</w:t>
      </w:r>
      <w:r w:rsidR="002E5957">
        <w:rPr>
          <w:b/>
          <w:bCs/>
          <w:sz w:val="36"/>
          <w:szCs w:val="36"/>
        </w:rPr>
        <w:t>6</w:t>
      </w:r>
      <w:r w:rsidRPr="00812F43">
        <w:rPr>
          <w:b/>
          <w:bCs/>
          <w:sz w:val="36"/>
          <w:szCs w:val="36"/>
        </w:rPr>
        <w:t xml:space="preserve"> (</w:t>
      </w:r>
      <w:r w:rsidR="002E5957">
        <w:rPr>
          <w:b/>
          <w:bCs/>
          <w:sz w:val="36"/>
          <w:szCs w:val="36"/>
        </w:rPr>
        <w:t>Analog</w:t>
      </w:r>
      <w:r w:rsidR="00CE663A" w:rsidRPr="00CE663A">
        <w:rPr>
          <w:b/>
          <w:bCs/>
          <w:sz w:val="36"/>
          <w:szCs w:val="36"/>
        </w:rPr>
        <w:t>)</w:t>
      </w:r>
    </w:p>
    <w:p w:rsidR="00C041DD" w:rsidRPr="00D95E9D" w:rsidRDefault="00947A41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947A41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Consider a system where the DAC is updated every 4us (250 kHz) with a value from a 200- element wave table containing a single cycle of a waveform. What would be the frequency of the output wave</w:t>
      </w:r>
      <w:r w:rsidR="00CE663A" w:rsidRPr="00CE663A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?</w:t>
      </w:r>
    </w:p>
    <w:p w:rsidR="00566FE5" w:rsidRPr="00FC3C8A" w:rsidRDefault="001304C7" w:rsidP="00FC3C8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The frequency of the output wave would be </w:t>
      </w:r>
      <w:r w:rsidRPr="001304C7">
        <w:rPr>
          <w:rFonts w:eastAsia="Times New Roman" w:cstheme="minorHAnsi"/>
          <w:color w:val="000000" w:themeColor="text1"/>
          <w:kern w:val="0"/>
          <w14:ligatures w14:val="none"/>
        </w:rPr>
        <w:t>1.25 kHz.</w:t>
      </w:r>
    </w:p>
    <w:p w:rsidR="00C041DD" w:rsidRPr="00D95E9D" w:rsidRDefault="00947A41" w:rsidP="00C041D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</w:pPr>
      <w:r w:rsidRPr="00947A41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Consider that the ADC in 12-bit mode divides the input voltage range (0-3V) into 4096 steps (where 0V is 0, and 3V is 4095).</w:t>
      </w:r>
      <w:r w:rsidR="00C041DD" w:rsidRPr="00C041DD">
        <w:rPr>
          <w:rFonts w:eastAsia="Times New Roman" w:cstheme="minorHAnsi"/>
          <w:color w:val="000000" w:themeColor="text1"/>
          <w:kern w:val="0"/>
          <w:sz w:val="28"/>
          <w:szCs w:val="28"/>
          <w14:ligatures w14:val="none"/>
        </w:rPr>
        <w:t> </w:t>
      </w:r>
    </w:p>
    <w:p w:rsidR="00947A41" w:rsidRDefault="00947A41" w:rsidP="00947A4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947A41">
        <w:rPr>
          <w:rFonts w:eastAsia="Times New Roman" w:cstheme="minorHAnsi"/>
          <w:color w:val="000000" w:themeColor="text1"/>
          <w:kern w:val="0"/>
          <w14:ligatures w14:val="none"/>
        </w:rPr>
        <w:t xml:space="preserve">What is the voltage/measurement resolution (how much does the voltage change per bit) of the ADC? </w:t>
      </w:r>
    </w:p>
    <w:p w:rsidR="00947A41" w:rsidRPr="00947A41" w:rsidRDefault="00BB4B97" w:rsidP="00947A41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>T</w:t>
      </w:r>
      <w:r w:rsidRPr="00BB4B97">
        <w:rPr>
          <w:rFonts w:eastAsia="Times New Roman" w:cstheme="minorHAnsi"/>
          <w:color w:val="000000" w:themeColor="text1"/>
          <w:kern w:val="0"/>
          <w14:ligatures w14:val="none"/>
        </w:rPr>
        <w:t>he voltage/measurement resolution of the ADC in 12-bit mode is approximately 0.000732 volts per bit.</w:t>
      </w:r>
    </w:p>
    <w:p w:rsidR="00C041DD" w:rsidRDefault="00947A41" w:rsidP="00947A4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 w:rsidRPr="00947A41">
        <w:rPr>
          <w:rFonts w:eastAsia="Times New Roman" w:cstheme="minorHAnsi"/>
          <w:color w:val="000000" w:themeColor="text1"/>
          <w:kern w:val="0"/>
          <w14:ligatures w14:val="none"/>
        </w:rPr>
        <w:t>What would be the ADC output value (nearest integer) if the input voltage was 1.75V?</w:t>
      </w:r>
    </w:p>
    <w:p w:rsidR="00947A41" w:rsidRPr="00947A41" w:rsidRDefault="00947A41" w:rsidP="00947A41">
      <w:pPr>
        <w:pStyle w:val="ListParagraph"/>
        <w:rPr>
          <w:rFonts w:eastAsia="Times New Roman" w:cstheme="minorHAnsi"/>
          <w:color w:val="000000" w:themeColor="text1"/>
          <w:kern w:val="0"/>
          <w14:ligatures w14:val="none"/>
        </w:rPr>
      </w:pPr>
    </w:p>
    <w:p w:rsidR="002E5957" w:rsidRDefault="00BB4B97" w:rsidP="00947A41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color w:val="000000" w:themeColor="text1"/>
          <w:kern w:val="0"/>
          <w14:ligatures w14:val="none"/>
        </w:rPr>
        <w:t>T</w:t>
      </w:r>
      <w:r w:rsidRPr="00BB4B97">
        <w:rPr>
          <w:rFonts w:eastAsia="Times New Roman" w:cstheme="minorHAnsi"/>
          <w:color w:val="000000" w:themeColor="text1"/>
          <w:kern w:val="0"/>
          <w14:ligatures w14:val="none"/>
        </w:rPr>
        <w:t>he ADC output value would be approximately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="001304C7">
        <w:rPr>
          <w:rFonts w:eastAsia="Times New Roman" w:cstheme="minorHAnsi"/>
          <w:color w:val="000000" w:themeColor="text1"/>
          <w:kern w:val="0"/>
          <w14:ligatures w14:val="none"/>
        </w:rPr>
        <w:t>2.389</w:t>
      </w:r>
      <w:r>
        <w:rPr>
          <w:rFonts w:eastAsia="Times New Roman" w:cstheme="minorHAnsi"/>
          <w:color w:val="000000" w:themeColor="text1"/>
          <w:kern w:val="0"/>
          <w14:ligatures w14:val="none"/>
        </w:rPr>
        <w:t xml:space="preserve">. </w:t>
      </w:r>
    </w:p>
    <w:p w:rsidR="0079691C" w:rsidRPr="00CE663A" w:rsidRDefault="0079691C" w:rsidP="0079691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Fonts w:eastAsia="Times New Roman" w:cstheme="minorHAnsi"/>
          <w:noProof/>
          <w:color w:val="000000" w:themeColor="text1"/>
          <w:kern w:val="0"/>
        </w:rPr>
        <w:drawing>
          <wp:inline distT="0" distB="0" distL="0" distR="0">
            <wp:extent cx="5943600" cy="3343275"/>
            <wp:effectExtent l="0" t="0" r="0" b="0"/>
            <wp:docPr id="32330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04943" name="Picture 3233049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91C" w:rsidRPr="00CE66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670F" w:rsidRDefault="0094670F" w:rsidP="00346CD3">
      <w:r>
        <w:separator/>
      </w:r>
    </w:p>
  </w:endnote>
  <w:endnote w:type="continuationSeparator" w:id="0">
    <w:p w:rsidR="0094670F" w:rsidRDefault="0094670F" w:rsidP="0034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670F" w:rsidRDefault="0094670F" w:rsidP="00346CD3">
      <w:r>
        <w:separator/>
      </w:r>
    </w:p>
  </w:footnote>
  <w:footnote w:type="continuationSeparator" w:id="0">
    <w:p w:rsidR="0094670F" w:rsidRDefault="0094670F" w:rsidP="00346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6CD3" w:rsidRDefault="00346CD3" w:rsidP="00346CD3">
    <w:pPr>
      <w:pStyle w:val="Header"/>
      <w:jc w:val="right"/>
    </w:pPr>
    <w:r>
      <w:t>Jaxon Parker</w:t>
    </w:r>
  </w:p>
  <w:p w:rsidR="00346CD3" w:rsidRDefault="00346CD3" w:rsidP="00346CD3">
    <w:pPr>
      <w:pStyle w:val="Header"/>
      <w:jc w:val="right"/>
    </w:pPr>
    <w:r>
      <w:t>ECE 5780</w:t>
    </w:r>
  </w:p>
  <w:p w:rsidR="00346CD3" w:rsidRDefault="002E5957" w:rsidP="0078102D">
    <w:pPr>
      <w:pStyle w:val="Header"/>
      <w:jc w:val="right"/>
    </w:pPr>
    <w:r>
      <w:t>3</w:t>
    </w:r>
    <w:r w:rsidR="0078102D">
      <w:t>/</w:t>
    </w:r>
    <w:r w:rsidR="0065404F">
      <w:t>18</w:t>
    </w:r>
    <w:r w:rsidR="00346CD3">
      <w:t>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850"/>
    <w:multiLevelType w:val="hybridMultilevel"/>
    <w:tmpl w:val="1BC4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4B34"/>
    <w:multiLevelType w:val="hybridMultilevel"/>
    <w:tmpl w:val="030C1B8E"/>
    <w:lvl w:ilvl="0" w:tplc="EC24A9FE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E2E72"/>
    <w:multiLevelType w:val="multilevel"/>
    <w:tmpl w:val="EBA8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03DCD"/>
    <w:multiLevelType w:val="hybridMultilevel"/>
    <w:tmpl w:val="5F3A8B9E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3FDC1ADA"/>
    <w:multiLevelType w:val="hybridMultilevel"/>
    <w:tmpl w:val="E3A61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D2834"/>
    <w:multiLevelType w:val="hybridMultilevel"/>
    <w:tmpl w:val="35C6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17E74"/>
    <w:multiLevelType w:val="hybridMultilevel"/>
    <w:tmpl w:val="ED7A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D411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79686631"/>
    <w:multiLevelType w:val="hybridMultilevel"/>
    <w:tmpl w:val="50EA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21034"/>
    <w:multiLevelType w:val="multilevel"/>
    <w:tmpl w:val="9978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231457">
    <w:abstractNumId w:val="9"/>
  </w:num>
  <w:num w:numId="2" w16cid:durableId="1058044260">
    <w:abstractNumId w:val="4"/>
  </w:num>
  <w:num w:numId="3" w16cid:durableId="375350601">
    <w:abstractNumId w:val="2"/>
  </w:num>
  <w:num w:numId="4" w16cid:durableId="1309048259">
    <w:abstractNumId w:val="0"/>
  </w:num>
  <w:num w:numId="5" w16cid:durableId="1246571045">
    <w:abstractNumId w:val="8"/>
  </w:num>
  <w:num w:numId="6" w16cid:durableId="1103233551">
    <w:abstractNumId w:val="3"/>
  </w:num>
  <w:num w:numId="7" w16cid:durableId="834995438">
    <w:abstractNumId w:val="5"/>
  </w:num>
  <w:num w:numId="8" w16cid:durableId="1052073123">
    <w:abstractNumId w:val="1"/>
  </w:num>
  <w:num w:numId="9" w16cid:durableId="51274868">
    <w:abstractNumId w:val="7"/>
  </w:num>
  <w:num w:numId="10" w16cid:durableId="168297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8F"/>
    <w:rsid w:val="00065C0B"/>
    <w:rsid w:val="000A0A40"/>
    <w:rsid w:val="000C543F"/>
    <w:rsid w:val="000D58A6"/>
    <w:rsid w:val="000D60D2"/>
    <w:rsid w:val="00101C4E"/>
    <w:rsid w:val="001304C7"/>
    <w:rsid w:val="001849A5"/>
    <w:rsid w:val="001A60BC"/>
    <w:rsid w:val="001F1B1C"/>
    <w:rsid w:val="00230C03"/>
    <w:rsid w:val="002641FB"/>
    <w:rsid w:val="00276543"/>
    <w:rsid w:val="002B604A"/>
    <w:rsid w:val="002C74F8"/>
    <w:rsid w:val="002E5957"/>
    <w:rsid w:val="00346CD3"/>
    <w:rsid w:val="003508DB"/>
    <w:rsid w:val="00394214"/>
    <w:rsid w:val="003F6C8F"/>
    <w:rsid w:val="004B2DF6"/>
    <w:rsid w:val="004B6CD0"/>
    <w:rsid w:val="004F1872"/>
    <w:rsid w:val="00515932"/>
    <w:rsid w:val="00516E40"/>
    <w:rsid w:val="005324F8"/>
    <w:rsid w:val="00566FE5"/>
    <w:rsid w:val="00586EFA"/>
    <w:rsid w:val="005C46DB"/>
    <w:rsid w:val="0062757C"/>
    <w:rsid w:val="0063741E"/>
    <w:rsid w:val="0065404F"/>
    <w:rsid w:val="0078102D"/>
    <w:rsid w:val="0079691C"/>
    <w:rsid w:val="007E03ED"/>
    <w:rsid w:val="007E1812"/>
    <w:rsid w:val="008007EA"/>
    <w:rsid w:val="00812F43"/>
    <w:rsid w:val="00842C69"/>
    <w:rsid w:val="00844487"/>
    <w:rsid w:val="008555C4"/>
    <w:rsid w:val="00862481"/>
    <w:rsid w:val="0088515D"/>
    <w:rsid w:val="00886C27"/>
    <w:rsid w:val="008A1D9A"/>
    <w:rsid w:val="008A22DF"/>
    <w:rsid w:val="008E1B42"/>
    <w:rsid w:val="008F5D3F"/>
    <w:rsid w:val="008F5DD7"/>
    <w:rsid w:val="00900048"/>
    <w:rsid w:val="0091103E"/>
    <w:rsid w:val="009171EC"/>
    <w:rsid w:val="009277EB"/>
    <w:rsid w:val="0094670F"/>
    <w:rsid w:val="0094671E"/>
    <w:rsid w:val="00947A41"/>
    <w:rsid w:val="00993A0A"/>
    <w:rsid w:val="0099508E"/>
    <w:rsid w:val="00997A7B"/>
    <w:rsid w:val="009C7ECB"/>
    <w:rsid w:val="009F54CE"/>
    <w:rsid w:val="00A060FB"/>
    <w:rsid w:val="00A42726"/>
    <w:rsid w:val="00AA7E33"/>
    <w:rsid w:val="00AB7DDA"/>
    <w:rsid w:val="00AD380C"/>
    <w:rsid w:val="00B103A7"/>
    <w:rsid w:val="00B64C4B"/>
    <w:rsid w:val="00B82FEB"/>
    <w:rsid w:val="00B945CB"/>
    <w:rsid w:val="00BB4B97"/>
    <w:rsid w:val="00BC391F"/>
    <w:rsid w:val="00BC6177"/>
    <w:rsid w:val="00BE060F"/>
    <w:rsid w:val="00BF3EEE"/>
    <w:rsid w:val="00BF5C02"/>
    <w:rsid w:val="00C041DD"/>
    <w:rsid w:val="00C2710E"/>
    <w:rsid w:val="00C31DCB"/>
    <w:rsid w:val="00C424EC"/>
    <w:rsid w:val="00C872BA"/>
    <w:rsid w:val="00CB5605"/>
    <w:rsid w:val="00CD6E91"/>
    <w:rsid w:val="00CE663A"/>
    <w:rsid w:val="00CF5D0A"/>
    <w:rsid w:val="00D379BB"/>
    <w:rsid w:val="00D765E7"/>
    <w:rsid w:val="00D95E9D"/>
    <w:rsid w:val="00DA161B"/>
    <w:rsid w:val="00DE3A4E"/>
    <w:rsid w:val="00DE5983"/>
    <w:rsid w:val="00DF46B8"/>
    <w:rsid w:val="00E00DF4"/>
    <w:rsid w:val="00E35B91"/>
    <w:rsid w:val="00E72F54"/>
    <w:rsid w:val="00EB2FEF"/>
    <w:rsid w:val="00F26386"/>
    <w:rsid w:val="00F30617"/>
    <w:rsid w:val="00F32A35"/>
    <w:rsid w:val="00F47914"/>
    <w:rsid w:val="00F64D78"/>
    <w:rsid w:val="00F8679F"/>
    <w:rsid w:val="00F94D6F"/>
    <w:rsid w:val="00F95377"/>
    <w:rsid w:val="00FC049A"/>
    <w:rsid w:val="00FC3C8A"/>
    <w:rsid w:val="00FD68C2"/>
    <w:rsid w:val="00FF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9A50A"/>
  <w15:chartTrackingRefBased/>
  <w15:docId w15:val="{B3252CC7-45CE-774F-944E-69D51855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CD3"/>
  </w:style>
  <w:style w:type="paragraph" w:styleId="Footer">
    <w:name w:val="footer"/>
    <w:basedOn w:val="Normal"/>
    <w:link w:val="FooterChar"/>
    <w:uiPriority w:val="99"/>
    <w:unhideWhenUsed/>
    <w:rsid w:val="00346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CD3"/>
  </w:style>
  <w:style w:type="character" w:customStyle="1" w:styleId="Heading1Char">
    <w:name w:val="Heading 1 Char"/>
    <w:basedOn w:val="DefaultParagraphFont"/>
    <w:link w:val="Heading1"/>
    <w:uiPriority w:val="9"/>
    <w:rsid w:val="00CE6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4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252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4058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7092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256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20019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25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27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11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14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42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452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7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7616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8365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7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3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5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9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919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1462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7608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507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690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7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64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117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758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929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385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4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16525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699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95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8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8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jxnprkr@gmail.com</dc:creator>
  <cp:keywords/>
  <dc:description/>
  <cp:lastModifiedBy>jxnprkr@gmail.com</cp:lastModifiedBy>
  <cp:revision>91</cp:revision>
  <dcterms:created xsi:type="dcterms:W3CDTF">2024-01-27T07:35:00Z</dcterms:created>
  <dcterms:modified xsi:type="dcterms:W3CDTF">2024-03-19T18:33:00Z</dcterms:modified>
</cp:coreProperties>
</file>