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293B"/>
          <w:sz w:val="40"/>
        </w:rPr>
        <w:t>📋 AI WhatsApp Chatbot Onboarding Kit</w:t>
        <w:br/>
        <w:t>General Business &amp; Enterprise Services</w:t>
      </w:r>
    </w:p>
    <w:p>
      <w:pPr>
        <w:spacing w:after="280"/>
      </w:pPr>
      <w:r>
        <w:rPr>
          <w:i/>
          <w:color w:val="64748B"/>
          <w:sz w:val="22"/>
        </w:rPr>
        <w:t>Industry Vertical: generic | Your trusted partner for seamless global logistics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r>
              <w:rPr>
                <w:color w:val="334155"/>
                <w:sz w:val="19"/>
              </w:rPr>
              <w:t>💡 INSTRUCTIONS FOR TENANT:</w:t>
              <w:br/>
              <w:t>1. Fill in the fields and tables below with your company's actual data.</w:t>
              <w:br/>
              <w:t>2. Do not modify the section header titles (e.g. [SECTION: BRAND &amp; PROFILE]) as our AI parser uses them to bifurcate your data.</w:t>
              <w:br/>
              <w:t>3. Once filled, save this document and upload it via the Admin Console. The AI engine will parse your menu, catalog, and FAQs into your live bot!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[SECTION: BRAND &amp; PROFILE]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Description &amp; Constraints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Your Company Input (Fill Here)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Company Legal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Official registered company or entity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Apex Global Logistics &amp; Freight Services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Brand / Display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Public name displayed to WhatsApp users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Apex Global Logistics &amp; Freight Services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Tenant ID / Code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Short unique identifier (lowercase, e.g. dlf, skyline)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apexlogistics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AI Bot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Friendly name of your AI assistant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Apex Assistant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Brand Tagline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1-2 sentence core value proposition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Your trusted partner for seamless global logistics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Official Website URL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Company website link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https://www.apexlogistics.com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Customer Support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Official support or sales contact email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care@apexlogistics.com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Support Phone Number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Official contact telephone with country code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+91 98765 43210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WhatsApp Bot Number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Dedicated phone number to connect to WhatsApp bot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+91 XXXXXXXXXX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Business Working Hours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Daily operational hours (e.g. 09:30 AM - 06:30 PM)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09:00 AM - 06:00 PM (Mon-Fri)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WHATSAPP MENU]</w:t>
      </w:r>
    </w:p>
    <w:p>
      <w:r>
        <w:rPr>
          <w:color w:val="B45309"/>
          <w:sz w:val="17"/>
        </w:rPr>
        <w:t>CRITICAL WHATSAPP INTERACTIVE BUTTON CONSTRAINTS:</w:t>
        <w:br/>
        <w:t>• Title: Max 24 characters (e.g., 'Explore Properties', 'Track Order')</w:t>
        <w:br/>
        <w:t>• Description: Max 72 characters (e.g., '2, 3 &amp; 4 BHK apartments in Prime Whitefield')</w:t>
        <w:br/>
        <w:t>• Section: Max 24 characters (e.g., 'Properties', 'Support')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Button Title (&lt;=24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Description (&lt;=72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Category Section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Action Mapping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Our Offerings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Browse all products, packages and specialized services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📦 Offerings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offerings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Pricing &amp; Quote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Request pricing estimates tailored to your needs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💼 Pricing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quote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Schedule a Callback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Connect directly with our representative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📞 Contact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book_callback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Knowledge &amp; FAQs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Common questions, delivery terms and company policies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ℹ️ FAQs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faq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Customer Support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Raise a ticket or speak with a live support executive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🆘 Support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raise_ticket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CATALOG &amp; OFFERINGS]</w:t>
      </w:r>
    </w:p>
    <w:p>
      <w:r>
        <w:rPr>
          <w:i/>
          <w:sz w:val="17"/>
        </w:rPr>
        <w:t>Image URL column: paste a public https link to the product/property photo (JPG/PNG/WebP). Leave blank if none. On publish, images are stored on the offering and shown in chat/catalog.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Item / Service Name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Price / Rate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Key Features &amp; Inclusions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Detailed Description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Image URL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Domestic Express Freight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Freight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On request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per shipment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Door-to-door, tracking, insurance assist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Pan-India surface &amp; air express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https://images.unsplash.com/photo-1586528116311-ad8dd3c8310d?auto=format&amp;fit=crop&amp;w=800&amp;q=80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International Air Cargo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Freight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On request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per kg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Airport-to-airport / DDU options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Export documentation support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https://images.unsplash.com/photo-1436491865332-7a61a109cc05?auto=format&amp;fit=crop&amp;w=800&amp;q=80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Ocean FCL / LCL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Ocean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On request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per container / CBM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Port handling, customs coordination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Scheduled sailings major lanes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https://images.unsplash.com/photo-1494412574643-ff11b0a5c1c3?auto=format&amp;fit=crop&amp;w=800&amp;q=80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Warehousing &amp; Fulfilment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3PL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Starting retainer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per month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Storage, pick-pack, last-mile handoff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SKU inventory visibility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https://images.unsplash.com/photo-1553413077-190dd305871c?auto=format&amp;fit=crop&amp;w=800&amp;q=80</w:t>
            </w:r>
          </w:p>
        </w:tc>
      </w:tr>
      <w:tr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  <w:tr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</w:tbl>
    <w:p>
      <w:pPr>
        <w:pStyle w:val="Heading2"/>
        <w:spacing w:before="160"/>
      </w:pPr>
      <w:r>
        <w:t>Catalog images (embedded preview)</w:t>
      </w:r>
    </w:p>
    <w:p>
      <w:r>
        <w:rPr>
          <w:b/>
          <w:sz w:val="16"/>
        </w:rPr>
        <w:t>Domestic Express Freight — https://images.unsplash.com/photo-1586528116311-ad8dd3c8310d?auto=format&amp;fit=crop&amp;w=800&amp;q=80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ex_domesti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International Air Cargo — https://images.unsplash.com/photo-1436491865332-7a61a109cc05?auto=format&amp;fit=crop&amp;w=800&amp;q=80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3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ex_ai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3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Ocean FCL / LCL — https://images.unsplash.com/photo-1494412574643-ff11b0a5c1c3?auto=format&amp;fit=crop&amp;w=800&amp;q=80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ex_ocea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Warehousing &amp; Fulfilment — https://images.unsplash.com/photo-1553413077-190dd305871c?auto=format&amp;fit=crop&amp;w=800&amp;q=80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24391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ex_warehous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9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1"/>
        <w:spacing w:before="280" w:after="80"/>
      </w:pPr>
      <w:r>
        <w:t>[SECTION: FAQS &amp; POLICIES]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Frequently Asked Customer Question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Verified Official Answer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Topic / Category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are your business operating hours?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The digital assistant is available 24/7. Human support operates Monday–Friday, 9:00 AM–6:00 PM local time unless a holiday calendar says otherwise.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Hours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can I request a customized quotation?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Use Pricing &amp; Quote or describe your requirements in chat. A specialist follows up with a written estimate.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Quotes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is your refund or cancellation policy?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New subscriptions may cancel within 14 days for a full refund if onboarding deliverables are unused. After that, billing follows the contract notice period.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Refunds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I contact a senior representative?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Use Schedule a Callback and pick a slot, or ask for a human agent — we escalate with your ticket summary.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Contact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Where can I see product feature comparisons?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Ask for a comparison of Standard vs Professional tiers, or open Our Offerings for the catalog summary.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Products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Do you offer onboarding and training?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Yes. Custom Consultation &amp; Setup includes configuration and a team training session; extra workshops can be quoted.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Onboarding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is customer data protected?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We apply role-based access, encryption in transit, and tenant isolation. Detailed security summaries are available on request.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Security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Can I integrate with my existing tools?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Professional tier includes standard integrations; custom APIs are scoped as professional services.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Integrations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SLAs do you provide?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Professional plans include priority support SLAs (response targets in the order form). Standard plans use business-hours email/chat support.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Support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license seats work?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Standard includes up to 5 seats; Professional is unlimited seats under fair-use. Extra admin seats can be added on Standard.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Licensing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Do you support multi-location businesses?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 — multi-branch profiles and localized menus can be configured during onboarding.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Setup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I report a bug or outage?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Raise a ticket via Customer Support with screenshots and time of issue. Critical outages are escalated immediately.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Support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Is there a long-term contract requirement?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Month-to-month and annual plans are both available; annual plans usually include a discount.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Pricing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Can I white-label the experience?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White-label options are available on enterprise agreements — ask Sales for branding guidelines and feasibility.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Branding</w:t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</w:tbl>
    <w:p>
      <w:r>
        <w:rPr>
          <w:i/>
          <w:sz w:val="17"/>
        </w:rPr>
        <w:t>Knowledge Base Articles — longer policy / how-to pages indexed for chatbot retrieval (keep the Title / Category / Article Content columns).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Knowledge Article Title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Article Content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Getting Started, Plans &amp; Onboarding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Onboarding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Getting Started</w:t>
              <w:br/>
              <w:br/>
              <w:t>Choose Standard or Professional based on seats and support needs. Onboarding includes configuration help; Custom Consultation adds training and architecture review.</w:t>
              <w:br/>
              <w:br/>
              <w:t>Share your success metrics early so we tailor menus, FAQs, and automations to your workflows.</w:t>
            </w:r>
          </w:p>
        </w:tc>
      </w:tr>
      <w:tr>
        <w:tc>
          <w:tcPr>
            <w:tcW w:type="dxa" w:w="3360"/>
            <w:shd w:fill="E0E7FF"/>
          </w:tcPr>
          <w:p>
            <w:r>
              <w:rPr>
                <w:b/>
                <w:sz w:val="16"/>
              </w:rPr>
              <w:t>Support SLAs, Escalations &amp; Refund Policy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Support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# Support &amp; Refunds</w:t>
              <w:br/>
              <w:br/>
              <w:t>Human support runs business hours; the bot is 24/7. Ask for a human agent anytime for grievances.</w:t>
              <w:br/>
              <w:br/>
              <w:t>New subscriptions may cancel within 14 days for a full refund if deliverables are unused. Afterwards, cancellations follow the contractual notice period.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Security, Integrations &amp; Data Isolation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Platform Trust</w:t>
              <w:br/>
              <w:br/>
              <w:t>Tenant data is isolated with role-based access and encryption in transit. Professional plans unlock standard integrations; custom APIs are quoted separately.</w:t>
              <w:br/>
              <w:br/>
              <w:t>Request our security summary for enterprise questionnaires and DPIA support.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BOT PERSONA &amp; GUARDRAILS]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Configuration Parameter</w:t>
            </w:r>
          </w:p>
        </w:tc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Bot Behavior / Value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Tone &amp; Persona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Polite, consultative, crisp, and brand-aligned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Welcome Message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Welcome to Apex Global Logistics &amp; Freight Services! How can I assist you today?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Strict Guardrails (Never-Do List)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1. Never offer unauthorized discounts or unlisted pricing.</w:t>
              <w:br/>
              <w:t>2. Never promise dates or legal commitments outside official brochure.</w:t>
              <w:br/>
              <w:t>3. Never request passwords, OTPs, or credit card details.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Human Escalation Trigger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Escalate to live sales agent when user asks for 'human', 'agent', 'manager', or expresses grievance.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