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8247B" w14:textId="34E85C5C" w:rsidR="00BA60A9" w:rsidRDefault="00BA60A9" w:rsidP="00C5496D">
      <w:pPr>
        <w:spacing w:after="0"/>
        <w:ind w:firstLine="720"/>
        <w:rPr>
          <w:rFonts w:ascii="Times New Roman" w:hAnsi="Times New Roman" w:cs="Times New Roman"/>
        </w:rPr>
      </w:pPr>
      <w:r w:rsidRPr="00BA60A9">
        <w:rPr>
          <w:rFonts w:ascii="Times New Roman" w:hAnsi="Times New Roman" w:cs="Times New Roman"/>
        </w:rPr>
        <w:t xml:space="preserve">The artifact I selected for the Software Design and Engineering category is my Travlr Getaways full-stack web application, originally developed during CS 465: Full Stack Development I. The project originally introduced me to the MEAN stack, which combines MongoDB, Express, Angular, and Node.js to build a full-stack web application with both customer-facing and administrative functionality. As part of this enhancement, I focused on improving the Express-based customer-facing portion of the application by converting the remaining static HTML pages into reusable Handlebars templates while preserving the application's existing functionality. During CS 465, the </w:t>
      </w:r>
      <w:r w:rsidR="00551DA5">
        <w:rPr>
          <w:rFonts w:ascii="Times New Roman" w:hAnsi="Times New Roman" w:cs="Times New Roman"/>
        </w:rPr>
        <w:t>t</w:t>
      </w:r>
      <w:r w:rsidRPr="00BA60A9">
        <w:rPr>
          <w:rFonts w:ascii="Times New Roman" w:hAnsi="Times New Roman" w:cs="Times New Roman"/>
        </w:rPr>
        <w:t xml:space="preserve">ravel page </w:t>
      </w:r>
      <w:r w:rsidR="0075289D">
        <w:rPr>
          <w:rFonts w:ascii="Times New Roman" w:hAnsi="Times New Roman" w:cs="Times New Roman"/>
        </w:rPr>
        <w:t>was</w:t>
      </w:r>
      <w:r w:rsidRPr="00BA60A9">
        <w:rPr>
          <w:rFonts w:ascii="Times New Roman" w:hAnsi="Times New Roman" w:cs="Times New Roman"/>
        </w:rPr>
        <w:t xml:space="preserve"> converted to Handlebars. For this enhancement, I completed the conversion of the Index, About, Rooms, Meals, News, and Contact pages into Handlebars templates. I also implemented a shared layout using common header and footer partials to improve maintainability, consistency, and organization throughout the application.</w:t>
      </w:r>
    </w:p>
    <w:p w14:paraId="1F0FD897" w14:textId="0349F211" w:rsidR="00C5496D" w:rsidRPr="00037FB9" w:rsidRDefault="00C5496D" w:rsidP="00C5496D">
      <w:pPr>
        <w:spacing w:after="0"/>
        <w:ind w:firstLine="720"/>
        <w:rPr>
          <w:rFonts w:ascii="Times New Roman" w:hAnsi="Times New Roman" w:cs="Times New Roman"/>
        </w:rPr>
      </w:pPr>
      <w:r w:rsidRPr="00037FB9">
        <w:rPr>
          <w:rFonts w:ascii="Times New Roman" w:hAnsi="Times New Roman" w:cs="Times New Roman"/>
        </w:rPr>
        <w:t>I selected this artifact because it represents one of the most comprehensive projects completed during my Computer Science program and demonstrates my ability to design, develop, and improve a full-stack web application using industry-standard technologies. Although the original application functioned correctly, several pages still relied on static HTML files that duplicated common page elements. As part of this enhancement, those pages were converted into reusable Handlebars views that share a common layout and partials for navigation and page structure. This refactoring demonstrates my understanding of modular software design, separation of concerns, and maintainable application architecture. By replacing duplicated HTML with reusable layouts and partials, I reduced redundancy while creating a codebase that is easier to maintain and extend. More importantly, this enhancement reflects my ability to evaluate an existing application, recognize opportunities for improvement, and implement changes that strengthen the overall software design without altering the user experience.</w:t>
      </w:r>
    </w:p>
    <w:p w14:paraId="78155396" w14:textId="0CA2AA98" w:rsidR="00C5496D" w:rsidRPr="00037FB9" w:rsidRDefault="00C5496D" w:rsidP="0067120E">
      <w:pPr>
        <w:spacing w:after="0"/>
        <w:ind w:firstLine="720"/>
        <w:rPr>
          <w:rFonts w:ascii="Times New Roman" w:hAnsi="Times New Roman" w:cs="Times New Roman"/>
        </w:rPr>
      </w:pPr>
      <w:r w:rsidRPr="00037FB9">
        <w:rPr>
          <w:rFonts w:ascii="Times New Roman" w:hAnsi="Times New Roman" w:cs="Times New Roman"/>
        </w:rPr>
        <w:t xml:space="preserve">Looking back at this project, I can see how my approach to software development has matured since I originally </w:t>
      </w:r>
      <w:r w:rsidR="00610894">
        <w:rPr>
          <w:rFonts w:ascii="Times New Roman" w:hAnsi="Times New Roman" w:cs="Times New Roman"/>
        </w:rPr>
        <w:t>worked on this</w:t>
      </w:r>
      <w:r w:rsidRPr="00037FB9">
        <w:rPr>
          <w:rFonts w:ascii="Times New Roman" w:hAnsi="Times New Roman" w:cs="Times New Roman"/>
        </w:rPr>
        <w:t xml:space="preserve"> application. During the initial development, my primary objective was to build a functional application that satisfied the project requirements. Revisiting the code with additional coursework and experience allowed me to evaluate the project from the perspective of a software engineer responsible for maintaining and improving an existing application. Rather than simply making the application work, I focused on making it easier to understand, maintain, and extend. This shift in perspective reinforced the importance of designing software with long-term maintainability in mind rather than concentrating solely on immediate functionality.</w:t>
      </w:r>
    </w:p>
    <w:p w14:paraId="2B57C796" w14:textId="6BC9FAEF" w:rsidR="00C5496D" w:rsidRPr="00037FB9" w:rsidRDefault="00C5496D" w:rsidP="0067120E">
      <w:pPr>
        <w:spacing w:after="0"/>
        <w:ind w:firstLine="720"/>
        <w:rPr>
          <w:rFonts w:ascii="Times New Roman" w:hAnsi="Times New Roman" w:cs="Times New Roman"/>
        </w:rPr>
      </w:pPr>
      <w:r w:rsidRPr="00037FB9">
        <w:rPr>
          <w:rFonts w:ascii="Times New Roman" w:hAnsi="Times New Roman" w:cs="Times New Roman"/>
        </w:rPr>
        <w:t>Th</w:t>
      </w:r>
      <w:r w:rsidR="0067120E">
        <w:rPr>
          <w:rFonts w:ascii="Times New Roman" w:hAnsi="Times New Roman" w:cs="Times New Roman"/>
        </w:rPr>
        <w:t>is</w:t>
      </w:r>
      <w:r w:rsidRPr="00037FB9">
        <w:rPr>
          <w:rFonts w:ascii="Times New Roman" w:hAnsi="Times New Roman" w:cs="Times New Roman"/>
        </w:rPr>
        <w:t xml:space="preserve"> enhancement </w:t>
      </w:r>
      <w:r w:rsidR="00BD7845">
        <w:rPr>
          <w:rFonts w:ascii="Times New Roman" w:hAnsi="Times New Roman" w:cs="Times New Roman"/>
        </w:rPr>
        <w:t xml:space="preserve">has </w:t>
      </w:r>
      <w:r w:rsidRPr="00037FB9">
        <w:rPr>
          <w:rFonts w:ascii="Times New Roman" w:hAnsi="Times New Roman" w:cs="Times New Roman"/>
        </w:rPr>
        <w:t xml:space="preserve">successfully met the objectives established in my Module One Enhancement Plan. My primary goal was to improve the application's software design by converting the remaining static pages into dynamic Handlebars templates while preserving all existing functionality. This objective was accomplished by creating reusable page templates, implementing shared header and footer partials, updating application routing to support dynamic rendering, and maintaining consistent navigation throughout the application. These improvements </w:t>
      </w:r>
      <w:r w:rsidR="00116DC2">
        <w:rPr>
          <w:rFonts w:ascii="Times New Roman" w:hAnsi="Times New Roman" w:cs="Times New Roman"/>
        </w:rPr>
        <w:t xml:space="preserve">have </w:t>
      </w:r>
      <w:r w:rsidRPr="00037FB9">
        <w:rPr>
          <w:rFonts w:ascii="Times New Roman" w:hAnsi="Times New Roman" w:cs="Times New Roman"/>
        </w:rPr>
        <w:t xml:space="preserve">strengthened the application's overall architecture by separating presentation </w:t>
      </w:r>
      <w:r w:rsidRPr="00037FB9">
        <w:rPr>
          <w:rFonts w:ascii="Times New Roman" w:hAnsi="Times New Roman" w:cs="Times New Roman"/>
        </w:rPr>
        <w:lastRenderedPageBreak/>
        <w:t>from application logic while significantly reducing duplicated code. As a result, I believe this enhancement demonstrates meaningful progress toward the Computer Science program outcome of implementing computing solutions using well-founded software engineering techniques that improve maintainability, scalability, and overall software quality. At this time, I do not have any changes to my original outcome-coverage plan because the completed enhancement aligns with the objectives established during Module One.</w:t>
      </w:r>
    </w:p>
    <w:p w14:paraId="042372B8" w14:textId="77777777" w:rsidR="00C5496D" w:rsidRPr="00037FB9" w:rsidRDefault="00C5496D" w:rsidP="00037FB9">
      <w:pPr>
        <w:spacing w:after="0"/>
        <w:ind w:firstLine="720"/>
        <w:rPr>
          <w:rFonts w:ascii="Times New Roman" w:hAnsi="Times New Roman" w:cs="Times New Roman"/>
        </w:rPr>
      </w:pPr>
      <w:r w:rsidRPr="00037FB9">
        <w:rPr>
          <w:rFonts w:ascii="Times New Roman" w:hAnsi="Times New Roman" w:cs="Times New Roman"/>
        </w:rPr>
        <w:t>One of the most valuable lessons from this enhancement was recognizing how much software quality depends on thoughtful organization rather than simply functional code. I gained a greater appreciation for reusable components, template-driven development, and organizing application files in a way that simplifies future enhancements. Revisiting code that I had originally written also highlighted how much my own software engineering practices have evolved throughout the Computer Science program. I now approach projects with a stronger emphasis on maintainability, readability, and scalability from the beginning of the design process instead of treating those qualities as improvements to make later.</w:t>
      </w:r>
    </w:p>
    <w:p w14:paraId="1637B2C9" w14:textId="795EFCEF" w:rsidR="001D0EC1" w:rsidRPr="00037FB9" w:rsidRDefault="00C5496D" w:rsidP="00C5496D">
      <w:pPr>
        <w:ind w:firstLine="720"/>
        <w:rPr>
          <w:rFonts w:ascii="Times New Roman" w:hAnsi="Times New Roman" w:cs="Times New Roman"/>
        </w:rPr>
      </w:pPr>
      <w:r w:rsidRPr="00037FB9">
        <w:rPr>
          <w:rFonts w:ascii="Times New Roman" w:hAnsi="Times New Roman" w:cs="Times New Roman"/>
        </w:rPr>
        <w:t xml:space="preserve">The primary challenge I encountered was ensuring that each converted page maintained the same appearance and functionality after transitioning from static HTML to Handlebars templates. Because the shared layout centralized common page elements, I needed to carefully update page content, image paths, navigation links, routes, and controller methods to ensure every page rendered correctly without introducing errors. While these changes required careful testing and verification, they reinforced the importance of incremental development, systematic testing, and thoughtful software design. Successfully completing this enhancement </w:t>
      </w:r>
      <w:r w:rsidR="004245FD">
        <w:rPr>
          <w:rFonts w:ascii="Times New Roman" w:hAnsi="Times New Roman" w:cs="Times New Roman"/>
        </w:rPr>
        <w:t xml:space="preserve">has </w:t>
      </w:r>
      <w:r w:rsidRPr="00037FB9">
        <w:rPr>
          <w:rFonts w:ascii="Times New Roman" w:hAnsi="Times New Roman" w:cs="Times New Roman"/>
        </w:rPr>
        <w:t xml:space="preserve">strengthened both my technical skills and my confidence in improving an existing codebase while applying professional software engineering principles. </w:t>
      </w:r>
      <w:r w:rsidR="0039660C">
        <w:rPr>
          <w:rFonts w:ascii="Times New Roman" w:hAnsi="Times New Roman" w:cs="Times New Roman"/>
        </w:rPr>
        <w:t>Ultimately</w:t>
      </w:r>
      <w:r w:rsidRPr="00037FB9">
        <w:rPr>
          <w:rFonts w:ascii="Times New Roman" w:hAnsi="Times New Roman" w:cs="Times New Roman"/>
        </w:rPr>
        <w:t xml:space="preserve">, it </w:t>
      </w:r>
      <w:r w:rsidR="00B13F33">
        <w:rPr>
          <w:rFonts w:ascii="Times New Roman" w:hAnsi="Times New Roman" w:cs="Times New Roman"/>
        </w:rPr>
        <w:t xml:space="preserve">has </w:t>
      </w:r>
      <w:r w:rsidRPr="00037FB9">
        <w:rPr>
          <w:rFonts w:ascii="Times New Roman" w:hAnsi="Times New Roman" w:cs="Times New Roman"/>
        </w:rPr>
        <w:t>demonstrated that effective software engineering is not simply about creating software that works—it is about creating software that remains maintainable, reusable, and adaptable as future requirements evolve.</w:t>
      </w:r>
    </w:p>
    <w:sectPr w:rsidR="001D0EC1" w:rsidRPr="00037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EC1"/>
    <w:rsid w:val="00014E17"/>
    <w:rsid w:val="00037FB9"/>
    <w:rsid w:val="000A5ED0"/>
    <w:rsid w:val="000C1D8F"/>
    <w:rsid w:val="00113BB2"/>
    <w:rsid w:val="00116DC2"/>
    <w:rsid w:val="001D0EC1"/>
    <w:rsid w:val="001E205F"/>
    <w:rsid w:val="00254DB2"/>
    <w:rsid w:val="00292987"/>
    <w:rsid w:val="002B3499"/>
    <w:rsid w:val="002F45A3"/>
    <w:rsid w:val="00307E86"/>
    <w:rsid w:val="0039660C"/>
    <w:rsid w:val="004245FD"/>
    <w:rsid w:val="00430A2E"/>
    <w:rsid w:val="00464E66"/>
    <w:rsid w:val="004D2018"/>
    <w:rsid w:val="00551DA5"/>
    <w:rsid w:val="00561A83"/>
    <w:rsid w:val="005D44F0"/>
    <w:rsid w:val="00610894"/>
    <w:rsid w:val="00636EE8"/>
    <w:rsid w:val="0067120E"/>
    <w:rsid w:val="006D4187"/>
    <w:rsid w:val="007220BA"/>
    <w:rsid w:val="007406B5"/>
    <w:rsid w:val="0075289D"/>
    <w:rsid w:val="00786F8D"/>
    <w:rsid w:val="008B7E83"/>
    <w:rsid w:val="0092408E"/>
    <w:rsid w:val="00970C0B"/>
    <w:rsid w:val="00A9154B"/>
    <w:rsid w:val="00B13F33"/>
    <w:rsid w:val="00B33C27"/>
    <w:rsid w:val="00B441B4"/>
    <w:rsid w:val="00B77723"/>
    <w:rsid w:val="00B8731F"/>
    <w:rsid w:val="00B92E21"/>
    <w:rsid w:val="00BA60A9"/>
    <w:rsid w:val="00BD7845"/>
    <w:rsid w:val="00C12F0A"/>
    <w:rsid w:val="00C5496D"/>
    <w:rsid w:val="00C62768"/>
    <w:rsid w:val="00CA6BF3"/>
    <w:rsid w:val="00CC688D"/>
    <w:rsid w:val="00E31958"/>
    <w:rsid w:val="00E860D5"/>
    <w:rsid w:val="00F85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A73A"/>
  <w15:chartTrackingRefBased/>
  <w15:docId w15:val="{84667ECD-33EF-4DB7-AE48-BB8AE5FE7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EC1"/>
    <w:rPr>
      <w:rFonts w:eastAsiaTheme="majorEastAsia" w:cstheme="majorBidi"/>
      <w:color w:val="272727" w:themeColor="text1" w:themeTint="D8"/>
    </w:rPr>
  </w:style>
  <w:style w:type="paragraph" w:styleId="Title">
    <w:name w:val="Title"/>
    <w:basedOn w:val="Normal"/>
    <w:next w:val="Normal"/>
    <w:link w:val="TitleChar"/>
    <w:uiPriority w:val="10"/>
    <w:qFormat/>
    <w:rsid w:val="001D0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EC1"/>
    <w:pPr>
      <w:spacing w:before="160"/>
      <w:jc w:val="center"/>
    </w:pPr>
    <w:rPr>
      <w:i/>
      <w:iCs/>
      <w:color w:val="404040" w:themeColor="text1" w:themeTint="BF"/>
    </w:rPr>
  </w:style>
  <w:style w:type="character" w:customStyle="1" w:styleId="QuoteChar">
    <w:name w:val="Quote Char"/>
    <w:basedOn w:val="DefaultParagraphFont"/>
    <w:link w:val="Quote"/>
    <w:uiPriority w:val="29"/>
    <w:rsid w:val="001D0EC1"/>
    <w:rPr>
      <w:i/>
      <w:iCs/>
      <w:color w:val="404040" w:themeColor="text1" w:themeTint="BF"/>
    </w:rPr>
  </w:style>
  <w:style w:type="paragraph" w:styleId="ListParagraph">
    <w:name w:val="List Paragraph"/>
    <w:basedOn w:val="Normal"/>
    <w:uiPriority w:val="34"/>
    <w:qFormat/>
    <w:rsid w:val="001D0EC1"/>
    <w:pPr>
      <w:ind w:left="720"/>
      <w:contextualSpacing/>
    </w:pPr>
  </w:style>
  <w:style w:type="character" w:styleId="IntenseEmphasis">
    <w:name w:val="Intense Emphasis"/>
    <w:basedOn w:val="DefaultParagraphFont"/>
    <w:uiPriority w:val="21"/>
    <w:qFormat/>
    <w:rsid w:val="001D0EC1"/>
    <w:rPr>
      <w:i/>
      <w:iCs/>
      <w:color w:val="0F4761" w:themeColor="accent1" w:themeShade="BF"/>
    </w:rPr>
  </w:style>
  <w:style w:type="paragraph" w:styleId="IntenseQuote">
    <w:name w:val="Intense Quote"/>
    <w:basedOn w:val="Normal"/>
    <w:next w:val="Normal"/>
    <w:link w:val="IntenseQuoteChar"/>
    <w:uiPriority w:val="30"/>
    <w:qFormat/>
    <w:rsid w:val="001D0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EC1"/>
    <w:rPr>
      <w:i/>
      <w:iCs/>
      <w:color w:val="0F4761" w:themeColor="accent1" w:themeShade="BF"/>
    </w:rPr>
  </w:style>
  <w:style w:type="character" w:styleId="IntenseReference">
    <w:name w:val="Intense Reference"/>
    <w:basedOn w:val="DefaultParagraphFont"/>
    <w:uiPriority w:val="32"/>
    <w:qFormat/>
    <w:rsid w:val="001D0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Tyson Foods, Inc.</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Ford, Jay</dc:creator>
  <cp:keywords/>
  <dc:description/>
  <cp:lastModifiedBy>Jay and Kyla Ford</cp:lastModifiedBy>
  <cp:revision>37</cp:revision>
  <cp:lastPrinted>2026-07-23T20:39:00Z</cp:lastPrinted>
  <dcterms:created xsi:type="dcterms:W3CDTF">2026-07-23T20:31:00Z</dcterms:created>
  <dcterms:modified xsi:type="dcterms:W3CDTF">2026-08-11T11:55:00Z</dcterms:modified>
</cp:coreProperties>
</file>