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0"/>
        <w:ind w:left="0" w:right="0" w:hanging="0"/>
        <w:rPr>
          <w:rFonts w:ascii="Courier new" w:hAnsi="Courier new"/>
          <w:color w:val="000000"/>
          <w:sz w:val="24"/>
          <w:szCs w:val="24"/>
        </w:rPr>
      </w:pPr>
      <w:bookmarkStart w:id="0" w:name="ti_1"/>
      <w:bookmarkEnd w:id="0"/>
      <w:r>
        <w:rPr>
          <w:rFonts w:ascii="Courier new" w:hAnsi="Courier new"/>
          <w:b w:val="false"/>
          <w:i w:val="false"/>
          <w:caps w:val="false"/>
          <w:smallCaps w:val="false"/>
          <w:color w:val="000000"/>
          <w:spacing w:val="0"/>
          <w:sz w:val="24"/>
          <w:szCs w:val="24"/>
        </w:rPr>
        <w:t xml:space="preserve">1. </w:t>
      </w:r>
      <w:r>
        <w:rPr>
          <w:rFonts w:ascii="Courier new" w:hAnsi="Courier new"/>
          <w:b w:val="false"/>
          <w:i w:val="false"/>
          <w:caps w:val="false"/>
          <w:smallCaps w:val="false"/>
          <w:color w:val="000000"/>
          <w:spacing w:val="0"/>
          <w:sz w:val="24"/>
          <w:szCs w:val="24"/>
        </w:rPr>
        <w:t>The data plane refers to the part of a router that controls/decides what to do with incoming packets, such as forwarding them to specific client devices. The forwarding table is managed in the data plane and the control plane helps or serves the functions of the data plane. The control plane executes routing protocols, handles the routing table, and other management functions.</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2. Longest prefix match rule.</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3.</w:t>
      </w:r>
    </w:p>
    <w:p>
      <w:pPr>
        <w:pStyle w:val="Normal"/>
        <w:rPr>
          <w:rFonts w:ascii="Courier new" w:hAnsi="Courier new"/>
          <w:color w:val="000000"/>
          <w:sz w:val="24"/>
          <w:szCs w:val="24"/>
        </w:rPr>
      </w:pPr>
      <w:r>
        <w:rPr>
          <w:rFonts w:ascii="Courier new" w:hAnsi="Courier new"/>
          <w:color w:val="000000"/>
          <w:sz w:val="24"/>
          <w:szCs w:val="24"/>
        </w:rPr>
        <w:t>a. Routers have 2 IP addresses. One for each of its interfaces.</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b. Datagrams are reassembled at destination.</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 xml:space="preserve">c. </w:t>
      </w:r>
      <w:r>
        <w:rPr>
          <w:rFonts w:ascii="Courier new" w:hAnsi="Courier new"/>
          <w:b w:val="false"/>
          <w:i w:val="false"/>
          <w:caps w:val="false"/>
          <w:smallCaps w:val="false"/>
          <w:color w:val="000000"/>
          <w:spacing w:val="0"/>
          <w:sz w:val="24"/>
          <w:szCs w:val="24"/>
        </w:rPr>
        <w:t>11011111.00000001.00000011.00011011</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r>
    </w:p>
    <w:p>
      <w:pPr>
        <w:pStyle w:val="Normal"/>
        <w:rPr>
          <w:rFonts w:ascii="Courier new" w:hAnsi="Courier new"/>
          <w:color w:val="000000"/>
          <w:sz w:val="24"/>
          <w:szCs w:val="24"/>
        </w:rPr>
      </w:pPr>
      <w:r>
        <w:rPr>
          <w:rFonts w:ascii="Courier new" w:hAnsi="Courier new"/>
          <w:b w:val="false"/>
          <w:i w:val="false"/>
          <w:caps w:val="false"/>
          <w:smallCaps w:val="false"/>
          <w:color w:val="000000"/>
          <w:spacing w:val="0"/>
          <w:sz w:val="24"/>
          <w:szCs w:val="24"/>
        </w:rPr>
        <w:t>4</w:t>
      </w:r>
      <w:r>
        <w:rPr>
          <w:rFonts w:ascii="Courier new" w:hAnsi="Courier new"/>
          <w:b w:val="false"/>
          <w:i w:val="false"/>
          <w:caps w:val="false"/>
          <w:smallCaps w:val="false"/>
          <w:color w:val="000000"/>
          <w:spacing w:val="0"/>
          <w:sz w:val="24"/>
          <w:szCs w:val="24"/>
        </w:rPr>
        <w:t>.</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a.</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Destination Address</w:t>
        <w:tab/>
        <w:tab/>
        <w:t>Link Interface</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H3</w:t>
        <w:tab/>
        <w:tab/>
        <w:tab/>
        <w:tab/>
        <w:tab/>
        <w:t>3</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b. No, forwarding rules are based solely on destination address.</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5.</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 xml:space="preserve">a. </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Prefix</w:t>
        <w:tab/>
        <w:tab/>
        <w:tab/>
        <w:tab/>
        <w:tab/>
        <w:tab/>
        <w:tab/>
        <w:t>Link Interface</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 xml:space="preserve">11100000 </w:t>
        <w:tab/>
        <w:tab/>
        <w:tab/>
        <w:tab/>
        <w:tab/>
        <w:tab/>
        <w:tab/>
        <w:tab/>
      </w:r>
      <w:r>
        <w:rPr>
          <w:rFonts w:ascii="Courier new" w:hAnsi="Courier new"/>
          <w:b w:val="false"/>
          <w:i w:val="false"/>
          <w:caps w:val="false"/>
          <w:smallCaps w:val="false"/>
          <w:color w:val="000000"/>
          <w:spacing w:val="0"/>
          <w:sz w:val="24"/>
          <w:szCs w:val="24"/>
        </w:rPr>
        <w:t>0</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1110000</w:t>
      </w:r>
      <w:r>
        <w:rPr>
          <w:rFonts w:ascii="Courier new" w:hAnsi="Courier new"/>
          <w:b w:val="false"/>
          <w:i w:val="false"/>
          <w:caps w:val="false"/>
          <w:smallCaps w:val="false"/>
          <w:color w:val="000000"/>
          <w:spacing w:val="0"/>
          <w:sz w:val="24"/>
          <w:szCs w:val="24"/>
        </w:rPr>
        <w:t>1</w:t>
      </w:r>
      <w:r>
        <w:rPr>
          <w:rFonts w:ascii="Courier new" w:hAnsi="Courier new"/>
          <w:b w:val="false"/>
          <w:i w:val="false"/>
          <w:caps w:val="false"/>
          <w:smallCaps w:val="false"/>
          <w:color w:val="000000"/>
          <w:spacing w:val="0"/>
          <w:sz w:val="24"/>
          <w:szCs w:val="24"/>
        </w:rPr>
        <w:t xml:space="preserve"> 01000000</w:t>
        <w:tab/>
        <w:tab/>
        <w:tab/>
        <w:tab/>
        <w:tab/>
        <w:tab/>
      </w:r>
      <w:r>
        <w:rPr>
          <w:rFonts w:ascii="Courier new" w:hAnsi="Courier new"/>
          <w:b w:val="false"/>
          <w:i w:val="false"/>
          <w:caps w:val="false"/>
          <w:smallCaps w:val="false"/>
          <w:color w:val="000000"/>
          <w:spacing w:val="0"/>
          <w:sz w:val="24"/>
          <w:szCs w:val="24"/>
        </w:rPr>
        <w:t>1</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 xml:space="preserve">11100000 </w:t>
      </w:r>
      <w:r>
        <w:rPr>
          <w:rFonts w:ascii="Courier new" w:hAnsi="Courier new"/>
          <w:b w:val="false"/>
          <w:i w:val="false"/>
          <w:caps w:val="false"/>
          <w:smallCaps w:val="false"/>
          <w:color w:val="000000"/>
          <w:spacing w:val="0"/>
          <w:sz w:val="24"/>
          <w:szCs w:val="24"/>
        </w:rPr>
        <w:t>1</w:t>
        <w:tab/>
        <w:tab/>
        <w:tab/>
        <w:tab/>
        <w:tab/>
        <w:tab/>
        <w:tab/>
        <w:t>2</w:t>
        <w:tab/>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11100001</w:t>
        <w:tab/>
        <w:tab/>
        <w:tab/>
        <w:tab/>
        <w:tab/>
        <w:tab/>
        <w:tab/>
        <w:tab/>
        <w:t>3</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OTHERWISE</w:t>
        <w:tab/>
        <w:tab/>
        <w:tab/>
        <w:tab/>
        <w:tab/>
        <w:tab/>
        <w:tab/>
        <w:tab/>
        <w:t>0</w:t>
        <w:tab/>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 xml:space="preserve">b. </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 xml:space="preserve">1) Interface 3 </w:t>
      </w:r>
      <w:r>
        <w:rPr>
          <w:rFonts w:ascii="Courier new" w:hAnsi="Courier new"/>
          <w:b w:val="false"/>
          <w:i w:val="false"/>
          <w:caps w:val="false"/>
          <w:smallCaps w:val="false"/>
          <w:color w:val="000000"/>
          <w:spacing w:val="0"/>
          <w:sz w:val="24"/>
          <w:szCs w:val="24"/>
        </w:rPr>
        <w:t>(OTHERWISE)</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 xml:space="preserve">2) Interface </w:t>
      </w:r>
      <w:r>
        <w:rPr>
          <w:rFonts w:ascii="Courier new" w:hAnsi="Courier new"/>
          <w:b w:val="false"/>
          <w:i w:val="false"/>
          <w:caps w:val="false"/>
          <w:smallCaps w:val="false"/>
          <w:color w:val="000000"/>
          <w:spacing w:val="0"/>
          <w:sz w:val="24"/>
          <w:szCs w:val="24"/>
        </w:rPr>
        <w:t>1</w:t>
      </w:r>
      <w:r>
        <w:rPr>
          <w:rFonts w:ascii="Courier new" w:hAnsi="Courier new"/>
          <w:b w:val="false"/>
          <w:i w:val="false"/>
          <w:caps w:val="false"/>
          <w:smallCaps w:val="false"/>
          <w:color w:val="000000"/>
          <w:spacing w:val="0"/>
          <w:sz w:val="24"/>
          <w:szCs w:val="24"/>
        </w:rPr>
        <w:t xml:space="preserve"> </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 xml:space="preserve">3) Interface </w:t>
      </w:r>
      <w:r>
        <w:rPr>
          <w:rFonts w:ascii="Courier new" w:hAnsi="Courier new"/>
          <w:b w:val="false"/>
          <w:i w:val="false"/>
          <w:caps w:val="false"/>
          <w:smallCaps w:val="false"/>
          <w:color w:val="000000"/>
          <w:spacing w:val="0"/>
          <w:sz w:val="24"/>
          <w:szCs w:val="24"/>
        </w:rPr>
        <w:t>3</w:t>
      </w:r>
      <w:r>
        <w:rPr>
          <w:rFonts w:ascii="Courier new" w:hAnsi="Courier new"/>
          <w:b w:val="false"/>
          <w:i w:val="false"/>
          <w:caps w:val="false"/>
          <w:smallCaps w:val="false"/>
          <w:color w:val="000000"/>
          <w:spacing w:val="0"/>
          <w:sz w:val="24"/>
          <w:szCs w:val="24"/>
        </w:rPr>
        <w:t xml:space="preserve"> </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6</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a.128.119.40.171</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b.128.119.40.64/28, 128.119.40.80/28, 128.119.40.96/28, 128.119.40.112/28</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7.</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t>a. Home addresses: 192.168.1.1, 192.168.1.2, 192.168.1.3. Router interface is 192.168.1.4.</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r>
    </w:p>
    <w:p>
      <w:pPr>
        <w:pStyle w:val="Normal"/>
        <w:rPr>
          <w:rFonts w:ascii="Courier new" w:hAnsi="Courier new"/>
        </w:rPr>
      </w:pPr>
      <w:r>
        <w:rPr>
          <w:rFonts w:ascii="Courier new" w:hAnsi="Courier new"/>
        </w:rPr>
        <w:t>b.</w:t>
      </w:r>
    </w:p>
    <w:p>
      <w:pPr>
        <w:pStyle w:val="Normal"/>
        <w:rPr>
          <w:rFonts w:ascii="Courier new" w:hAnsi="Courier new"/>
        </w:rPr>
      </w:pPr>
      <w:r>
        <w:rPr>
          <w:rFonts w:ascii="Courier new" w:hAnsi="Courier new"/>
        </w:rPr>
        <w:t xml:space="preserve">WAN Side </w:t>
        <w:tab/>
        <w:tab/>
        <w:tab/>
        <w:tab/>
        <w:t>LAN Side</w:t>
      </w:r>
    </w:p>
    <w:p>
      <w:pPr>
        <w:pStyle w:val="Normal"/>
        <w:rPr>
          <w:rFonts w:ascii="Courier new" w:hAnsi="Courier new"/>
        </w:rPr>
      </w:pPr>
      <w:r>
        <w:rPr>
          <w:rFonts w:ascii="Courier new" w:hAnsi="Courier new"/>
        </w:rPr>
        <w:t xml:space="preserve">24.34.112.235, </w:t>
      </w:r>
      <w:r>
        <w:rPr>
          <w:rFonts w:ascii="Courier new" w:hAnsi="Courier new"/>
        </w:rPr>
        <w:t>5</w:t>
      </w:r>
      <w:r>
        <w:rPr>
          <w:rFonts w:ascii="Courier new" w:hAnsi="Courier new"/>
        </w:rPr>
        <w:t xml:space="preserve">000 </w:t>
        <w:tab/>
        <w:t xml:space="preserve">192.168.1.1, 3345 </w:t>
      </w:r>
    </w:p>
    <w:p>
      <w:pPr>
        <w:pStyle w:val="Normal"/>
        <w:rPr>
          <w:rFonts w:ascii="Courier new" w:hAnsi="Courier new"/>
        </w:rPr>
      </w:pPr>
      <w:r>
        <w:rPr>
          <w:rFonts w:ascii="Courier new" w:hAnsi="Courier new"/>
        </w:rPr>
        <w:t xml:space="preserve">24.34.112.235, </w:t>
      </w:r>
      <w:r>
        <w:rPr>
          <w:rFonts w:ascii="Courier new" w:hAnsi="Courier new"/>
        </w:rPr>
        <w:t>5</w:t>
      </w:r>
      <w:r>
        <w:rPr>
          <w:rFonts w:ascii="Courier new" w:hAnsi="Courier new"/>
        </w:rPr>
        <w:t xml:space="preserve">001 </w:t>
        <w:tab/>
        <w:t xml:space="preserve">192.168.1.1, 3346 </w:t>
      </w:r>
    </w:p>
    <w:p>
      <w:pPr>
        <w:pStyle w:val="Normal"/>
        <w:rPr>
          <w:rFonts w:ascii="Courier new" w:hAnsi="Courier new"/>
        </w:rPr>
      </w:pPr>
      <w:r>
        <w:rPr>
          <w:rFonts w:ascii="Courier new" w:hAnsi="Courier new"/>
        </w:rPr>
        <w:t xml:space="preserve">24.34.112.235, </w:t>
      </w:r>
      <w:r>
        <w:rPr>
          <w:rFonts w:ascii="Courier new" w:hAnsi="Courier new"/>
        </w:rPr>
        <w:t>5</w:t>
      </w:r>
      <w:r>
        <w:rPr>
          <w:rFonts w:ascii="Courier new" w:hAnsi="Courier new"/>
        </w:rPr>
        <w:t xml:space="preserve">002 </w:t>
        <w:tab/>
        <w:t xml:space="preserve">192.168.1.2, 3445 </w:t>
      </w:r>
    </w:p>
    <w:p>
      <w:pPr>
        <w:pStyle w:val="Normal"/>
        <w:rPr>
          <w:rFonts w:ascii="Courier new" w:hAnsi="Courier new"/>
        </w:rPr>
      </w:pPr>
      <w:r>
        <w:rPr>
          <w:rFonts w:ascii="Courier new" w:hAnsi="Courier new"/>
        </w:rPr>
        <w:t xml:space="preserve">24.34.112.235, </w:t>
      </w:r>
      <w:r>
        <w:rPr>
          <w:rFonts w:ascii="Courier new" w:hAnsi="Courier new"/>
        </w:rPr>
        <w:t>5</w:t>
      </w:r>
      <w:r>
        <w:rPr>
          <w:rFonts w:ascii="Courier new" w:hAnsi="Courier new"/>
        </w:rPr>
        <w:t xml:space="preserve">003 </w:t>
        <w:tab/>
        <w:t xml:space="preserve">192.168.1.2, 3446 </w:t>
      </w:r>
    </w:p>
    <w:p>
      <w:pPr>
        <w:pStyle w:val="Normal"/>
        <w:rPr>
          <w:rFonts w:ascii="Courier new" w:hAnsi="Courier new"/>
        </w:rPr>
      </w:pPr>
      <w:r>
        <w:rPr>
          <w:rFonts w:ascii="Courier new" w:hAnsi="Courier new"/>
        </w:rPr>
        <w:t xml:space="preserve">24.34.112.235, </w:t>
      </w:r>
      <w:r>
        <w:rPr>
          <w:rFonts w:ascii="Courier new" w:hAnsi="Courier new"/>
        </w:rPr>
        <w:t>5</w:t>
      </w:r>
      <w:r>
        <w:rPr>
          <w:rFonts w:ascii="Courier new" w:hAnsi="Courier new"/>
        </w:rPr>
        <w:t xml:space="preserve">004 </w:t>
        <w:tab/>
        <w:t xml:space="preserve">192.168.1.3, 3545 </w:t>
      </w:r>
    </w:p>
    <w:p>
      <w:pPr>
        <w:pStyle w:val="Normal"/>
        <w:rPr>
          <w:rFonts w:ascii="Courier new" w:hAnsi="Courier new"/>
        </w:rPr>
      </w:pPr>
      <w:r>
        <w:rPr>
          <w:rFonts w:ascii="Courier new" w:hAnsi="Courier new"/>
        </w:rPr>
        <w:t xml:space="preserve">24.34.112.235, </w:t>
      </w:r>
      <w:r>
        <w:rPr>
          <w:rFonts w:ascii="Courier new" w:hAnsi="Courier new"/>
        </w:rPr>
        <w:t>5</w:t>
      </w:r>
      <w:r>
        <w:rPr>
          <w:rFonts w:ascii="Courier new" w:hAnsi="Courier new"/>
        </w:rPr>
        <w:t xml:space="preserve">005 </w:t>
        <w:tab/>
        <w:t>192.168.1.3, 3546</w:t>
      </w:r>
    </w:p>
    <w:p>
      <w:pPr>
        <w:pStyle w:val="Normal"/>
        <w:rPr>
          <w:rFonts w:ascii="Courier new" w:hAnsi="Courier new"/>
          <w:b w:val="false"/>
          <w:i w:val="false"/>
          <w:caps w:val="false"/>
          <w:smallCaps w:val="false"/>
          <w:color w:val="000000"/>
          <w:spacing w:val="0"/>
          <w:sz w:val="24"/>
          <w:szCs w:val="24"/>
        </w:rPr>
      </w:pPr>
      <w:r>
        <w:rPr>
          <w:rFonts w:ascii="Courier new" w:hAnsi="Courier new"/>
          <w:b w:val="false"/>
          <w:i w:val="false"/>
          <w:caps w:val="false"/>
          <w:smallCaps w:val="false"/>
          <w:color w:val="000000"/>
          <w:spacing w:val="0"/>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553</TotalTime>
  <Application>LibreOffice/5.1.6.2$Linux_X86_64 LibreOffice_project/10m0$Build-2</Application>
  <Pages>2</Pages>
  <Words>181</Words>
  <Characters>1085</Characters>
  <CharactersWithSpaces>1295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2017-11-05T21:42:57Z</dcterms:created>
  <dc:creator/>
  <dc:description/>
  <dc:language>en-US</dc:language>
  <cp:lastModifiedBy/>
  <dcterms:modified xsi:type="dcterms:W3CDTF">2017-11-15T19:12:19Z</dcterms:modified>
  <cp:revision>5</cp:revision>
  <dc:subject/>
  <dc:title/>
</cp:coreProperties>
</file>