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C6B" w:rsidRDefault="00472C6B">
      <w:pPr>
        <w:pStyle w:val="BodyText"/>
        <w:spacing w:before="1"/>
        <w:ind w:left="0" w:firstLine="0"/>
        <w:rPr>
          <w:rFonts w:ascii="Times New Roman"/>
          <w:sz w:val="12"/>
        </w:rPr>
      </w:pPr>
    </w:p>
    <w:p w:rsidR="00472C6B" w:rsidRDefault="00926E18">
      <w:pPr>
        <w:spacing w:before="98" w:line="230" w:lineRule="exact"/>
        <w:ind w:left="4144"/>
        <w:rPr>
          <w:rFonts w:ascii="Times New Roman"/>
          <w:sz w:val="20"/>
        </w:rPr>
      </w:pPr>
      <w:r>
        <w:rPr>
          <w:noProof/>
          <w:lang w:val="en-IN" w:eastAsia="en-IN"/>
        </w:rPr>
        <w:drawing>
          <wp:anchor distT="0" distB="0" distL="0" distR="0" simplePos="0" relativeHeight="15728640" behindDoc="0" locked="0" layoutInCell="1" allowOverlap="1">
            <wp:simplePos x="0" y="0"/>
            <wp:positionH relativeFrom="page">
              <wp:posOffset>1219200</wp:posOffset>
            </wp:positionH>
            <wp:positionV relativeFrom="paragraph">
              <wp:posOffset>191467</wp:posOffset>
            </wp:positionV>
            <wp:extent cx="523874" cy="51434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23874" cy="514349"/>
                    </a:xfrm>
                    <a:prstGeom prst="rect">
                      <a:avLst/>
                    </a:prstGeom>
                  </pic:spPr>
                </pic:pic>
              </a:graphicData>
            </a:graphic>
          </wp:anchor>
        </w:drawing>
      </w:r>
      <w:proofErr w:type="spellStart"/>
      <w:r>
        <w:rPr>
          <w:rFonts w:ascii="Times New Roman"/>
          <w:sz w:val="20"/>
        </w:rPr>
        <w:t>Bharatiya</w:t>
      </w:r>
      <w:proofErr w:type="spellEnd"/>
      <w:r>
        <w:rPr>
          <w:rFonts w:ascii="Times New Roman"/>
          <w:spacing w:val="17"/>
          <w:sz w:val="20"/>
        </w:rPr>
        <w:t xml:space="preserve"> </w:t>
      </w:r>
      <w:proofErr w:type="spellStart"/>
      <w:r>
        <w:rPr>
          <w:rFonts w:ascii="Times New Roman"/>
          <w:sz w:val="20"/>
        </w:rPr>
        <w:t>Vidya</w:t>
      </w:r>
      <w:proofErr w:type="spellEnd"/>
      <w:r>
        <w:rPr>
          <w:rFonts w:ascii="Times New Roman"/>
          <w:spacing w:val="18"/>
          <w:sz w:val="20"/>
        </w:rPr>
        <w:t xml:space="preserve"> </w:t>
      </w:r>
      <w:r>
        <w:rPr>
          <w:rFonts w:ascii="Times New Roman"/>
          <w:sz w:val="20"/>
        </w:rPr>
        <w:t>Bhavan's</w:t>
      </w:r>
    </w:p>
    <w:p w:rsidR="00472C6B" w:rsidRDefault="00926E18">
      <w:pPr>
        <w:pStyle w:val="Title"/>
      </w:pPr>
      <w:proofErr w:type="spellStart"/>
      <w:r>
        <w:t>Sardar</w:t>
      </w:r>
      <w:proofErr w:type="spellEnd"/>
      <w:r>
        <w:rPr>
          <w:spacing w:val="-13"/>
        </w:rPr>
        <w:t xml:space="preserve"> </w:t>
      </w:r>
      <w:r>
        <w:t>Patel</w:t>
      </w:r>
      <w:r>
        <w:rPr>
          <w:spacing w:val="-12"/>
        </w:rPr>
        <w:t xml:space="preserve"> </w:t>
      </w:r>
      <w:r>
        <w:t>Institute</w:t>
      </w:r>
      <w:r>
        <w:rPr>
          <w:spacing w:val="-13"/>
        </w:rPr>
        <w:t xml:space="preserve"> </w:t>
      </w:r>
      <w:r>
        <w:t>of</w:t>
      </w:r>
      <w:r>
        <w:rPr>
          <w:spacing w:val="-12"/>
        </w:rPr>
        <w:t xml:space="preserve"> </w:t>
      </w:r>
      <w:r>
        <w:t>Technology</w:t>
      </w:r>
    </w:p>
    <w:p w:rsidR="00472C6B" w:rsidRDefault="00926E18">
      <w:pPr>
        <w:spacing w:before="44" w:line="259" w:lineRule="auto"/>
        <w:ind w:left="2324" w:right="636" w:firstLine="603"/>
        <w:rPr>
          <w:rFonts w:ascii="Times New Roman" w:hAnsi="Times New Roman"/>
          <w:sz w:val="20"/>
        </w:rPr>
      </w:pPr>
      <w:r>
        <w:rPr>
          <w:rFonts w:ascii="Times New Roman" w:hAnsi="Times New Roman"/>
          <w:w w:val="105"/>
          <w:sz w:val="20"/>
        </w:rPr>
        <w:t>(Autonomous Institute Affiliated to University of Mumbai)</w:t>
      </w:r>
      <w:r>
        <w:rPr>
          <w:rFonts w:ascii="Times New Roman" w:hAnsi="Times New Roman"/>
          <w:spacing w:val="1"/>
          <w:w w:val="105"/>
          <w:sz w:val="20"/>
        </w:rPr>
        <w:t xml:space="preserve"> </w:t>
      </w:r>
      <w:r>
        <w:rPr>
          <w:rFonts w:ascii="Times New Roman" w:hAnsi="Times New Roman"/>
          <w:sz w:val="20"/>
        </w:rPr>
        <w:t>Bhavan’s</w:t>
      </w:r>
      <w:r>
        <w:rPr>
          <w:rFonts w:ascii="Times New Roman" w:hAnsi="Times New Roman"/>
          <w:spacing w:val="23"/>
          <w:sz w:val="20"/>
        </w:rPr>
        <w:t xml:space="preserve"> </w:t>
      </w:r>
      <w:r>
        <w:rPr>
          <w:rFonts w:ascii="Times New Roman" w:hAnsi="Times New Roman"/>
          <w:sz w:val="20"/>
        </w:rPr>
        <w:t>Campus,</w:t>
      </w:r>
      <w:r>
        <w:rPr>
          <w:rFonts w:ascii="Times New Roman" w:hAnsi="Times New Roman"/>
          <w:spacing w:val="23"/>
          <w:sz w:val="20"/>
        </w:rPr>
        <w:t xml:space="preserve"> </w:t>
      </w:r>
      <w:proofErr w:type="spellStart"/>
      <w:r>
        <w:rPr>
          <w:rFonts w:ascii="Times New Roman" w:hAnsi="Times New Roman"/>
          <w:sz w:val="20"/>
        </w:rPr>
        <w:t>Munshi</w:t>
      </w:r>
      <w:proofErr w:type="spellEnd"/>
      <w:r>
        <w:rPr>
          <w:rFonts w:ascii="Times New Roman" w:hAnsi="Times New Roman"/>
          <w:spacing w:val="24"/>
          <w:sz w:val="20"/>
        </w:rPr>
        <w:t xml:space="preserve"> </w:t>
      </w:r>
      <w:r>
        <w:rPr>
          <w:rFonts w:ascii="Times New Roman" w:hAnsi="Times New Roman"/>
          <w:sz w:val="20"/>
        </w:rPr>
        <w:t>Nagar,</w:t>
      </w:r>
      <w:r>
        <w:rPr>
          <w:rFonts w:ascii="Times New Roman" w:hAnsi="Times New Roman"/>
          <w:spacing w:val="23"/>
          <w:sz w:val="20"/>
        </w:rPr>
        <w:t xml:space="preserve"> </w:t>
      </w:r>
      <w:proofErr w:type="spellStart"/>
      <w:r>
        <w:rPr>
          <w:rFonts w:ascii="Times New Roman" w:hAnsi="Times New Roman"/>
          <w:sz w:val="20"/>
        </w:rPr>
        <w:t>Andheri</w:t>
      </w:r>
      <w:proofErr w:type="spellEnd"/>
      <w:r>
        <w:rPr>
          <w:rFonts w:ascii="Times New Roman" w:hAnsi="Times New Roman"/>
          <w:spacing w:val="24"/>
          <w:sz w:val="20"/>
        </w:rPr>
        <w:t xml:space="preserve"> </w:t>
      </w:r>
      <w:r>
        <w:rPr>
          <w:rFonts w:ascii="Times New Roman" w:hAnsi="Times New Roman"/>
          <w:sz w:val="20"/>
        </w:rPr>
        <w:t>(West),</w:t>
      </w:r>
      <w:r>
        <w:rPr>
          <w:rFonts w:ascii="Times New Roman" w:hAnsi="Times New Roman"/>
          <w:spacing w:val="23"/>
          <w:sz w:val="20"/>
        </w:rPr>
        <w:t xml:space="preserve"> </w:t>
      </w:r>
      <w:r>
        <w:rPr>
          <w:rFonts w:ascii="Times New Roman" w:hAnsi="Times New Roman"/>
          <w:sz w:val="20"/>
        </w:rPr>
        <w:t>Mumbai-400058-India</w:t>
      </w:r>
    </w:p>
    <w:p w:rsidR="009A3BC9" w:rsidRDefault="009A3BC9">
      <w:pPr>
        <w:spacing w:before="44" w:line="259" w:lineRule="auto"/>
        <w:ind w:left="2324" w:right="636" w:firstLine="603"/>
        <w:rPr>
          <w:rFonts w:ascii="Times New Roman" w:hAnsi="Times New Roman"/>
          <w:sz w:val="20"/>
        </w:rPr>
      </w:pPr>
    </w:p>
    <w:p w:rsidR="009A3BC9" w:rsidRDefault="009A3BC9">
      <w:pPr>
        <w:spacing w:before="44" w:line="259" w:lineRule="auto"/>
        <w:ind w:left="2324" w:right="636" w:firstLine="603"/>
        <w:rPr>
          <w:rFonts w:ascii="Times New Roman" w:hAnsi="Times New Roman"/>
          <w:sz w:val="20"/>
        </w:rPr>
      </w:pPr>
    </w:p>
    <w:p w:rsidR="00472C6B" w:rsidRDefault="009A3BC9">
      <w:pPr>
        <w:pStyle w:val="BodyText"/>
        <w:spacing w:before="3"/>
        <w:ind w:left="0" w:firstLine="0"/>
        <w:rPr>
          <w:rFonts w:ascii="Times New Roman"/>
          <w:sz w:val="12"/>
        </w:rPr>
      </w:pPr>
      <w:r>
        <w:rPr>
          <w:rFonts w:ascii="Times New Roman"/>
          <w:sz w:val="12"/>
        </w:rPr>
        <w:tab/>
      </w:r>
    </w:p>
    <w:p w:rsidR="009A3BC9" w:rsidRDefault="009A3BC9">
      <w:pPr>
        <w:pStyle w:val="BodyText"/>
        <w:spacing w:before="3"/>
        <w:ind w:left="0" w:firstLine="0"/>
        <w:rPr>
          <w:rFonts w:ascii="Times New Roman"/>
          <w:sz w:val="12"/>
        </w:rPr>
      </w:pPr>
    </w:p>
    <w:tbl>
      <w:tblPr>
        <w:tblStyle w:val="TableGrid"/>
        <w:tblW w:w="0" w:type="auto"/>
        <w:tblLook w:val="04A0" w:firstRow="1" w:lastRow="0" w:firstColumn="1" w:lastColumn="0" w:noHBand="0" w:noVBand="1"/>
      </w:tblPr>
      <w:tblGrid>
        <w:gridCol w:w="4748"/>
        <w:gridCol w:w="4748"/>
      </w:tblGrid>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Name</w:t>
            </w:r>
          </w:p>
        </w:tc>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Jay Salunke</w:t>
            </w:r>
          </w:p>
        </w:tc>
      </w:tr>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UID</w:t>
            </w:r>
          </w:p>
        </w:tc>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2022601007</w:t>
            </w:r>
          </w:p>
        </w:tc>
      </w:tr>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Batch</w:t>
            </w:r>
          </w:p>
        </w:tc>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A</w:t>
            </w:r>
          </w:p>
        </w:tc>
      </w:tr>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Experiment no</w:t>
            </w:r>
          </w:p>
        </w:tc>
        <w:tc>
          <w:tcPr>
            <w:tcW w:w="4748" w:type="dxa"/>
          </w:tcPr>
          <w:p w:rsidR="009A3BC9" w:rsidRPr="009A3BC9" w:rsidRDefault="00BA6F4D">
            <w:pPr>
              <w:pStyle w:val="BodyText"/>
              <w:spacing w:before="3"/>
              <w:ind w:left="0" w:firstLine="0"/>
              <w:rPr>
                <w:rFonts w:ascii="Times New Roman"/>
                <w:sz w:val="28"/>
                <w:szCs w:val="28"/>
              </w:rPr>
            </w:pPr>
            <w:r>
              <w:rPr>
                <w:rFonts w:ascii="Times New Roman"/>
                <w:sz w:val="28"/>
                <w:szCs w:val="28"/>
              </w:rPr>
              <w:t>1</w:t>
            </w:r>
          </w:p>
        </w:tc>
      </w:tr>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Experiment name</w:t>
            </w:r>
          </w:p>
        </w:tc>
        <w:tc>
          <w:tcPr>
            <w:tcW w:w="4748" w:type="dxa"/>
          </w:tcPr>
          <w:p w:rsidR="009A3BC9" w:rsidRPr="009A3BC9" w:rsidRDefault="00117C48">
            <w:pPr>
              <w:pStyle w:val="BodyText"/>
              <w:spacing w:before="3"/>
              <w:ind w:left="0" w:firstLine="0"/>
              <w:rPr>
                <w:rFonts w:ascii="Times New Roman"/>
                <w:sz w:val="28"/>
                <w:szCs w:val="28"/>
              </w:rPr>
            </w:pPr>
            <w:r>
              <w:rPr>
                <w:rFonts w:ascii="Arial" w:hAnsi="Arial" w:cs="Arial"/>
                <w:color w:val="000000"/>
                <w:shd w:val="clear" w:color="auto" w:fill="FFFFFF"/>
              </w:rPr>
              <w:t>C</w:t>
            </w:r>
            <w:r w:rsidR="00BA6F4D">
              <w:rPr>
                <w:rFonts w:ascii="Arial" w:hAnsi="Arial" w:cs="Arial"/>
                <w:color w:val="000000"/>
                <w:shd w:val="clear" w:color="auto" w:fill="FFFFFF"/>
              </w:rPr>
              <w:t>reate basic charts using Tableau / Power BI / R / Python / D3.js to be performed on the dataset of Ecommerce field</w:t>
            </w:r>
          </w:p>
        </w:tc>
      </w:tr>
    </w:tbl>
    <w:p w:rsidR="009A3BC9" w:rsidRDefault="009A3BC9">
      <w:pPr>
        <w:pStyle w:val="BodyText"/>
        <w:spacing w:before="3"/>
        <w:ind w:left="0" w:firstLine="0"/>
        <w:rPr>
          <w:rFonts w:ascii="Times New Roman"/>
          <w:sz w:val="12"/>
        </w:rPr>
      </w:pPr>
    </w:p>
    <w:p w:rsidR="00BA6F4D" w:rsidRDefault="00926E18" w:rsidP="00BA6F4D">
      <w:pPr>
        <w:pStyle w:val="NormalWeb"/>
        <w:numPr>
          <w:ilvl w:val="0"/>
          <w:numId w:val="8"/>
        </w:numPr>
        <w:spacing w:before="0" w:beforeAutospacing="0" w:after="0" w:afterAutospacing="0"/>
        <w:ind w:left="945"/>
        <w:textAlignment w:val="baseline"/>
        <w:rPr>
          <w:rFonts w:ascii="Arial" w:hAnsi="Arial" w:cs="Arial"/>
          <w:color w:val="000000"/>
          <w:sz w:val="22"/>
          <w:szCs w:val="22"/>
        </w:rPr>
      </w:pPr>
      <w:r>
        <w:rPr>
          <w:rFonts w:ascii="Arial"/>
          <w:b/>
        </w:rPr>
        <w:t>AIM</w:t>
      </w:r>
      <w:r w:rsidR="00BA6F4D">
        <w:rPr>
          <w:rFonts w:ascii="Arial"/>
          <w:b/>
        </w:rPr>
        <w:t xml:space="preserve">: </w:t>
      </w:r>
      <w:r w:rsidR="00BA6F4D">
        <w:rPr>
          <w:rFonts w:ascii="Arial" w:hAnsi="Arial" w:cs="Arial"/>
          <w:color w:val="000000"/>
          <w:sz w:val="22"/>
          <w:szCs w:val="22"/>
        </w:rPr>
        <w:t>Complete all plots on practice dataset and reproduce on e-commerce dataset.</w:t>
      </w:r>
    </w:p>
    <w:p w:rsidR="00BA6F4D" w:rsidRDefault="00BA6F4D" w:rsidP="00BA6F4D">
      <w:pPr>
        <w:pStyle w:val="NormalWeb"/>
        <w:numPr>
          <w:ilvl w:val="0"/>
          <w:numId w:val="8"/>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Basic - Bar chart, Pie chart, Histogram, Timeline chart, Scatter plot, Bubble plot </w:t>
      </w:r>
    </w:p>
    <w:p w:rsidR="00BA6F4D" w:rsidRDefault="00BA6F4D" w:rsidP="00BA6F4D">
      <w:pPr>
        <w:pStyle w:val="NormalWeb"/>
        <w:numPr>
          <w:ilvl w:val="0"/>
          <w:numId w:val="8"/>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Calculate Product wise sales, region wise sales</w:t>
      </w:r>
    </w:p>
    <w:p w:rsidR="00BA6F4D" w:rsidRDefault="00BA6F4D" w:rsidP="00BA6F4D">
      <w:pPr>
        <w:pStyle w:val="NormalWeb"/>
        <w:numPr>
          <w:ilvl w:val="0"/>
          <w:numId w:val="8"/>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Write observations from each chart</w:t>
      </w:r>
    </w:p>
    <w:p w:rsidR="00472C6B" w:rsidRDefault="00472C6B" w:rsidP="00BA6F4D">
      <w:pPr>
        <w:spacing w:before="93"/>
        <w:ind w:left="119"/>
      </w:pPr>
    </w:p>
    <w:p w:rsidR="009A3BC9" w:rsidRDefault="009A3BC9">
      <w:pPr>
        <w:pStyle w:val="BodyText"/>
        <w:spacing w:before="6"/>
        <w:ind w:left="0" w:firstLine="0"/>
        <w:rPr>
          <w:sz w:val="23"/>
        </w:rPr>
      </w:pPr>
    </w:p>
    <w:p w:rsidR="009A3BC9" w:rsidRDefault="009A3BC9" w:rsidP="009A3BC9">
      <w:pPr>
        <w:widowControl/>
        <w:adjustRightInd w:val="0"/>
        <w:rPr>
          <w:rFonts w:ascii="TimesNewRomanPS-BoldMT" w:eastAsiaTheme="minorHAnsi" w:hAnsi="TimesNewRomanPS-BoldMT" w:cs="TimesNewRomanPS-BoldMT"/>
          <w:b/>
          <w:bCs/>
          <w:color w:val="000000"/>
          <w:sz w:val="26"/>
          <w:szCs w:val="26"/>
          <w:lang w:val="en-IN"/>
        </w:rPr>
      </w:pPr>
      <w:r>
        <w:rPr>
          <w:rFonts w:ascii="TimesNewRomanPS-BoldMT" w:eastAsiaTheme="minorHAnsi" w:hAnsi="TimesNewRomanPS-BoldMT" w:cs="TimesNewRomanPS-BoldMT"/>
          <w:b/>
          <w:bCs/>
          <w:color w:val="000000"/>
          <w:sz w:val="26"/>
          <w:szCs w:val="26"/>
          <w:lang w:val="en-IN"/>
        </w:rPr>
        <w:t>1. Dataset</w:t>
      </w:r>
    </w:p>
    <w:p w:rsidR="00117C48" w:rsidRDefault="00BA6F4D" w:rsidP="00BA6F4D">
      <w:pPr>
        <w:pStyle w:val="NormalWeb"/>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Typically e-commerce datasets are proprietary and consequently hard to find among publicly available data. However, </w:t>
      </w:r>
      <w:hyperlink r:id="rId7" w:tgtFrame="_blank" w:history="1">
        <w:r>
          <w:rPr>
            <w:rStyle w:val="Hyperlink"/>
            <w:rFonts w:ascii="inherit" w:hAnsi="inherit" w:cs="Arial"/>
            <w:color w:val="202124"/>
            <w:sz w:val="23"/>
            <w:szCs w:val="23"/>
            <w:bdr w:val="none" w:sz="0" w:space="0" w:color="auto" w:frame="1"/>
          </w:rPr>
          <w:t>The UCI Machine Learning Repository</w:t>
        </w:r>
      </w:hyperlink>
      <w:r>
        <w:rPr>
          <w:rFonts w:ascii="Arial" w:hAnsi="Arial" w:cs="Arial"/>
          <w:color w:val="3C4043"/>
          <w:sz w:val="21"/>
          <w:szCs w:val="21"/>
        </w:rPr>
        <w:t> has made this dataset containing actual transactions from 2010 and 2011. The dataset is maintained on their site, where it can be found by the title "Online Retail".</w:t>
      </w:r>
      <w:r w:rsidR="00117C48">
        <w:rPr>
          <w:rFonts w:ascii="Arial" w:hAnsi="Arial" w:cs="Arial"/>
          <w:color w:val="3C4043"/>
          <w:sz w:val="21"/>
          <w:szCs w:val="21"/>
        </w:rPr>
        <w:br/>
      </w:r>
    </w:p>
    <w:p w:rsidR="00117C48" w:rsidRDefault="00117C48" w:rsidP="00BA6F4D">
      <w:pPr>
        <w:pStyle w:val="NormalWeb"/>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Dataset Link:</w:t>
      </w:r>
    </w:p>
    <w:p w:rsidR="00BA6F4D" w:rsidRDefault="00117C48" w:rsidP="00BA6F4D">
      <w:pPr>
        <w:pStyle w:val="NormalWeb"/>
        <w:spacing w:before="0" w:beforeAutospacing="0" w:after="0" w:afterAutospacing="0"/>
        <w:textAlignment w:val="baseline"/>
        <w:rPr>
          <w:rFonts w:ascii="Arial" w:hAnsi="Arial" w:cs="Arial"/>
          <w:color w:val="3C4043"/>
          <w:sz w:val="21"/>
          <w:szCs w:val="21"/>
        </w:rPr>
      </w:pPr>
      <w:r w:rsidRPr="00117C48">
        <w:rPr>
          <w:rFonts w:ascii="Arial" w:hAnsi="Arial" w:cs="Arial"/>
          <w:color w:val="3C4043"/>
          <w:sz w:val="21"/>
          <w:szCs w:val="21"/>
        </w:rPr>
        <w:t>https://www.kaggle.com/datasets/carrie1/ecommerce-data/data</w:t>
      </w:r>
    </w:p>
    <w:p w:rsidR="009A3BC9" w:rsidRDefault="009A3BC9" w:rsidP="009A3BC9">
      <w:pPr>
        <w:widowControl/>
        <w:adjustRightInd w:val="0"/>
      </w:pPr>
    </w:p>
    <w:p w:rsidR="009A3BC9" w:rsidRDefault="009A3BC9" w:rsidP="009A3BC9">
      <w:pPr>
        <w:pStyle w:val="Heading3"/>
      </w:pPr>
      <w:r>
        <w:t>Metadata:</w:t>
      </w:r>
    </w:p>
    <w:p w:rsidR="00BA6F4D" w:rsidRDefault="00BA6F4D" w:rsidP="00BA6F4D">
      <w:pPr>
        <w:pStyle w:val="Heading3"/>
      </w:pPr>
      <w:r>
        <w:t>Dataset Metadata:</w:t>
      </w:r>
    </w:p>
    <w:p w:rsidR="00BA6F4D" w:rsidRDefault="00BA6F4D" w:rsidP="00BA6F4D">
      <w:pPr>
        <w:pStyle w:val="NormalWeb"/>
        <w:numPr>
          <w:ilvl w:val="0"/>
          <w:numId w:val="9"/>
        </w:numPr>
      </w:pPr>
      <w:r>
        <w:rPr>
          <w:rStyle w:val="Strong"/>
        </w:rPr>
        <w:t>Number of Rows</w:t>
      </w:r>
      <w:r>
        <w:t xml:space="preserve">: The dataset contains </w:t>
      </w:r>
      <w:r>
        <w:rPr>
          <w:rStyle w:val="HTMLCode"/>
        </w:rPr>
        <w:t>541909</w:t>
      </w:r>
      <w:r>
        <w:t xml:space="preserve"> rows.</w:t>
      </w:r>
    </w:p>
    <w:p w:rsidR="00BA6F4D" w:rsidRDefault="00BA6F4D" w:rsidP="00BA6F4D">
      <w:pPr>
        <w:pStyle w:val="NormalWeb"/>
        <w:numPr>
          <w:ilvl w:val="0"/>
          <w:numId w:val="9"/>
        </w:numPr>
      </w:pPr>
      <w:r>
        <w:rPr>
          <w:rStyle w:val="Strong"/>
        </w:rPr>
        <w:t>Number of Columns</w:t>
      </w:r>
      <w:r>
        <w:t xml:space="preserve">: The dataset consists of </w:t>
      </w:r>
      <w:r>
        <w:rPr>
          <w:rStyle w:val="HTMLCode"/>
        </w:rPr>
        <w:t>8</w:t>
      </w:r>
      <w:r>
        <w:t xml:space="preserve"> columns.</w:t>
      </w:r>
    </w:p>
    <w:p w:rsidR="00BA6F4D" w:rsidRDefault="00BA6F4D" w:rsidP="00BA6F4D">
      <w:pPr>
        <w:pStyle w:val="NormalWeb"/>
        <w:numPr>
          <w:ilvl w:val="0"/>
          <w:numId w:val="9"/>
        </w:numPr>
      </w:pPr>
      <w:r>
        <w:rPr>
          <w:rStyle w:val="Strong"/>
        </w:rPr>
        <w:t>Column Names</w:t>
      </w:r>
      <w:r>
        <w:t>:</w:t>
      </w:r>
    </w:p>
    <w:p w:rsidR="00BA6F4D" w:rsidRDefault="00BA6F4D" w:rsidP="00BA6F4D">
      <w:pPr>
        <w:widowControl/>
        <w:numPr>
          <w:ilvl w:val="1"/>
          <w:numId w:val="9"/>
        </w:numPr>
        <w:autoSpaceDE/>
        <w:autoSpaceDN/>
        <w:spacing w:before="100" w:beforeAutospacing="1" w:after="100" w:afterAutospacing="1"/>
      </w:pPr>
      <w:proofErr w:type="spellStart"/>
      <w:r>
        <w:rPr>
          <w:rStyle w:val="HTMLCode"/>
          <w:rFonts w:eastAsia="Arial MT"/>
        </w:rPr>
        <w:t>InvoiceNo</w:t>
      </w:r>
      <w:proofErr w:type="spellEnd"/>
      <w:r>
        <w:t>: The invoice number, a unique identifier for each transaction.</w:t>
      </w:r>
    </w:p>
    <w:p w:rsidR="00BA6F4D" w:rsidRDefault="00BA6F4D" w:rsidP="00BA6F4D">
      <w:pPr>
        <w:widowControl/>
        <w:numPr>
          <w:ilvl w:val="1"/>
          <w:numId w:val="9"/>
        </w:numPr>
        <w:autoSpaceDE/>
        <w:autoSpaceDN/>
        <w:spacing w:before="100" w:beforeAutospacing="1" w:after="100" w:afterAutospacing="1"/>
      </w:pPr>
      <w:proofErr w:type="spellStart"/>
      <w:r>
        <w:rPr>
          <w:rStyle w:val="HTMLCode"/>
          <w:rFonts w:eastAsia="Arial MT"/>
        </w:rPr>
        <w:t>StockCode</w:t>
      </w:r>
      <w:proofErr w:type="spellEnd"/>
      <w:r>
        <w:t>: The product (item) code.</w:t>
      </w:r>
    </w:p>
    <w:p w:rsidR="00BA6F4D" w:rsidRDefault="00BA6F4D" w:rsidP="00BA6F4D">
      <w:pPr>
        <w:widowControl/>
        <w:numPr>
          <w:ilvl w:val="1"/>
          <w:numId w:val="9"/>
        </w:numPr>
        <w:autoSpaceDE/>
        <w:autoSpaceDN/>
        <w:spacing w:before="100" w:beforeAutospacing="1" w:after="100" w:afterAutospacing="1"/>
      </w:pPr>
      <w:r>
        <w:rPr>
          <w:rStyle w:val="HTMLCode"/>
          <w:rFonts w:eastAsia="Arial MT"/>
        </w:rPr>
        <w:t>Description</w:t>
      </w:r>
      <w:r>
        <w:t>: The product description.</w:t>
      </w:r>
    </w:p>
    <w:p w:rsidR="00BA6F4D" w:rsidRDefault="00BA6F4D" w:rsidP="00BA6F4D">
      <w:pPr>
        <w:widowControl/>
        <w:numPr>
          <w:ilvl w:val="1"/>
          <w:numId w:val="9"/>
        </w:numPr>
        <w:autoSpaceDE/>
        <w:autoSpaceDN/>
        <w:spacing w:before="100" w:beforeAutospacing="1" w:after="100" w:afterAutospacing="1"/>
      </w:pPr>
      <w:r>
        <w:rPr>
          <w:rStyle w:val="HTMLCode"/>
          <w:rFonts w:eastAsia="Arial MT"/>
        </w:rPr>
        <w:t>Quantity</w:t>
      </w:r>
      <w:r>
        <w:t>: The quantity of each product per transaction.</w:t>
      </w:r>
    </w:p>
    <w:p w:rsidR="00BA6F4D" w:rsidRDefault="00BA6F4D" w:rsidP="00BA6F4D">
      <w:pPr>
        <w:widowControl/>
        <w:numPr>
          <w:ilvl w:val="1"/>
          <w:numId w:val="9"/>
        </w:numPr>
        <w:autoSpaceDE/>
        <w:autoSpaceDN/>
        <w:spacing w:before="100" w:beforeAutospacing="1" w:after="100" w:afterAutospacing="1"/>
      </w:pPr>
      <w:proofErr w:type="spellStart"/>
      <w:r>
        <w:rPr>
          <w:rStyle w:val="HTMLCode"/>
          <w:rFonts w:eastAsia="Arial MT"/>
        </w:rPr>
        <w:t>InvoiceDate</w:t>
      </w:r>
      <w:proofErr w:type="spellEnd"/>
      <w:r>
        <w:t>: The date and time when the transaction was generated.</w:t>
      </w:r>
    </w:p>
    <w:p w:rsidR="00BA6F4D" w:rsidRDefault="00BA6F4D" w:rsidP="00BA6F4D">
      <w:pPr>
        <w:widowControl/>
        <w:numPr>
          <w:ilvl w:val="1"/>
          <w:numId w:val="9"/>
        </w:numPr>
        <w:autoSpaceDE/>
        <w:autoSpaceDN/>
        <w:spacing w:before="100" w:beforeAutospacing="1" w:after="100" w:afterAutospacing="1"/>
      </w:pPr>
      <w:proofErr w:type="spellStart"/>
      <w:r>
        <w:rPr>
          <w:rStyle w:val="HTMLCode"/>
          <w:rFonts w:eastAsia="Arial MT"/>
        </w:rPr>
        <w:t>UnitPrice</w:t>
      </w:r>
      <w:proofErr w:type="spellEnd"/>
      <w:r>
        <w:t>: The price per product.</w:t>
      </w:r>
    </w:p>
    <w:p w:rsidR="00BA6F4D" w:rsidRDefault="00BA6F4D" w:rsidP="00BA6F4D">
      <w:pPr>
        <w:widowControl/>
        <w:numPr>
          <w:ilvl w:val="1"/>
          <w:numId w:val="9"/>
        </w:numPr>
        <w:autoSpaceDE/>
        <w:autoSpaceDN/>
        <w:spacing w:before="100" w:beforeAutospacing="1" w:after="100" w:afterAutospacing="1"/>
      </w:pPr>
      <w:proofErr w:type="spellStart"/>
      <w:r>
        <w:rPr>
          <w:rStyle w:val="HTMLCode"/>
          <w:rFonts w:eastAsia="Arial MT"/>
        </w:rPr>
        <w:t>CustomerID</w:t>
      </w:r>
      <w:proofErr w:type="spellEnd"/>
      <w:r>
        <w:t>: The unique identifier for each customer.</w:t>
      </w:r>
    </w:p>
    <w:p w:rsidR="00BA6F4D" w:rsidRDefault="00BA6F4D" w:rsidP="00BA6F4D">
      <w:pPr>
        <w:widowControl/>
        <w:numPr>
          <w:ilvl w:val="1"/>
          <w:numId w:val="9"/>
        </w:numPr>
        <w:autoSpaceDE/>
        <w:autoSpaceDN/>
        <w:spacing w:before="100" w:beforeAutospacing="1" w:after="100" w:afterAutospacing="1"/>
      </w:pPr>
      <w:r>
        <w:rPr>
          <w:rStyle w:val="HTMLCode"/>
          <w:rFonts w:eastAsia="Arial MT"/>
        </w:rPr>
        <w:t>Country</w:t>
      </w:r>
      <w:r>
        <w:t>: The country where the customer resides.</w:t>
      </w:r>
    </w:p>
    <w:p w:rsidR="009A3BC9" w:rsidRDefault="00BA6F4D" w:rsidP="009A3BC9">
      <w:pPr>
        <w:pStyle w:val="Heading3"/>
      </w:pPr>
      <w:r>
        <w:lastRenderedPageBreak/>
        <w:t>D</w:t>
      </w:r>
      <w:r w:rsidR="009A3BC9">
        <w:t>ata Description:</w:t>
      </w:r>
    </w:p>
    <w:p w:rsidR="0058231C" w:rsidRDefault="0058231C" w:rsidP="00BA6F4D">
      <w:pPr>
        <w:pStyle w:val="NormalWeb"/>
      </w:pPr>
      <w:r>
        <w:t xml:space="preserve">The dataset is used to </w:t>
      </w:r>
      <w:proofErr w:type="spellStart"/>
      <w:r>
        <w:t>analyze</w:t>
      </w:r>
      <w:proofErr w:type="spellEnd"/>
      <w:r>
        <w:t xml:space="preserve"> sales patterns, including total sales by country, distribution of sales, transaction trends over time, relationships between pricing and revenue, and pricing distributions.</w:t>
      </w:r>
    </w:p>
    <w:p w:rsidR="004A40A7" w:rsidRDefault="004A40A7" w:rsidP="00BA6F4D">
      <w:pPr>
        <w:pStyle w:val="NormalWeb"/>
      </w:pPr>
      <w:bookmarkStart w:id="0" w:name="_GoBack"/>
      <w:bookmarkEnd w:id="0"/>
      <w:r>
        <w:t>Code:</w:t>
      </w:r>
    </w:p>
    <w:p w:rsidR="00E231B5" w:rsidRDefault="00BA6F4D">
      <w:pPr>
        <w:pStyle w:val="Heading1"/>
        <w:ind w:left="119" w:firstLine="0"/>
      </w:pPr>
      <w:r w:rsidRPr="00BA6F4D">
        <w:rPr>
          <w:noProof/>
          <w:lang w:val="en-IN" w:eastAsia="en-IN"/>
        </w:rPr>
        <w:drawing>
          <wp:inline distT="0" distB="0" distL="0" distR="0" wp14:anchorId="3C565EE3" wp14:editId="361DAC70">
            <wp:extent cx="5892800" cy="355645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92800" cy="3556456"/>
                    </a:xfrm>
                    <a:prstGeom prst="rect">
                      <a:avLst/>
                    </a:prstGeom>
                  </pic:spPr>
                </pic:pic>
              </a:graphicData>
            </a:graphic>
          </wp:inline>
        </w:drawing>
      </w:r>
    </w:p>
    <w:p w:rsidR="004A40A7" w:rsidRDefault="004A40A7">
      <w:pPr>
        <w:pStyle w:val="Heading1"/>
        <w:ind w:left="119" w:firstLine="0"/>
      </w:pPr>
    </w:p>
    <w:p w:rsidR="00BA6F4D" w:rsidRDefault="004A40A7">
      <w:pPr>
        <w:pStyle w:val="Heading1"/>
        <w:ind w:left="119" w:firstLine="0"/>
      </w:pPr>
      <w:r>
        <w:t>Analyzing a sales dataset to visualize the top 10 countries by total quantity of items sold. The code processes the data, handles date conversions, and creates a bar chart showing the quantity of items sold for each country, highlighting the top 10 countries with the highest sales.</w:t>
      </w:r>
    </w:p>
    <w:p w:rsidR="00BA6F4D" w:rsidRDefault="00BA6F4D">
      <w:pPr>
        <w:pStyle w:val="Heading1"/>
        <w:ind w:left="119" w:firstLine="0"/>
      </w:pPr>
    </w:p>
    <w:p w:rsidR="00BA6F4D" w:rsidRDefault="00BA6F4D">
      <w:pPr>
        <w:pStyle w:val="Heading1"/>
        <w:ind w:left="119" w:firstLine="0"/>
      </w:pPr>
    </w:p>
    <w:p w:rsidR="00BA6F4D" w:rsidRDefault="00BA6F4D">
      <w:pPr>
        <w:pStyle w:val="Heading1"/>
        <w:ind w:left="119" w:firstLine="0"/>
      </w:pPr>
      <w:r w:rsidRPr="00BA6F4D">
        <w:rPr>
          <w:noProof/>
          <w:lang w:val="en-IN" w:eastAsia="en-IN"/>
        </w:rPr>
        <w:lastRenderedPageBreak/>
        <w:drawing>
          <wp:inline distT="0" distB="0" distL="0" distR="0" wp14:anchorId="3CA35F4B" wp14:editId="5608D9F1">
            <wp:extent cx="5892800" cy="32989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2800" cy="3298961"/>
                    </a:xfrm>
                    <a:prstGeom prst="rect">
                      <a:avLst/>
                    </a:prstGeom>
                  </pic:spPr>
                </pic:pic>
              </a:graphicData>
            </a:graphic>
          </wp:inline>
        </w:drawing>
      </w:r>
    </w:p>
    <w:p w:rsidR="00E231B5" w:rsidRDefault="00E231B5" w:rsidP="00E231B5">
      <w:pPr>
        <w:pStyle w:val="ListParagraph"/>
        <w:tabs>
          <w:tab w:val="left" w:pos="1559"/>
          <w:tab w:val="left" w:pos="1560"/>
        </w:tabs>
        <w:ind w:left="840" w:firstLine="0"/>
        <w:rPr>
          <w:noProof/>
          <w:lang w:val="en-IN" w:eastAsia="en-IN"/>
        </w:rPr>
      </w:pPr>
    </w:p>
    <w:p w:rsidR="00BA6F4D" w:rsidRDefault="00BA6F4D" w:rsidP="00E231B5">
      <w:pPr>
        <w:pStyle w:val="ListParagraph"/>
        <w:tabs>
          <w:tab w:val="left" w:pos="1559"/>
          <w:tab w:val="left" w:pos="1560"/>
        </w:tabs>
        <w:ind w:left="840" w:firstLine="0"/>
        <w:rPr>
          <w:noProof/>
          <w:lang w:val="en-IN" w:eastAsia="en-IN"/>
        </w:rPr>
      </w:pPr>
    </w:p>
    <w:p w:rsidR="004A40A7" w:rsidRDefault="004A40A7" w:rsidP="00E231B5">
      <w:pPr>
        <w:pStyle w:val="ListParagraph"/>
        <w:tabs>
          <w:tab w:val="left" w:pos="1559"/>
          <w:tab w:val="left" w:pos="1560"/>
        </w:tabs>
        <w:ind w:left="840" w:firstLine="0"/>
        <w:rPr>
          <w:noProof/>
          <w:lang w:val="en-IN" w:eastAsia="en-IN"/>
        </w:rPr>
      </w:pPr>
      <w:r>
        <w:rPr>
          <w:noProof/>
          <w:lang w:val="en-IN" w:eastAsia="en-IN"/>
        </w:rPr>
        <w:t>Code:</w:t>
      </w:r>
    </w:p>
    <w:p w:rsidR="004A40A7" w:rsidRDefault="004A40A7" w:rsidP="00E231B5">
      <w:pPr>
        <w:pStyle w:val="ListParagraph"/>
        <w:tabs>
          <w:tab w:val="left" w:pos="1559"/>
          <w:tab w:val="left" w:pos="1560"/>
        </w:tabs>
        <w:ind w:left="840" w:firstLine="0"/>
        <w:rPr>
          <w:noProof/>
          <w:lang w:val="en-IN" w:eastAsia="en-IN"/>
        </w:rPr>
      </w:pPr>
      <w:r w:rsidRPr="004A40A7">
        <w:rPr>
          <w:noProof/>
          <w:lang w:val="en-IN" w:eastAsia="en-IN"/>
        </w:rPr>
        <w:drawing>
          <wp:inline distT="0" distB="0" distL="0" distR="0" wp14:anchorId="2014C264" wp14:editId="56102396">
            <wp:extent cx="5892800" cy="13472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2800" cy="1347285"/>
                    </a:xfrm>
                    <a:prstGeom prst="rect">
                      <a:avLst/>
                    </a:prstGeom>
                  </pic:spPr>
                </pic:pic>
              </a:graphicData>
            </a:graphic>
          </wp:inline>
        </w:drawing>
      </w:r>
    </w:p>
    <w:p w:rsidR="004A40A7" w:rsidRDefault="004A40A7" w:rsidP="00E231B5">
      <w:pPr>
        <w:pStyle w:val="ListParagraph"/>
        <w:tabs>
          <w:tab w:val="left" w:pos="1559"/>
          <w:tab w:val="left" w:pos="1560"/>
        </w:tabs>
        <w:ind w:left="840" w:firstLine="0"/>
        <w:rPr>
          <w:noProof/>
          <w:lang w:val="en-IN" w:eastAsia="en-IN"/>
        </w:rPr>
      </w:pPr>
    </w:p>
    <w:p w:rsidR="004A40A7" w:rsidRPr="004A40A7" w:rsidRDefault="004A40A7" w:rsidP="00E231B5">
      <w:pPr>
        <w:pStyle w:val="ListParagraph"/>
        <w:tabs>
          <w:tab w:val="left" w:pos="1559"/>
          <w:tab w:val="left" w:pos="1560"/>
        </w:tabs>
        <w:ind w:left="840" w:firstLine="0"/>
        <w:rPr>
          <w:b/>
          <w:noProof/>
          <w:lang w:val="en-IN" w:eastAsia="en-IN"/>
        </w:rPr>
      </w:pPr>
      <w:proofErr w:type="gramStart"/>
      <w:r w:rsidRPr="004A40A7">
        <w:rPr>
          <w:b/>
        </w:rPr>
        <w:t>Creating a pie chart to visualize the distribution of sales across different countries.</w:t>
      </w:r>
      <w:proofErr w:type="gramEnd"/>
      <w:r w:rsidRPr="004A40A7">
        <w:rPr>
          <w:b/>
        </w:rPr>
        <w:t xml:space="preserve"> The data is aggregated by country to sum up the total quantity sold. Negative values are filtered out to ensure only positive sales are considered. The pie chart displays the proportion of sales for each country, with segments colored using a </w:t>
      </w:r>
      <w:proofErr w:type="spellStart"/>
      <w:r w:rsidRPr="004A40A7">
        <w:rPr>
          <w:rStyle w:val="HTMLCode"/>
          <w:rFonts w:eastAsia="Arial MT"/>
          <w:b/>
        </w:rPr>
        <w:t>viridis</w:t>
      </w:r>
      <w:proofErr w:type="spellEnd"/>
      <w:r w:rsidRPr="004A40A7">
        <w:rPr>
          <w:b/>
        </w:rPr>
        <w:t xml:space="preserve"> palette, and percentage labels are added to each segment for clarity.</w:t>
      </w:r>
    </w:p>
    <w:p w:rsidR="004A40A7" w:rsidRDefault="004A40A7" w:rsidP="00E231B5">
      <w:pPr>
        <w:pStyle w:val="ListParagraph"/>
        <w:tabs>
          <w:tab w:val="left" w:pos="1559"/>
          <w:tab w:val="left" w:pos="1560"/>
        </w:tabs>
        <w:ind w:left="840" w:firstLine="0"/>
        <w:rPr>
          <w:noProof/>
          <w:lang w:val="en-IN" w:eastAsia="en-IN"/>
        </w:rPr>
      </w:pPr>
    </w:p>
    <w:p w:rsidR="00BA6F4D" w:rsidRDefault="00BA6F4D" w:rsidP="00E231B5">
      <w:pPr>
        <w:pStyle w:val="ListParagraph"/>
        <w:tabs>
          <w:tab w:val="left" w:pos="1559"/>
          <w:tab w:val="left" w:pos="1560"/>
        </w:tabs>
        <w:ind w:left="840" w:firstLine="0"/>
      </w:pPr>
      <w:r>
        <w:rPr>
          <w:noProof/>
          <w:lang w:val="en-IN" w:eastAsia="en-IN"/>
        </w:rPr>
        <w:t xml:space="preserve">PieChart </w:t>
      </w:r>
      <w:r>
        <w:rPr>
          <w:noProof/>
          <w:lang w:val="en-IN" w:eastAsia="en-IN"/>
        </w:rPr>
        <w:br/>
      </w:r>
      <w:r w:rsidRPr="00BA6F4D">
        <w:rPr>
          <w:noProof/>
          <w:lang w:val="en-IN" w:eastAsia="en-IN"/>
        </w:rPr>
        <w:lastRenderedPageBreak/>
        <w:drawing>
          <wp:inline distT="0" distB="0" distL="0" distR="0" wp14:anchorId="72486046" wp14:editId="21D14521">
            <wp:extent cx="5848709" cy="3432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55563" cy="3436849"/>
                    </a:xfrm>
                    <a:prstGeom prst="rect">
                      <a:avLst/>
                    </a:prstGeom>
                  </pic:spPr>
                </pic:pic>
              </a:graphicData>
            </a:graphic>
          </wp:inline>
        </w:drawing>
      </w:r>
    </w:p>
    <w:p w:rsidR="00472C6B" w:rsidRDefault="00472C6B">
      <w:pPr>
        <w:pStyle w:val="BodyText"/>
        <w:spacing w:before="4"/>
        <w:ind w:left="0" w:firstLine="0"/>
        <w:rPr>
          <w:sz w:val="24"/>
        </w:rPr>
      </w:pPr>
    </w:p>
    <w:p w:rsidR="00BA6F4D" w:rsidRDefault="00BA6F4D">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r>
        <w:rPr>
          <w:sz w:val="24"/>
        </w:rPr>
        <w:t>Code:</w:t>
      </w:r>
    </w:p>
    <w:p w:rsidR="004A40A7" w:rsidRDefault="004A40A7">
      <w:pPr>
        <w:pStyle w:val="BodyText"/>
        <w:spacing w:before="4"/>
        <w:ind w:left="0" w:firstLine="0"/>
        <w:rPr>
          <w:sz w:val="24"/>
        </w:rPr>
      </w:pPr>
      <w:r w:rsidRPr="004A40A7">
        <w:rPr>
          <w:noProof/>
          <w:sz w:val="24"/>
          <w:lang w:val="en-IN" w:eastAsia="en-IN"/>
        </w:rPr>
        <w:drawing>
          <wp:inline distT="0" distB="0" distL="0" distR="0" wp14:anchorId="76CD5D16" wp14:editId="2B67C4BD">
            <wp:extent cx="5892800" cy="227905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92800" cy="2279053"/>
                    </a:xfrm>
                    <a:prstGeom prst="rect">
                      <a:avLst/>
                    </a:prstGeom>
                  </pic:spPr>
                </pic:pic>
              </a:graphicData>
            </a:graphic>
          </wp:inline>
        </w:drawing>
      </w:r>
    </w:p>
    <w:p w:rsidR="004A40A7" w:rsidRDefault="004A40A7">
      <w:pPr>
        <w:pStyle w:val="BodyText"/>
        <w:spacing w:before="4"/>
        <w:ind w:left="0" w:firstLine="0"/>
        <w:rPr>
          <w:sz w:val="24"/>
        </w:rPr>
      </w:pPr>
    </w:p>
    <w:p w:rsidR="004A40A7" w:rsidRPr="004A40A7" w:rsidRDefault="004A40A7">
      <w:pPr>
        <w:pStyle w:val="BodyText"/>
        <w:spacing w:before="4"/>
        <w:ind w:left="0" w:firstLine="0"/>
        <w:rPr>
          <w:b/>
          <w:sz w:val="24"/>
        </w:rPr>
      </w:pPr>
      <w:proofErr w:type="gramStart"/>
      <w:r w:rsidRPr="004A40A7">
        <w:rPr>
          <w:b/>
        </w:rPr>
        <w:t>Creating a timeline chart to visualize the number of transactions over time.</w:t>
      </w:r>
      <w:proofErr w:type="gramEnd"/>
      <w:r w:rsidRPr="004A40A7">
        <w:rPr>
          <w:b/>
        </w:rPr>
        <w:t xml:space="preserve"> The data is aggregated by day to count the total transactions (</w:t>
      </w:r>
      <w:proofErr w:type="spellStart"/>
      <w:r w:rsidRPr="004A40A7">
        <w:rPr>
          <w:rStyle w:val="HTMLCode"/>
          <w:rFonts w:eastAsia="Arial MT"/>
          <w:b/>
        </w:rPr>
        <w:t>InvoiceNo</w:t>
      </w:r>
      <w:proofErr w:type="spellEnd"/>
      <w:r w:rsidRPr="004A40A7">
        <w:rPr>
          <w:b/>
        </w:rPr>
        <w:t xml:space="preserve">) per date. The resulting </w:t>
      </w:r>
      <w:r w:rsidRPr="004A40A7">
        <w:rPr>
          <w:b/>
        </w:rPr>
        <w:lastRenderedPageBreak/>
        <w:t>time series is plotted with dates on the x-axis and the number of transactions on the y-axis. The chart shows how transaction volume varies over time, with date labels rotated for better readability.</w:t>
      </w:r>
    </w:p>
    <w:p w:rsidR="004A40A7" w:rsidRPr="004A40A7" w:rsidRDefault="004A40A7">
      <w:pPr>
        <w:pStyle w:val="BodyText"/>
        <w:spacing w:before="4"/>
        <w:ind w:left="0" w:firstLine="0"/>
        <w:rPr>
          <w:b/>
          <w:sz w:val="24"/>
        </w:rPr>
      </w:pPr>
    </w:p>
    <w:p w:rsidR="00BA6F4D" w:rsidRDefault="00BA6F4D">
      <w:pPr>
        <w:pStyle w:val="BodyText"/>
        <w:spacing w:before="4"/>
        <w:ind w:left="0" w:firstLine="0"/>
        <w:rPr>
          <w:sz w:val="24"/>
        </w:rPr>
      </w:pPr>
      <w:r>
        <w:rPr>
          <w:sz w:val="24"/>
        </w:rPr>
        <w:t>TimeLine Chart</w:t>
      </w:r>
    </w:p>
    <w:p w:rsidR="004A40A7" w:rsidRDefault="004A40A7">
      <w:pPr>
        <w:pStyle w:val="BodyText"/>
        <w:spacing w:before="4"/>
        <w:ind w:left="0" w:firstLine="0"/>
        <w:rPr>
          <w:sz w:val="24"/>
        </w:rPr>
      </w:pPr>
    </w:p>
    <w:p w:rsidR="00BA6F4D" w:rsidRDefault="00BA6F4D">
      <w:pPr>
        <w:pStyle w:val="BodyText"/>
        <w:spacing w:before="4"/>
        <w:ind w:left="0" w:firstLine="0"/>
        <w:rPr>
          <w:sz w:val="24"/>
        </w:rPr>
      </w:pPr>
      <w:r>
        <w:rPr>
          <w:sz w:val="24"/>
        </w:rPr>
        <w:br/>
      </w:r>
      <w:r w:rsidRPr="00BA6F4D">
        <w:rPr>
          <w:noProof/>
          <w:sz w:val="24"/>
          <w:lang w:val="en-IN" w:eastAsia="en-IN"/>
        </w:rPr>
        <w:drawing>
          <wp:inline distT="0" distB="0" distL="0" distR="0" wp14:anchorId="0402178B" wp14:editId="63BDF10A">
            <wp:extent cx="5892800" cy="31850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92800" cy="3185008"/>
                    </a:xfrm>
                    <a:prstGeom prst="rect">
                      <a:avLst/>
                    </a:prstGeom>
                  </pic:spPr>
                </pic:pic>
              </a:graphicData>
            </a:graphic>
          </wp:inline>
        </w:drawing>
      </w:r>
    </w:p>
    <w:p w:rsidR="00BA6F4D" w:rsidRDefault="00BA6F4D">
      <w:pPr>
        <w:pStyle w:val="BodyText"/>
        <w:spacing w:before="4"/>
        <w:ind w:left="0" w:firstLine="0"/>
        <w:rPr>
          <w:sz w:val="24"/>
        </w:rPr>
      </w:pPr>
    </w:p>
    <w:p w:rsidR="00BA6F4D" w:rsidRDefault="00BA6F4D">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BA6F4D" w:rsidRDefault="004A40A7">
      <w:pPr>
        <w:pStyle w:val="BodyText"/>
        <w:spacing w:before="4"/>
        <w:ind w:left="0" w:firstLine="0"/>
        <w:rPr>
          <w:sz w:val="24"/>
        </w:rPr>
      </w:pPr>
      <w:r>
        <w:rPr>
          <w:sz w:val="24"/>
        </w:rPr>
        <w:t>Code:</w:t>
      </w:r>
    </w:p>
    <w:p w:rsidR="004A40A7" w:rsidRDefault="004A40A7">
      <w:pPr>
        <w:pStyle w:val="BodyText"/>
        <w:spacing w:before="4"/>
        <w:ind w:left="0" w:firstLine="0"/>
        <w:rPr>
          <w:sz w:val="24"/>
        </w:rPr>
      </w:pPr>
      <w:r w:rsidRPr="004A40A7">
        <w:rPr>
          <w:noProof/>
          <w:sz w:val="24"/>
          <w:lang w:val="en-IN" w:eastAsia="en-IN"/>
        </w:rPr>
        <w:drawing>
          <wp:inline distT="0" distB="0" distL="0" distR="0" wp14:anchorId="7DE24596" wp14:editId="18BD490E">
            <wp:extent cx="5892800" cy="168725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92800" cy="1687255"/>
                    </a:xfrm>
                    <a:prstGeom prst="rect">
                      <a:avLst/>
                    </a:prstGeom>
                  </pic:spPr>
                </pic:pic>
              </a:graphicData>
            </a:graphic>
          </wp:inline>
        </w:drawing>
      </w:r>
    </w:p>
    <w:p w:rsidR="00BA6F4D" w:rsidRDefault="00BA6F4D">
      <w:pPr>
        <w:pStyle w:val="BodyText"/>
        <w:spacing w:before="4"/>
        <w:ind w:left="0" w:firstLine="0"/>
        <w:rPr>
          <w:sz w:val="24"/>
        </w:rPr>
      </w:pPr>
    </w:p>
    <w:p w:rsidR="004A40A7" w:rsidRPr="00117C48" w:rsidRDefault="004A40A7">
      <w:pPr>
        <w:pStyle w:val="BodyText"/>
        <w:spacing w:before="4"/>
        <w:ind w:left="0" w:firstLine="0"/>
        <w:rPr>
          <w:b/>
          <w:sz w:val="24"/>
        </w:rPr>
      </w:pPr>
      <w:proofErr w:type="gramStart"/>
      <w:r w:rsidRPr="00117C48">
        <w:rPr>
          <w:b/>
        </w:rPr>
        <w:t>Creating a bubble chart to analyze sales data based on unit price and quantity.</w:t>
      </w:r>
      <w:proofErr w:type="gramEnd"/>
      <w:r w:rsidRPr="00117C48">
        <w:rPr>
          <w:b/>
        </w:rPr>
        <w:t xml:space="preserve"> Each bubble represents a transaction, with the x-axis showing the unit price and the y-axis displaying the quantity sold. The size of each bubble corresponds to the total revenue from that transaction, scaled down for visibility. The color of the bubbles indicates the revenue amount, with a color gradient provided by the </w:t>
      </w:r>
      <w:proofErr w:type="spellStart"/>
      <w:r w:rsidRPr="00117C48">
        <w:rPr>
          <w:rStyle w:val="HTMLCode"/>
          <w:rFonts w:eastAsia="Arial MT"/>
          <w:b/>
        </w:rPr>
        <w:t>viridis</w:t>
      </w:r>
      <w:proofErr w:type="spellEnd"/>
      <w:r w:rsidRPr="00117C48">
        <w:rPr>
          <w:b/>
        </w:rPr>
        <w:t xml:space="preserve"> </w:t>
      </w:r>
      <w:proofErr w:type="spellStart"/>
      <w:r w:rsidRPr="00117C48">
        <w:rPr>
          <w:b/>
        </w:rPr>
        <w:t>colormap</w:t>
      </w:r>
      <w:proofErr w:type="spellEnd"/>
      <w:r w:rsidRPr="00117C48">
        <w:rPr>
          <w:b/>
        </w:rPr>
        <w:t>. The chart helps visualize the relationship between unit price, quantity sold, and revenue.</w:t>
      </w: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BA6F4D" w:rsidRDefault="00BA6F4D">
      <w:pPr>
        <w:pStyle w:val="BodyText"/>
        <w:spacing w:before="4"/>
        <w:ind w:left="0" w:firstLine="0"/>
        <w:rPr>
          <w:sz w:val="24"/>
        </w:rPr>
      </w:pPr>
      <w:r>
        <w:rPr>
          <w:sz w:val="24"/>
        </w:rPr>
        <w:t xml:space="preserve">Bubble Chart </w:t>
      </w:r>
      <w:r>
        <w:rPr>
          <w:sz w:val="24"/>
        </w:rPr>
        <w:br/>
      </w:r>
      <w:r w:rsidRPr="00BA6F4D">
        <w:rPr>
          <w:noProof/>
          <w:sz w:val="24"/>
          <w:lang w:val="en-IN" w:eastAsia="en-IN"/>
        </w:rPr>
        <w:drawing>
          <wp:inline distT="0" distB="0" distL="0" distR="0" wp14:anchorId="76B39B8E" wp14:editId="7F90EA0F">
            <wp:extent cx="5892800" cy="353693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92800" cy="3536939"/>
                    </a:xfrm>
                    <a:prstGeom prst="rect">
                      <a:avLst/>
                    </a:prstGeom>
                  </pic:spPr>
                </pic:pic>
              </a:graphicData>
            </a:graphic>
          </wp:inline>
        </w:drawing>
      </w:r>
    </w:p>
    <w:p w:rsidR="00BA6F4D" w:rsidRDefault="00BA6F4D">
      <w:pPr>
        <w:pStyle w:val="BodyText"/>
        <w:spacing w:before="4"/>
        <w:ind w:left="0" w:firstLine="0"/>
        <w:rPr>
          <w:sz w:val="24"/>
        </w:rPr>
      </w:pPr>
    </w:p>
    <w:p w:rsidR="004A40A7" w:rsidRDefault="004A40A7">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4A40A7" w:rsidRDefault="004A40A7">
      <w:pPr>
        <w:pStyle w:val="BodyText"/>
        <w:spacing w:before="4"/>
        <w:ind w:left="0" w:firstLine="0"/>
        <w:rPr>
          <w:sz w:val="24"/>
        </w:rPr>
      </w:pPr>
      <w:r>
        <w:rPr>
          <w:sz w:val="24"/>
        </w:rPr>
        <w:t>Code:</w:t>
      </w:r>
    </w:p>
    <w:p w:rsidR="00BA6F4D" w:rsidRDefault="004A40A7">
      <w:pPr>
        <w:pStyle w:val="BodyText"/>
        <w:spacing w:before="4"/>
        <w:ind w:left="0" w:firstLine="0"/>
        <w:rPr>
          <w:sz w:val="24"/>
        </w:rPr>
      </w:pPr>
      <w:r w:rsidRPr="004A40A7">
        <w:rPr>
          <w:noProof/>
          <w:sz w:val="24"/>
          <w:lang w:val="en-IN" w:eastAsia="en-IN"/>
        </w:rPr>
        <w:drawing>
          <wp:inline distT="0" distB="0" distL="0" distR="0" wp14:anchorId="0A05F492" wp14:editId="57EAC125">
            <wp:extent cx="5892800" cy="1391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92800" cy="1391985"/>
                    </a:xfrm>
                    <a:prstGeom prst="rect">
                      <a:avLst/>
                    </a:prstGeom>
                  </pic:spPr>
                </pic:pic>
              </a:graphicData>
            </a:graphic>
          </wp:inline>
        </w:drawing>
      </w:r>
    </w:p>
    <w:p w:rsidR="00BA6F4D" w:rsidRDefault="00BA6F4D">
      <w:pPr>
        <w:pStyle w:val="BodyText"/>
        <w:spacing w:before="4"/>
        <w:ind w:left="0" w:firstLine="0"/>
        <w:rPr>
          <w:sz w:val="24"/>
        </w:rPr>
      </w:pPr>
    </w:p>
    <w:p w:rsidR="00E231B5" w:rsidRDefault="00117C48" w:rsidP="00E231B5">
      <w:pPr>
        <w:pStyle w:val="Heading1"/>
        <w:tabs>
          <w:tab w:val="left" w:pos="410"/>
        </w:tabs>
      </w:pPr>
      <w:proofErr w:type="gramStart"/>
      <w:r w:rsidRPr="00117C48">
        <w:rPr>
          <w:b/>
        </w:rPr>
        <w:t>creating</w:t>
      </w:r>
      <w:proofErr w:type="gramEnd"/>
      <w:r w:rsidRPr="00117C48">
        <w:rPr>
          <w:b/>
        </w:rPr>
        <w:t xml:space="preserve"> a scatter plot to explore the relationship between unit price and quantity sold, with data points colored by country. Each point represents a transaction, with the x-axis showing the unit price and the y-axis representing the quantity sold. The color of each point indicates the country, using the </w:t>
      </w:r>
      <w:proofErr w:type="spellStart"/>
      <w:r w:rsidRPr="00117C48">
        <w:rPr>
          <w:rStyle w:val="HTMLCode"/>
          <w:rFonts w:eastAsia="Arial MT"/>
          <w:b/>
        </w:rPr>
        <w:t>viridis</w:t>
      </w:r>
      <w:proofErr w:type="spellEnd"/>
      <w:r w:rsidRPr="00117C48">
        <w:rPr>
          <w:b/>
        </w:rPr>
        <w:t xml:space="preserve"> color palette to differentiate between them. The plot helps visualize how unit price and quantity sold vary across different countries</w:t>
      </w:r>
      <w:r>
        <w:t>.</w:t>
      </w:r>
    </w:p>
    <w:p w:rsidR="004A40A7" w:rsidRDefault="004A40A7" w:rsidP="00E231B5">
      <w:pPr>
        <w:pStyle w:val="Heading1"/>
        <w:tabs>
          <w:tab w:val="left" w:pos="410"/>
        </w:tabs>
      </w:pPr>
    </w:p>
    <w:p w:rsidR="00BA6F4D" w:rsidRDefault="00C037FA" w:rsidP="00E231B5">
      <w:pPr>
        <w:pStyle w:val="Heading1"/>
        <w:tabs>
          <w:tab w:val="left" w:pos="410"/>
        </w:tabs>
      </w:pPr>
      <w:r>
        <w:t>Scatter Plot</w:t>
      </w:r>
      <w:r>
        <w:br/>
      </w:r>
      <w:r w:rsidRPr="00C037FA">
        <w:rPr>
          <w:noProof/>
          <w:lang w:val="en-IN" w:eastAsia="en-IN"/>
        </w:rPr>
        <w:drawing>
          <wp:inline distT="0" distB="0" distL="0" distR="0" wp14:anchorId="2BD3C564" wp14:editId="16ABCCAA">
            <wp:extent cx="5892800" cy="38290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92800" cy="3829061"/>
                    </a:xfrm>
                    <a:prstGeom prst="rect">
                      <a:avLst/>
                    </a:prstGeom>
                  </pic:spPr>
                </pic:pic>
              </a:graphicData>
            </a:graphic>
          </wp:inline>
        </w:drawing>
      </w:r>
    </w:p>
    <w:p w:rsidR="004A40A7" w:rsidRDefault="004A40A7" w:rsidP="00E231B5">
      <w:pPr>
        <w:pStyle w:val="Heading1"/>
        <w:tabs>
          <w:tab w:val="left" w:pos="410"/>
        </w:tabs>
      </w:pPr>
    </w:p>
    <w:p w:rsidR="004A40A7" w:rsidRDefault="004A40A7" w:rsidP="00E231B5">
      <w:pPr>
        <w:pStyle w:val="Heading1"/>
        <w:tabs>
          <w:tab w:val="left" w:pos="410"/>
        </w:tabs>
      </w:pPr>
    </w:p>
    <w:p w:rsidR="00117C48" w:rsidRDefault="00117C48" w:rsidP="00E231B5">
      <w:pPr>
        <w:pStyle w:val="Heading1"/>
        <w:tabs>
          <w:tab w:val="left" w:pos="410"/>
        </w:tabs>
      </w:pPr>
    </w:p>
    <w:p w:rsidR="00117C48" w:rsidRDefault="00117C48" w:rsidP="00E231B5">
      <w:pPr>
        <w:pStyle w:val="Heading1"/>
        <w:tabs>
          <w:tab w:val="left" w:pos="410"/>
        </w:tabs>
      </w:pPr>
    </w:p>
    <w:p w:rsidR="00117C48" w:rsidRDefault="00117C48" w:rsidP="00E231B5">
      <w:pPr>
        <w:pStyle w:val="Heading1"/>
        <w:tabs>
          <w:tab w:val="left" w:pos="410"/>
        </w:tabs>
      </w:pPr>
    </w:p>
    <w:p w:rsidR="00117C48" w:rsidRDefault="00117C48" w:rsidP="00E231B5">
      <w:pPr>
        <w:pStyle w:val="Heading1"/>
        <w:tabs>
          <w:tab w:val="left" w:pos="410"/>
        </w:tabs>
      </w:pPr>
    </w:p>
    <w:p w:rsidR="00117C48" w:rsidRDefault="00117C48" w:rsidP="00E231B5">
      <w:pPr>
        <w:pStyle w:val="Heading1"/>
        <w:tabs>
          <w:tab w:val="left" w:pos="410"/>
        </w:tabs>
      </w:pPr>
    </w:p>
    <w:p w:rsidR="00117C48" w:rsidRDefault="00117C48" w:rsidP="00E231B5">
      <w:pPr>
        <w:pStyle w:val="Heading1"/>
        <w:tabs>
          <w:tab w:val="left" w:pos="410"/>
        </w:tabs>
      </w:pPr>
    </w:p>
    <w:p w:rsidR="00117C48" w:rsidRDefault="00117C48" w:rsidP="00E231B5">
      <w:pPr>
        <w:pStyle w:val="Heading1"/>
        <w:tabs>
          <w:tab w:val="left" w:pos="410"/>
        </w:tabs>
      </w:pPr>
    </w:p>
    <w:p w:rsidR="004A40A7" w:rsidRDefault="004A40A7" w:rsidP="00E231B5">
      <w:pPr>
        <w:pStyle w:val="Heading1"/>
        <w:tabs>
          <w:tab w:val="left" w:pos="410"/>
        </w:tabs>
      </w:pPr>
      <w:r>
        <w:t>Code:</w:t>
      </w:r>
    </w:p>
    <w:p w:rsidR="004A40A7" w:rsidRDefault="004A40A7" w:rsidP="00E231B5">
      <w:pPr>
        <w:pStyle w:val="Heading1"/>
        <w:tabs>
          <w:tab w:val="left" w:pos="410"/>
        </w:tabs>
      </w:pPr>
      <w:r w:rsidRPr="004A40A7">
        <w:rPr>
          <w:noProof/>
          <w:lang w:val="en-IN" w:eastAsia="en-IN"/>
        </w:rPr>
        <w:drawing>
          <wp:inline distT="0" distB="0" distL="0" distR="0" wp14:anchorId="432DF6B8" wp14:editId="30E01538">
            <wp:extent cx="5892800" cy="15877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92800" cy="1587782"/>
                    </a:xfrm>
                    <a:prstGeom prst="rect">
                      <a:avLst/>
                    </a:prstGeom>
                  </pic:spPr>
                </pic:pic>
              </a:graphicData>
            </a:graphic>
          </wp:inline>
        </w:drawing>
      </w:r>
    </w:p>
    <w:p w:rsidR="00E231B5" w:rsidRDefault="00E231B5" w:rsidP="00E231B5">
      <w:pPr>
        <w:pStyle w:val="Heading1"/>
        <w:tabs>
          <w:tab w:val="left" w:pos="410"/>
        </w:tabs>
        <w:ind w:firstLine="0"/>
      </w:pPr>
    </w:p>
    <w:p w:rsidR="004A40A7" w:rsidRDefault="00117C48" w:rsidP="00E231B5">
      <w:pPr>
        <w:pStyle w:val="Heading1"/>
        <w:tabs>
          <w:tab w:val="left" w:pos="410"/>
        </w:tabs>
        <w:ind w:firstLine="0"/>
      </w:pPr>
      <w:proofErr w:type="gramStart"/>
      <w:r>
        <w:t>creating</w:t>
      </w:r>
      <w:proofErr w:type="gramEnd"/>
      <w:r>
        <w:t xml:space="preserve"> a histogram to visualize the distribution of unit prices, after filtering out extreme outliers. Specifically, you exclude the top 5% of the highest unit prices to focus on more typical values. The histogram is plotted with 50 bins and includes a kernel density estimate (KDE) to show the distribution's shape. The histogram uses a purple color to display the frequency of </w:t>
      </w:r>
      <w:r>
        <w:lastRenderedPageBreak/>
        <w:t>different unit prices, providing a clearer view of the price distribution without the influence of extreme values.</w:t>
      </w:r>
    </w:p>
    <w:p w:rsidR="004A40A7" w:rsidRDefault="004A40A7" w:rsidP="00E231B5">
      <w:pPr>
        <w:pStyle w:val="Heading1"/>
        <w:tabs>
          <w:tab w:val="left" w:pos="410"/>
        </w:tabs>
        <w:ind w:firstLine="0"/>
      </w:pPr>
    </w:p>
    <w:p w:rsidR="004A40A7" w:rsidRDefault="004A40A7" w:rsidP="00E231B5">
      <w:pPr>
        <w:pStyle w:val="Heading1"/>
        <w:tabs>
          <w:tab w:val="left" w:pos="410"/>
        </w:tabs>
        <w:ind w:firstLine="0"/>
      </w:pPr>
    </w:p>
    <w:p w:rsidR="00E231B5" w:rsidRDefault="00D67CB5" w:rsidP="00E231B5">
      <w:pPr>
        <w:pStyle w:val="Heading1"/>
        <w:tabs>
          <w:tab w:val="left" w:pos="410"/>
        </w:tabs>
        <w:ind w:firstLine="0"/>
      </w:pPr>
      <w:r>
        <w:t xml:space="preserve">Histogram plot </w:t>
      </w:r>
      <w:r>
        <w:br/>
      </w:r>
      <w:r w:rsidRPr="00D67CB5">
        <w:rPr>
          <w:noProof/>
          <w:lang w:val="en-IN" w:eastAsia="en-IN"/>
        </w:rPr>
        <w:drawing>
          <wp:inline distT="0" distB="0" distL="0" distR="0" wp14:anchorId="54A7CA44" wp14:editId="4B96C589">
            <wp:extent cx="5892800" cy="357975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92800" cy="3579750"/>
                    </a:xfrm>
                    <a:prstGeom prst="rect">
                      <a:avLst/>
                    </a:prstGeom>
                  </pic:spPr>
                </pic:pic>
              </a:graphicData>
            </a:graphic>
          </wp:inline>
        </w:drawing>
      </w:r>
    </w:p>
    <w:p w:rsidR="00E231B5" w:rsidRDefault="00E231B5" w:rsidP="00E231B5">
      <w:pPr>
        <w:pStyle w:val="Heading1"/>
        <w:tabs>
          <w:tab w:val="left" w:pos="410"/>
        </w:tabs>
        <w:ind w:firstLine="0"/>
      </w:pPr>
    </w:p>
    <w:p w:rsidR="00F2453B" w:rsidRDefault="00F2453B" w:rsidP="00E231B5">
      <w:pPr>
        <w:pStyle w:val="Heading1"/>
        <w:tabs>
          <w:tab w:val="left" w:pos="410"/>
        </w:tabs>
        <w:ind w:firstLine="0"/>
      </w:pPr>
    </w:p>
    <w:p w:rsidR="00E231B5" w:rsidRDefault="00117C48" w:rsidP="00E231B5">
      <w:pPr>
        <w:pStyle w:val="Heading1"/>
        <w:tabs>
          <w:tab w:val="left" w:pos="410"/>
        </w:tabs>
        <w:ind w:firstLine="0"/>
      </w:pPr>
      <w:r>
        <w:t xml:space="preserve">Questions </w:t>
      </w:r>
      <w:proofErr w:type="gramStart"/>
      <w:r>
        <w:t>asked :</w:t>
      </w:r>
      <w:proofErr w:type="gramEnd"/>
    </w:p>
    <w:p w:rsidR="00117C48" w:rsidRPr="00117C48" w:rsidRDefault="00117C48" w:rsidP="00117C4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Bar Chart of Total Quantity of Items Sold per Country</w:t>
      </w:r>
      <w:r w:rsidRPr="00117C48">
        <w:rPr>
          <w:rFonts w:ascii="Times New Roman" w:eastAsia="Times New Roman" w:hAnsi="Times New Roman" w:cs="Times New Roman"/>
          <w:sz w:val="24"/>
          <w:szCs w:val="24"/>
          <w:lang w:val="en-IN" w:eastAsia="en-IN"/>
        </w:rPr>
        <w:t>:</w:t>
      </w:r>
    </w:p>
    <w:p w:rsidR="00117C48" w:rsidRPr="00117C48" w:rsidRDefault="00117C48" w:rsidP="00117C48">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Question Answered</w:t>
      </w:r>
      <w:r w:rsidRPr="00117C48">
        <w:rPr>
          <w:rFonts w:ascii="Times New Roman" w:eastAsia="Times New Roman" w:hAnsi="Times New Roman" w:cs="Times New Roman"/>
          <w:sz w:val="24"/>
          <w:szCs w:val="24"/>
          <w:lang w:val="en-IN" w:eastAsia="en-IN"/>
        </w:rPr>
        <w:t>: Which countries have the highest total quantity of items sold?</w:t>
      </w:r>
    </w:p>
    <w:p w:rsidR="00117C48" w:rsidRPr="00117C48" w:rsidRDefault="00117C48" w:rsidP="00117C4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Pie Chart of Sales Distribution Across Countries</w:t>
      </w:r>
      <w:r w:rsidRPr="00117C48">
        <w:rPr>
          <w:rFonts w:ascii="Times New Roman" w:eastAsia="Times New Roman" w:hAnsi="Times New Roman" w:cs="Times New Roman"/>
          <w:sz w:val="24"/>
          <w:szCs w:val="24"/>
          <w:lang w:val="en-IN" w:eastAsia="en-IN"/>
        </w:rPr>
        <w:t>:</w:t>
      </w:r>
    </w:p>
    <w:p w:rsidR="00117C48" w:rsidRPr="00117C48" w:rsidRDefault="00117C48" w:rsidP="00117C48">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Question Answered</w:t>
      </w:r>
      <w:r w:rsidRPr="00117C48">
        <w:rPr>
          <w:rFonts w:ascii="Times New Roman" w:eastAsia="Times New Roman" w:hAnsi="Times New Roman" w:cs="Times New Roman"/>
          <w:sz w:val="24"/>
          <w:szCs w:val="24"/>
          <w:lang w:val="en-IN" w:eastAsia="en-IN"/>
        </w:rPr>
        <w:t>: What is the proportion of total sales attributed to each country?</w:t>
      </w:r>
    </w:p>
    <w:p w:rsidR="00117C48" w:rsidRPr="00117C48" w:rsidRDefault="00117C48" w:rsidP="00117C4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Timeline Chart of Number of Transactions Over Time</w:t>
      </w:r>
      <w:r w:rsidRPr="00117C48">
        <w:rPr>
          <w:rFonts w:ascii="Times New Roman" w:eastAsia="Times New Roman" w:hAnsi="Times New Roman" w:cs="Times New Roman"/>
          <w:sz w:val="24"/>
          <w:szCs w:val="24"/>
          <w:lang w:val="en-IN" w:eastAsia="en-IN"/>
        </w:rPr>
        <w:t>:</w:t>
      </w:r>
    </w:p>
    <w:p w:rsidR="00117C48" w:rsidRPr="00117C48" w:rsidRDefault="00117C48" w:rsidP="00117C48">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Question Answered</w:t>
      </w:r>
      <w:r w:rsidRPr="00117C48">
        <w:rPr>
          <w:rFonts w:ascii="Times New Roman" w:eastAsia="Times New Roman" w:hAnsi="Times New Roman" w:cs="Times New Roman"/>
          <w:sz w:val="24"/>
          <w:szCs w:val="24"/>
          <w:lang w:val="en-IN" w:eastAsia="en-IN"/>
        </w:rPr>
        <w:t>: How does the number of transactions vary over time?</w:t>
      </w:r>
    </w:p>
    <w:p w:rsidR="00117C48" w:rsidRPr="00117C48" w:rsidRDefault="00117C48" w:rsidP="00117C4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Bubble Chart of Sales Based on Unit Price and Quantity</w:t>
      </w:r>
      <w:r w:rsidRPr="00117C48">
        <w:rPr>
          <w:rFonts w:ascii="Times New Roman" w:eastAsia="Times New Roman" w:hAnsi="Times New Roman" w:cs="Times New Roman"/>
          <w:sz w:val="24"/>
          <w:szCs w:val="24"/>
          <w:lang w:val="en-IN" w:eastAsia="en-IN"/>
        </w:rPr>
        <w:t>:</w:t>
      </w:r>
    </w:p>
    <w:p w:rsidR="00117C48" w:rsidRPr="00117C48" w:rsidRDefault="00117C48" w:rsidP="00117C48">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Question Answered</w:t>
      </w:r>
      <w:r w:rsidRPr="00117C48">
        <w:rPr>
          <w:rFonts w:ascii="Times New Roman" w:eastAsia="Times New Roman" w:hAnsi="Times New Roman" w:cs="Times New Roman"/>
          <w:sz w:val="24"/>
          <w:szCs w:val="24"/>
          <w:lang w:val="en-IN" w:eastAsia="en-IN"/>
        </w:rPr>
        <w:t>: What is the relationship between unit price, quantity sold, and total revenue for transactions?</w:t>
      </w:r>
    </w:p>
    <w:p w:rsidR="00117C48" w:rsidRPr="00117C48" w:rsidRDefault="00117C48" w:rsidP="00117C4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Scatter Plot of Unit Price vs. Quantity Sold</w:t>
      </w:r>
      <w:r w:rsidRPr="00117C48">
        <w:rPr>
          <w:rFonts w:ascii="Times New Roman" w:eastAsia="Times New Roman" w:hAnsi="Times New Roman" w:cs="Times New Roman"/>
          <w:sz w:val="24"/>
          <w:szCs w:val="24"/>
          <w:lang w:val="en-IN" w:eastAsia="en-IN"/>
        </w:rPr>
        <w:t>:</w:t>
      </w:r>
    </w:p>
    <w:p w:rsidR="00117C48" w:rsidRPr="00117C48" w:rsidRDefault="00117C48" w:rsidP="00117C48">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Question Answered</w:t>
      </w:r>
      <w:r w:rsidRPr="00117C48">
        <w:rPr>
          <w:rFonts w:ascii="Times New Roman" w:eastAsia="Times New Roman" w:hAnsi="Times New Roman" w:cs="Times New Roman"/>
          <w:sz w:val="24"/>
          <w:szCs w:val="24"/>
          <w:lang w:val="en-IN" w:eastAsia="en-IN"/>
        </w:rPr>
        <w:t>: How do unit price and quantity sold relate to each other across different countries?</w:t>
      </w:r>
    </w:p>
    <w:p w:rsidR="00117C48" w:rsidRPr="00117C48" w:rsidRDefault="00117C48" w:rsidP="00117C4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Histogram of Unit Price Distribution</w:t>
      </w:r>
      <w:r w:rsidRPr="00117C48">
        <w:rPr>
          <w:rFonts w:ascii="Times New Roman" w:eastAsia="Times New Roman" w:hAnsi="Times New Roman" w:cs="Times New Roman"/>
          <w:sz w:val="24"/>
          <w:szCs w:val="24"/>
          <w:lang w:val="en-IN" w:eastAsia="en-IN"/>
        </w:rPr>
        <w:t>:</w:t>
      </w:r>
    </w:p>
    <w:p w:rsidR="00117C48" w:rsidRPr="00117C48" w:rsidRDefault="00117C48" w:rsidP="00117C48">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Question Answered</w:t>
      </w:r>
      <w:r w:rsidRPr="00117C48">
        <w:rPr>
          <w:rFonts w:ascii="Times New Roman" w:eastAsia="Times New Roman" w:hAnsi="Times New Roman" w:cs="Times New Roman"/>
          <w:sz w:val="24"/>
          <w:szCs w:val="24"/>
          <w:lang w:val="en-IN" w:eastAsia="en-IN"/>
        </w:rPr>
        <w:t>: What is the distribution of unit prices, excluding extreme values?</w:t>
      </w:r>
    </w:p>
    <w:p w:rsidR="00117C48" w:rsidRPr="00117C48" w:rsidRDefault="00117C48" w:rsidP="00117C48">
      <w:pPr>
        <w:widowControl/>
        <w:pBdr>
          <w:bottom w:val="single" w:sz="6" w:space="1" w:color="auto"/>
        </w:pBdr>
        <w:autoSpaceDE/>
        <w:autoSpaceDN/>
        <w:jc w:val="center"/>
        <w:rPr>
          <w:rFonts w:ascii="Arial" w:eastAsia="Times New Roman" w:hAnsi="Arial" w:cs="Arial"/>
          <w:vanish/>
          <w:sz w:val="16"/>
          <w:szCs w:val="16"/>
          <w:lang w:val="en-IN" w:eastAsia="en-IN"/>
        </w:rPr>
      </w:pPr>
      <w:r w:rsidRPr="00117C48">
        <w:rPr>
          <w:rFonts w:ascii="Arial" w:eastAsia="Times New Roman" w:hAnsi="Arial" w:cs="Arial"/>
          <w:vanish/>
          <w:sz w:val="16"/>
          <w:szCs w:val="16"/>
          <w:lang w:val="en-IN" w:eastAsia="en-IN"/>
        </w:rPr>
        <w:t>Top of Form</w:t>
      </w:r>
    </w:p>
    <w:p w:rsidR="00117C48" w:rsidRPr="00117C48" w:rsidRDefault="00117C48" w:rsidP="00117C48">
      <w:pPr>
        <w:widowControl/>
        <w:pBdr>
          <w:top w:val="single" w:sz="6" w:space="1" w:color="auto"/>
        </w:pBdr>
        <w:autoSpaceDE/>
        <w:autoSpaceDN/>
        <w:rPr>
          <w:rFonts w:ascii="Arial" w:eastAsia="Times New Roman" w:hAnsi="Arial" w:cs="Arial"/>
          <w:vanish/>
          <w:sz w:val="16"/>
          <w:szCs w:val="16"/>
          <w:lang w:val="en-IN" w:eastAsia="en-IN"/>
        </w:rPr>
      </w:pPr>
      <w:r w:rsidRPr="00117C48">
        <w:rPr>
          <w:rFonts w:ascii="Arial" w:eastAsia="Times New Roman" w:hAnsi="Arial" w:cs="Arial"/>
          <w:vanish/>
          <w:sz w:val="16"/>
          <w:szCs w:val="16"/>
          <w:lang w:val="en-IN" w:eastAsia="en-IN"/>
        </w:rPr>
        <w:t>Bottom of Form</w:t>
      </w:r>
    </w:p>
    <w:p w:rsidR="00117C48" w:rsidRDefault="00117C48" w:rsidP="00E231B5">
      <w:pPr>
        <w:pStyle w:val="Heading1"/>
        <w:tabs>
          <w:tab w:val="left" w:pos="410"/>
        </w:tabs>
        <w:ind w:firstLine="0"/>
      </w:pPr>
    </w:p>
    <w:p w:rsidR="00117C48" w:rsidRDefault="00117C48" w:rsidP="00117C48">
      <w:pPr>
        <w:pStyle w:val="NormalWeb"/>
        <w:rPr>
          <w:rStyle w:val="Strong"/>
        </w:rPr>
      </w:pPr>
    </w:p>
    <w:p w:rsidR="00117C48" w:rsidRDefault="00117C48" w:rsidP="00117C48">
      <w:pPr>
        <w:pStyle w:val="NormalWeb"/>
        <w:rPr>
          <w:rStyle w:val="Strong"/>
        </w:rPr>
      </w:pPr>
    </w:p>
    <w:p w:rsidR="00117C48" w:rsidRPr="00117C48" w:rsidRDefault="00F2453B" w:rsidP="00117C48">
      <w:pPr>
        <w:pStyle w:val="NormalWeb"/>
      </w:pPr>
      <w:r>
        <w:rPr>
          <w:rStyle w:val="Strong"/>
        </w:rPr>
        <w:t>Conclusion:</w:t>
      </w:r>
      <w:r>
        <w:t xml:space="preserve"> </w:t>
      </w:r>
      <w:r w:rsidR="00117C48" w:rsidRPr="00117C48">
        <w:t>The analyses reveal:</w:t>
      </w:r>
    </w:p>
    <w:p w:rsidR="00117C48" w:rsidRPr="00117C48" w:rsidRDefault="00117C48" w:rsidP="00117C4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Top Countries</w:t>
      </w:r>
      <w:r w:rsidRPr="00117C48">
        <w:rPr>
          <w:rFonts w:ascii="Times New Roman" w:eastAsia="Times New Roman" w:hAnsi="Times New Roman" w:cs="Times New Roman"/>
          <w:sz w:val="24"/>
          <w:szCs w:val="24"/>
          <w:lang w:val="en-IN" w:eastAsia="en-IN"/>
        </w:rPr>
        <w:t>: The top 10 countries contribute most to total sales.</w:t>
      </w:r>
    </w:p>
    <w:p w:rsidR="00117C48" w:rsidRPr="00117C48" w:rsidRDefault="00117C48" w:rsidP="00117C4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Sales Distribution</w:t>
      </w:r>
      <w:r w:rsidRPr="00117C48">
        <w:rPr>
          <w:rFonts w:ascii="Times New Roman" w:eastAsia="Times New Roman" w:hAnsi="Times New Roman" w:cs="Times New Roman"/>
          <w:sz w:val="24"/>
          <w:szCs w:val="24"/>
          <w:lang w:val="en-IN" w:eastAsia="en-IN"/>
        </w:rPr>
        <w:t>: Sales are spread unevenly across countries.</w:t>
      </w:r>
    </w:p>
    <w:p w:rsidR="00117C48" w:rsidRPr="00117C48" w:rsidRDefault="00117C48" w:rsidP="00117C4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Transaction Trends</w:t>
      </w:r>
      <w:r w:rsidRPr="00117C48">
        <w:rPr>
          <w:rFonts w:ascii="Times New Roman" w:eastAsia="Times New Roman" w:hAnsi="Times New Roman" w:cs="Times New Roman"/>
          <w:sz w:val="24"/>
          <w:szCs w:val="24"/>
          <w:lang w:val="en-IN" w:eastAsia="en-IN"/>
        </w:rPr>
        <w:t>: Daily transactions show fluctuations over time.</w:t>
      </w:r>
    </w:p>
    <w:p w:rsidR="00117C48" w:rsidRPr="00117C48" w:rsidRDefault="00117C48" w:rsidP="00117C4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Revenue Insights</w:t>
      </w:r>
      <w:r w:rsidRPr="00117C48">
        <w:rPr>
          <w:rFonts w:ascii="Times New Roman" w:eastAsia="Times New Roman" w:hAnsi="Times New Roman" w:cs="Times New Roman"/>
          <w:sz w:val="24"/>
          <w:szCs w:val="24"/>
          <w:lang w:val="en-IN" w:eastAsia="en-IN"/>
        </w:rPr>
        <w:t>: Revenue correlates with unit price and quantity sold.</w:t>
      </w:r>
    </w:p>
    <w:p w:rsidR="00117C48" w:rsidRPr="00117C48" w:rsidRDefault="00117C48" w:rsidP="00117C4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Pricing Patterns</w:t>
      </w:r>
      <w:r w:rsidRPr="00117C48">
        <w:rPr>
          <w:rFonts w:ascii="Times New Roman" w:eastAsia="Times New Roman" w:hAnsi="Times New Roman" w:cs="Times New Roman"/>
          <w:sz w:val="24"/>
          <w:szCs w:val="24"/>
          <w:lang w:val="en-IN" w:eastAsia="en-IN"/>
        </w:rPr>
        <w:t>: Most unit prices are within a typical range, excluding extreme values.</w:t>
      </w:r>
    </w:p>
    <w:p w:rsidR="00472C6B" w:rsidRDefault="00472C6B" w:rsidP="00117C48">
      <w:pPr>
        <w:pStyle w:val="BodyText"/>
        <w:ind w:left="0" w:firstLine="0"/>
        <w:rPr>
          <w:sz w:val="19"/>
        </w:rPr>
      </w:pPr>
    </w:p>
    <w:p w:rsidR="00472C6B" w:rsidRDefault="00926E18">
      <w:pPr>
        <w:ind w:left="119"/>
        <w:rPr>
          <w:rFonts w:ascii="Arial"/>
          <w:b/>
        </w:rPr>
      </w:pPr>
      <w:r>
        <w:rPr>
          <w:rFonts w:ascii="Arial"/>
          <w:b/>
        </w:rPr>
        <w:t>Submission</w:t>
      </w:r>
    </w:p>
    <w:p w:rsidR="00472C6B" w:rsidRDefault="00926E18">
      <w:pPr>
        <w:spacing w:before="11"/>
        <w:ind w:left="119"/>
        <w:rPr>
          <w:rFonts w:ascii="Arial"/>
          <w:b/>
        </w:rPr>
      </w:pPr>
      <w:r>
        <w:rPr>
          <w:rFonts w:ascii="Arial"/>
          <w:b/>
          <w:spacing w:val="-1"/>
        </w:rPr>
        <w:t>https://docs.google.com/forms/d/e/1FAIpQLSc9g-c226PEYBN02hiE0vgdLtDYVS</w:t>
      </w:r>
      <w:r>
        <w:rPr>
          <w:rFonts w:ascii="Arial"/>
          <w:b/>
          <w:spacing w:val="-59"/>
        </w:rPr>
        <w:t xml:space="preserve"> </w:t>
      </w:r>
      <w:r>
        <w:rPr>
          <w:rFonts w:ascii="Arial"/>
          <w:b/>
        </w:rPr>
        <w:t>nUgtN1RhjBcZfSxz10Bg/</w:t>
      </w:r>
      <w:proofErr w:type="spellStart"/>
      <w:r>
        <w:rPr>
          <w:rFonts w:ascii="Arial"/>
          <w:b/>
        </w:rPr>
        <w:t>viewform</w:t>
      </w:r>
      <w:proofErr w:type="gramStart"/>
      <w:r>
        <w:rPr>
          <w:rFonts w:ascii="Arial"/>
          <w:b/>
        </w:rPr>
        <w:t>?usp</w:t>
      </w:r>
      <w:proofErr w:type="spellEnd"/>
      <w:proofErr w:type="gramEnd"/>
      <w:r>
        <w:rPr>
          <w:rFonts w:ascii="Arial"/>
          <w:b/>
        </w:rPr>
        <w:t>=</w:t>
      </w:r>
      <w:proofErr w:type="spellStart"/>
      <w:r>
        <w:rPr>
          <w:rFonts w:ascii="Arial"/>
          <w:b/>
        </w:rPr>
        <w:t>sf_link</w:t>
      </w:r>
      <w:proofErr w:type="spellEnd"/>
    </w:p>
    <w:sectPr w:rsidR="00472C6B">
      <w:pgSz w:w="12240" w:h="15840"/>
      <w:pgMar w:top="1360" w:right="1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A4A55"/>
    <w:multiLevelType w:val="multilevel"/>
    <w:tmpl w:val="C376F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0C3A23"/>
    <w:multiLevelType w:val="hybridMultilevel"/>
    <w:tmpl w:val="0846D282"/>
    <w:lvl w:ilvl="0" w:tplc="6ADE2E96">
      <w:start w:val="1"/>
      <w:numFmt w:val="decimal"/>
      <w:lvlText w:val="%1."/>
      <w:lvlJc w:val="left"/>
      <w:pPr>
        <w:ind w:left="840" w:hanging="360"/>
        <w:jc w:val="left"/>
      </w:pPr>
      <w:rPr>
        <w:rFonts w:ascii="Arial MT" w:eastAsia="Arial MT" w:hAnsi="Arial MT" w:cs="Arial MT" w:hint="default"/>
        <w:w w:val="100"/>
        <w:sz w:val="22"/>
        <w:szCs w:val="22"/>
        <w:lang w:val="en-US" w:eastAsia="en-US" w:bidi="ar-SA"/>
      </w:rPr>
    </w:lvl>
    <w:lvl w:ilvl="1" w:tplc="AFFA89CA">
      <w:numFmt w:val="bullet"/>
      <w:lvlText w:val="○"/>
      <w:lvlJc w:val="left"/>
      <w:pPr>
        <w:ind w:left="1560" w:hanging="360"/>
      </w:pPr>
      <w:rPr>
        <w:rFonts w:ascii="Arial MT" w:eastAsia="Arial MT" w:hAnsi="Arial MT" w:cs="Arial MT" w:hint="default"/>
        <w:w w:val="60"/>
        <w:sz w:val="22"/>
        <w:szCs w:val="22"/>
        <w:lang w:val="en-US" w:eastAsia="en-US" w:bidi="ar-SA"/>
      </w:rPr>
    </w:lvl>
    <w:lvl w:ilvl="2" w:tplc="879CCFF6">
      <w:numFmt w:val="bullet"/>
      <w:lvlText w:val="•"/>
      <w:lvlJc w:val="left"/>
      <w:pPr>
        <w:ind w:left="2417" w:hanging="360"/>
      </w:pPr>
      <w:rPr>
        <w:rFonts w:hint="default"/>
        <w:lang w:val="en-US" w:eastAsia="en-US" w:bidi="ar-SA"/>
      </w:rPr>
    </w:lvl>
    <w:lvl w:ilvl="3" w:tplc="9BCEC296">
      <w:numFmt w:val="bullet"/>
      <w:lvlText w:val="•"/>
      <w:lvlJc w:val="left"/>
      <w:pPr>
        <w:ind w:left="3275" w:hanging="360"/>
      </w:pPr>
      <w:rPr>
        <w:rFonts w:hint="default"/>
        <w:lang w:val="en-US" w:eastAsia="en-US" w:bidi="ar-SA"/>
      </w:rPr>
    </w:lvl>
    <w:lvl w:ilvl="4" w:tplc="85A24188">
      <w:numFmt w:val="bullet"/>
      <w:lvlText w:val="•"/>
      <w:lvlJc w:val="left"/>
      <w:pPr>
        <w:ind w:left="4133" w:hanging="360"/>
      </w:pPr>
      <w:rPr>
        <w:rFonts w:hint="default"/>
        <w:lang w:val="en-US" w:eastAsia="en-US" w:bidi="ar-SA"/>
      </w:rPr>
    </w:lvl>
    <w:lvl w:ilvl="5" w:tplc="5A0E28F6">
      <w:numFmt w:val="bullet"/>
      <w:lvlText w:val="•"/>
      <w:lvlJc w:val="left"/>
      <w:pPr>
        <w:ind w:left="4991" w:hanging="360"/>
      </w:pPr>
      <w:rPr>
        <w:rFonts w:hint="default"/>
        <w:lang w:val="en-US" w:eastAsia="en-US" w:bidi="ar-SA"/>
      </w:rPr>
    </w:lvl>
    <w:lvl w:ilvl="6" w:tplc="DB7EF400">
      <w:numFmt w:val="bullet"/>
      <w:lvlText w:val="•"/>
      <w:lvlJc w:val="left"/>
      <w:pPr>
        <w:ind w:left="5848" w:hanging="360"/>
      </w:pPr>
      <w:rPr>
        <w:rFonts w:hint="default"/>
        <w:lang w:val="en-US" w:eastAsia="en-US" w:bidi="ar-SA"/>
      </w:rPr>
    </w:lvl>
    <w:lvl w:ilvl="7" w:tplc="41607A36">
      <w:numFmt w:val="bullet"/>
      <w:lvlText w:val="•"/>
      <w:lvlJc w:val="left"/>
      <w:pPr>
        <w:ind w:left="6706" w:hanging="360"/>
      </w:pPr>
      <w:rPr>
        <w:rFonts w:hint="default"/>
        <w:lang w:val="en-US" w:eastAsia="en-US" w:bidi="ar-SA"/>
      </w:rPr>
    </w:lvl>
    <w:lvl w:ilvl="8" w:tplc="D1461F7E">
      <w:numFmt w:val="bullet"/>
      <w:lvlText w:val="•"/>
      <w:lvlJc w:val="left"/>
      <w:pPr>
        <w:ind w:left="7564" w:hanging="360"/>
      </w:pPr>
      <w:rPr>
        <w:rFonts w:hint="default"/>
        <w:lang w:val="en-US" w:eastAsia="en-US" w:bidi="ar-SA"/>
      </w:rPr>
    </w:lvl>
  </w:abstractNum>
  <w:abstractNum w:abstractNumId="2">
    <w:nsid w:val="39AD5753"/>
    <w:multiLevelType w:val="multilevel"/>
    <w:tmpl w:val="98E4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885CEF"/>
    <w:multiLevelType w:val="hybridMultilevel"/>
    <w:tmpl w:val="EEB4F470"/>
    <w:lvl w:ilvl="0" w:tplc="33E8A14A">
      <w:start w:val="2"/>
      <w:numFmt w:val="decimal"/>
      <w:lvlText w:val="%1."/>
      <w:lvlJc w:val="left"/>
      <w:pPr>
        <w:ind w:left="409" w:hanging="290"/>
        <w:jc w:val="left"/>
      </w:pPr>
      <w:rPr>
        <w:rFonts w:ascii="Arial MT" w:eastAsia="Arial MT" w:hAnsi="Arial MT" w:cs="Arial MT" w:hint="default"/>
        <w:w w:val="100"/>
        <w:sz w:val="26"/>
        <w:szCs w:val="26"/>
        <w:lang w:val="en-US" w:eastAsia="en-US" w:bidi="ar-SA"/>
      </w:rPr>
    </w:lvl>
    <w:lvl w:ilvl="1" w:tplc="2C5C3012">
      <w:start w:val="1"/>
      <w:numFmt w:val="decimal"/>
      <w:lvlText w:val="%2."/>
      <w:lvlJc w:val="left"/>
      <w:pPr>
        <w:ind w:left="840" w:hanging="360"/>
        <w:jc w:val="right"/>
      </w:pPr>
      <w:rPr>
        <w:rFonts w:hint="default"/>
        <w:w w:val="100"/>
        <w:lang w:val="en-US" w:eastAsia="en-US" w:bidi="ar-SA"/>
      </w:rPr>
    </w:lvl>
    <w:lvl w:ilvl="2" w:tplc="8494845A">
      <w:numFmt w:val="bullet"/>
      <w:lvlText w:val="○"/>
      <w:lvlJc w:val="left"/>
      <w:pPr>
        <w:ind w:left="1560" w:hanging="360"/>
      </w:pPr>
      <w:rPr>
        <w:rFonts w:ascii="Arial MT" w:eastAsia="Arial MT" w:hAnsi="Arial MT" w:cs="Arial MT" w:hint="default"/>
        <w:w w:val="60"/>
        <w:sz w:val="22"/>
        <w:szCs w:val="22"/>
        <w:lang w:val="en-US" w:eastAsia="en-US" w:bidi="ar-SA"/>
      </w:rPr>
    </w:lvl>
    <w:lvl w:ilvl="3" w:tplc="05E20464">
      <w:numFmt w:val="bullet"/>
      <w:lvlText w:val="•"/>
      <w:lvlJc w:val="left"/>
      <w:pPr>
        <w:ind w:left="2525" w:hanging="360"/>
      </w:pPr>
      <w:rPr>
        <w:rFonts w:hint="default"/>
        <w:lang w:val="en-US" w:eastAsia="en-US" w:bidi="ar-SA"/>
      </w:rPr>
    </w:lvl>
    <w:lvl w:ilvl="4" w:tplc="B58EB95E">
      <w:numFmt w:val="bullet"/>
      <w:lvlText w:val="•"/>
      <w:lvlJc w:val="left"/>
      <w:pPr>
        <w:ind w:left="3490" w:hanging="360"/>
      </w:pPr>
      <w:rPr>
        <w:rFonts w:hint="default"/>
        <w:lang w:val="en-US" w:eastAsia="en-US" w:bidi="ar-SA"/>
      </w:rPr>
    </w:lvl>
    <w:lvl w:ilvl="5" w:tplc="F776071A">
      <w:numFmt w:val="bullet"/>
      <w:lvlText w:val="•"/>
      <w:lvlJc w:val="left"/>
      <w:pPr>
        <w:ind w:left="4455" w:hanging="360"/>
      </w:pPr>
      <w:rPr>
        <w:rFonts w:hint="default"/>
        <w:lang w:val="en-US" w:eastAsia="en-US" w:bidi="ar-SA"/>
      </w:rPr>
    </w:lvl>
    <w:lvl w:ilvl="6" w:tplc="F3D845CE">
      <w:numFmt w:val="bullet"/>
      <w:lvlText w:val="•"/>
      <w:lvlJc w:val="left"/>
      <w:pPr>
        <w:ind w:left="5420" w:hanging="360"/>
      </w:pPr>
      <w:rPr>
        <w:rFonts w:hint="default"/>
        <w:lang w:val="en-US" w:eastAsia="en-US" w:bidi="ar-SA"/>
      </w:rPr>
    </w:lvl>
    <w:lvl w:ilvl="7" w:tplc="5D969874">
      <w:numFmt w:val="bullet"/>
      <w:lvlText w:val="•"/>
      <w:lvlJc w:val="left"/>
      <w:pPr>
        <w:ind w:left="6385" w:hanging="360"/>
      </w:pPr>
      <w:rPr>
        <w:rFonts w:hint="default"/>
        <w:lang w:val="en-US" w:eastAsia="en-US" w:bidi="ar-SA"/>
      </w:rPr>
    </w:lvl>
    <w:lvl w:ilvl="8" w:tplc="026AF36A">
      <w:numFmt w:val="bullet"/>
      <w:lvlText w:val="•"/>
      <w:lvlJc w:val="left"/>
      <w:pPr>
        <w:ind w:left="7350" w:hanging="360"/>
      </w:pPr>
      <w:rPr>
        <w:rFonts w:hint="default"/>
        <w:lang w:val="en-US" w:eastAsia="en-US" w:bidi="ar-SA"/>
      </w:rPr>
    </w:lvl>
  </w:abstractNum>
  <w:abstractNum w:abstractNumId="4">
    <w:nsid w:val="3E7A08F2"/>
    <w:multiLevelType w:val="hybridMultilevel"/>
    <w:tmpl w:val="A75E3FC8"/>
    <w:lvl w:ilvl="0" w:tplc="2FB6C2E2">
      <w:numFmt w:val="bullet"/>
      <w:lvlText w:val="●"/>
      <w:lvlJc w:val="left"/>
      <w:pPr>
        <w:ind w:left="840" w:hanging="360"/>
      </w:pPr>
      <w:rPr>
        <w:rFonts w:ascii="Arial MT" w:eastAsia="Arial MT" w:hAnsi="Arial MT" w:cs="Arial MT" w:hint="default"/>
        <w:w w:val="60"/>
        <w:sz w:val="22"/>
        <w:szCs w:val="22"/>
        <w:lang w:val="en-US" w:eastAsia="en-US" w:bidi="ar-SA"/>
      </w:rPr>
    </w:lvl>
    <w:lvl w:ilvl="1" w:tplc="D9BA6030">
      <w:numFmt w:val="bullet"/>
      <w:lvlText w:val="•"/>
      <w:lvlJc w:val="left"/>
      <w:pPr>
        <w:ind w:left="1684" w:hanging="360"/>
      </w:pPr>
      <w:rPr>
        <w:rFonts w:hint="default"/>
        <w:lang w:val="en-US" w:eastAsia="en-US" w:bidi="ar-SA"/>
      </w:rPr>
    </w:lvl>
    <w:lvl w:ilvl="2" w:tplc="6FA0B634">
      <w:numFmt w:val="bullet"/>
      <w:lvlText w:val="•"/>
      <w:lvlJc w:val="left"/>
      <w:pPr>
        <w:ind w:left="2528" w:hanging="360"/>
      </w:pPr>
      <w:rPr>
        <w:rFonts w:hint="default"/>
        <w:lang w:val="en-US" w:eastAsia="en-US" w:bidi="ar-SA"/>
      </w:rPr>
    </w:lvl>
    <w:lvl w:ilvl="3" w:tplc="62D04F7E">
      <w:numFmt w:val="bullet"/>
      <w:lvlText w:val="•"/>
      <w:lvlJc w:val="left"/>
      <w:pPr>
        <w:ind w:left="3372" w:hanging="360"/>
      </w:pPr>
      <w:rPr>
        <w:rFonts w:hint="default"/>
        <w:lang w:val="en-US" w:eastAsia="en-US" w:bidi="ar-SA"/>
      </w:rPr>
    </w:lvl>
    <w:lvl w:ilvl="4" w:tplc="F9CCB07A">
      <w:numFmt w:val="bullet"/>
      <w:lvlText w:val="•"/>
      <w:lvlJc w:val="left"/>
      <w:pPr>
        <w:ind w:left="4216" w:hanging="360"/>
      </w:pPr>
      <w:rPr>
        <w:rFonts w:hint="default"/>
        <w:lang w:val="en-US" w:eastAsia="en-US" w:bidi="ar-SA"/>
      </w:rPr>
    </w:lvl>
    <w:lvl w:ilvl="5" w:tplc="A3821EBE">
      <w:numFmt w:val="bullet"/>
      <w:lvlText w:val="•"/>
      <w:lvlJc w:val="left"/>
      <w:pPr>
        <w:ind w:left="5060" w:hanging="360"/>
      </w:pPr>
      <w:rPr>
        <w:rFonts w:hint="default"/>
        <w:lang w:val="en-US" w:eastAsia="en-US" w:bidi="ar-SA"/>
      </w:rPr>
    </w:lvl>
    <w:lvl w:ilvl="6" w:tplc="CEB44966">
      <w:numFmt w:val="bullet"/>
      <w:lvlText w:val="•"/>
      <w:lvlJc w:val="left"/>
      <w:pPr>
        <w:ind w:left="5904" w:hanging="360"/>
      </w:pPr>
      <w:rPr>
        <w:rFonts w:hint="default"/>
        <w:lang w:val="en-US" w:eastAsia="en-US" w:bidi="ar-SA"/>
      </w:rPr>
    </w:lvl>
    <w:lvl w:ilvl="7" w:tplc="3DAC663A">
      <w:numFmt w:val="bullet"/>
      <w:lvlText w:val="•"/>
      <w:lvlJc w:val="left"/>
      <w:pPr>
        <w:ind w:left="6748" w:hanging="360"/>
      </w:pPr>
      <w:rPr>
        <w:rFonts w:hint="default"/>
        <w:lang w:val="en-US" w:eastAsia="en-US" w:bidi="ar-SA"/>
      </w:rPr>
    </w:lvl>
    <w:lvl w:ilvl="8" w:tplc="5F20CF10">
      <w:numFmt w:val="bullet"/>
      <w:lvlText w:val="•"/>
      <w:lvlJc w:val="left"/>
      <w:pPr>
        <w:ind w:left="7592" w:hanging="360"/>
      </w:pPr>
      <w:rPr>
        <w:rFonts w:hint="default"/>
        <w:lang w:val="en-US" w:eastAsia="en-US" w:bidi="ar-SA"/>
      </w:rPr>
    </w:lvl>
  </w:abstractNum>
  <w:abstractNum w:abstractNumId="5">
    <w:nsid w:val="45550DE2"/>
    <w:multiLevelType w:val="multilevel"/>
    <w:tmpl w:val="9F1EE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8307D4"/>
    <w:multiLevelType w:val="hybridMultilevel"/>
    <w:tmpl w:val="E004AE6E"/>
    <w:lvl w:ilvl="0" w:tplc="BF8AB204">
      <w:start w:val="2"/>
      <w:numFmt w:val="decimal"/>
      <w:lvlText w:val="%1."/>
      <w:lvlJc w:val="left"/>
      <w:pPr>
        <w:ind w:left="769" w:hanging="360"/>
      </w:pPr>
      <w:rPr>
        <w:rFonts w:hint="default"/>
      </w:rPr>
    </w:lvl>
    <w:lvl w:ilvl="1" w:tplc="40090019">
      <w:start w:val="1"/>
      <w:numFmt w:val="lowerLetter"/>
      <w:lvlText w:val="%2."/>
      <w:lvlJc w:val="left"/>
      <w:pPr>
        <w:ind w:left="1489" w:hanging="360"/>
      </w:pPr>
    </w:lvl>
    <w:lvl w:ilvl="2" w:tplc="4009001B">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7">
    <w:nsid w:val="4EE9759B"/>
    <w:multiLevelType w:val="multilevel"/>
    <w:tmpl w:val="FB129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2E011A"/>
    <w:multiLevelType w:val="multilevel"/>
    <w:tmpl w:val="F17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037DC1"/>
    <w:multiLevelType w:val="hybridMultilevel"/>
    <w:tmpl w:val="54C80126"/>
    <w:lvl w:ilvl="0" w:tplc="6E32D43A">
      <w:start w:val="1"/>
      <w:numFmt w:val="decimal"/>
      <w:lvlText w:val="%1."/>
      <w:lvlJc w:val="left"/>
      <w:pPr>
        <w:ind w:left="840" w:hanging="360"/>
        <w:jc w:val="left"/>
      </w:pPr>
      <w:rPr>
        <w:rFonts w:ascii="Arial MT" w:eastAsia="Arial MT" w:hAnsi="Arial MT" w:cs="Arial MT" w:hint="default"/>
        <w:w w:val="100"/>
        <w:sz w:val="22"/>
        <w:szCs w:val="22"/>
        <w:lang w:val="en-US" w:eastAsia="en-US" w:bidi="ar-SA"/>
      </w:rPr>
    </w:lvl>
    <w:lvl w:ilvl="1" w:tplc="30E085A0">
      <w:numFmt w:val="bullet"/>
      <w:lvlText w:val="○"/>
      <w:lvlJc w:val="left"/>
      <w:pPr>
        <w:ind w:left="1560" w:hanging="360"/>
      </w:pPr>
      <w:rPr>
        <w:rFonts w:ascii="Arial MT" w:eastAsia="Arial MT" w:hAnsi="Arial MT" w:cs="Arial MT" w:hint="default"/>
        <w:w w:val="60"/>
        <w:sz w:val="22"/>
        <w:szCs w:val="22"/>
        <w:lang w:val="en-US" w:eastAsia="en-US" w:bidi="ar-SA"/>
      </w:rPr>
    </w:lvl>
    <w:lvl w:ilvl="2" w:tplc="E3002C3C">
      <w:numFmt w:val="bullet"/>
      <w:lvlText w:val="•"/>
      <w:lvlJc w:val="left"/>
      <w:pPr>
        <w:ind w:left="2417" w:hanging="360"/>
      </w:pPr>
      <w:rPr>
        <w:rFonts w:hint="default"/>
        <w:lang w:val="en-US" w:eastAsia="en-US" w:bidi="ar-SA"/>
      </w:rPr>
    </w:lvl>
    <w:lvl w:ilvl="3" w:tplc="503C881C">
      <w:numFmt w:val="bullet"/>
      <w:lvlText w:val="•"/>
      <w:lvlJc w:val="left"/>
      <w:pPr>
        <w:ind w:left="3275" w:hanging="360"/>
      </w:pPr>
      <w:rPr>
        <w:rFonts w:hint="default"/>
        <w:lang w:val="en-US" w:eastAsia="en-US" w:bidi="ar-SA"/>
      </w:rPr>
    </w:lvl>
    <w:lvl w:ilvl="4" w:tplc="2B1649BE">
      <w:numFmt w:val="bullet"/>
      <w:lvlText w:val="•"/>
      <w:lvlJc w:val="left"/>
      <w:pPr>
        <w:ind w:left="4133" w:hanging="360"/>
      </w:pPr>
      <w:rPr>
        <w:rFonts w:hint="default"/>
        <w:lang w:val="en-US" w:eastAsia="en-US" w:bidi="ar-SA"/>
      </w:rPr>
    </w:lvl>
    <w:lvl w:ilvl="5" w:tplc="58DC63FE">
      <w:numFmt w:val="bullet"/>
      <w:lvlText w:val="•"/>
      <w:lvlJc w:val="left"/>
      <w:pPr>
        <w:ind w:left="4991" w:hanging="360"/>
      </w:pPr>
      <w:rPr>
        <w:rFonts w:hint="default"/>
        <w:lang w:val="en-US" w:eastAsia="en-US" w:bidi="ar-SA"/>
      </w:rPr>
    </w:lvl>
    <w:lvl w:ilvl="6" w:tplc="90E65EA0">
      <w:numFmt w:val="bullet"/>
      <w:lvlText w:val="•"/>
      <w:lvlJc w:val="left"/>
      <w:pPr>
        <w:ind w:left="5848" w:hanging="360"/>
      </w:pPr>
      <w:rPr>
        <w:rFonts w:hint="default"/>
        <w:lang w:val="en-US" w:eastAsia="en-US" w:bidi="ar-SA"/>
      </w:rPr>
    </w:lvl>
    <w:lvl w:ilvl="7" w:tplc="A7F638DA">
      <w:numFmt w:val="bullet"/>
      <w:lvlText w:val="•"/>
      <w:lvlJc w:val="left"/>
      <w:pPr>
        <w:ind w:left="6706" w:hanging="360"/>
      </w:pPr>
      <w:rPr>
        <w:rFonts w:hint="default"/>
        <w:lang w:val="en-US" w:eastAsia="en-US" w:bidi="ar-SA"/>
      </w:rPr>
    </w:lvl>
    <w:lvl w:ilvl="8" w:tplc="5F6881D0">
      <w:numFmt w:val="bullet"/>
      <w:lvlText w:val="•"/>
      <w:lvlJc w:val="left"/>
      <w:pPr>
        <w:ind w:left="7564" w:hanging="360"/>
      </w:pPr>
      <w:rPr>
        <w:rFonts w:hint="default"/>
        <w:lang w:val="en-US" w:eastAsia="en-US" w:bidi="ar-SA"/>
      </w:rPr>
    </w:lvl>
  </w:abstractNum>
  <w:abstractNum w:abstractNumId="10">
    <w:nsid w:val="6B6E2B98"/>
    <w:multiLevelType w:val="hybridMultilevel"/>
    <w:tmpl w:val="48BA7FDA"/>
    <w:lvl w:ilvl="0" w:tplc="2D1E673C">
      <w:start w:val="1"/>
      <w:numFmt w:val="decimal"/>
      <w:lvlText w:val="%1."/>
      <w:lvlJc w:val="left"/>
      <w:pPr>
        <w:ind w:left="840" w:hanging="360"/>
        <w:jc w:val="left"/>
      </w:pPr>
      <w:rPr>
        <w:rFonts w:ascii="Arial MT" w:eastAsia="Arial MT" w:hAnsi="Arial MT" w:cs="Arial MT" w:hint="default"/>
        <w:w w:val="100"/>
        <w:sz w:val="22"/>
        <w:szCs w:val="22"/>
        <w:lang w:val="en-US" w:eastAsia="en-US" w:bidi="ar-SA"/>
      </w:rPr>
    </w:lvl>
    <w:lvl w:ilvl="1" w:tplc="DABA9A04">
      <w:numFmt w:val="bullet"/>
      <w:lvlText w:val="○"/>
      <w:lvlJc w:val="left"/>
      <w:pPr>
        <w:ind w:left="1560" w:hanging="360"/>
      </w:pPr>
      <w:rPr>
        <w:rFonts w:ascii="Arial MT" w:eastAsia="Arial MT" w:hAnsi="Arial MT" w:cs="Arial MT" w:hint="default"/>
        <w:w w:val="60"/>
        <w:sz w:val="22"/>
        <w:szCs w:val="22"/>
        <w:lang w:val="en-US" w:eastAsia="en-US" w:bidi="ar-SA"/>
      </w:rPr>
    </w:lvl>
    <w:lvl w:ilvl="2" w:tplc="283A7D8E">
      <w:numFmt w:val="bullet"/>
      <w:lvlText w:val="•"/>
      <w:lvlJc w:val="left"/>
      <w:pPr>
        <w:ind w:left="2417" w:hanging="360"/>
      </w:pPr>
      <w:rPr>
        <w:rFonts w:hint="default"/>
        <w:lang w:val="en-US" w:eastAsia="en-US" w:bidi="ar-SA"/>
      </w:rPr>
    </w:lvl>
    <w:lvl w:ilvl="3" w:tplc="47420C0E">
      <w:numFmt w:val="bullet"/>
      <w:lvlText w:val="•"/>
      <w:lvlJc w:val="left"/>
      <w:pPr>
        <w:ind w:left="3275" w:hanging="360"/>
      </w:pPr>
      <w:rPr>
        <w:rFonts w:hint="default"/>
        <w:lang w:val="en-US" w:eastAsia="en-US" w:bidi="ar-SA"/>
      </w:rPr>
    </w:lvl>
    <w:lvl w:ilvl="4" w:tplc="CE5065C2">
      <w:numFmt w:val="bullet"/>
      <w:lvlText w:val="•"/>
      <w:lvlJc w:val="left"/>
      <w:pPr>
        <w:ind w:left="4133" w:hanging="360"/>
      </w:pPr>
      <w:rPr>
        <w:rFonts w:hint="default"/>
        <w:lang w:val="en-US" w:eastAsia="en-US" w:bidi="ar-SA"/>
      </w:rPr>
    </w:lvl>
    <w:lvl w:ilvl="5" w:tplc="42D66F5C">
      <w:numFmt w:val="bullet"/>
      <w:lvlText w:val="•"/>
      <w:lvlJc w:val="left"/>
      <w:pPr>
        <w:ind w:left="4991" w:hanging="360"/>
      </w:pPr>
      <w:rPr>
        <w:rFonts w:hint="default"/>
        <w:lang w:val="en-US" w:eastAsia="en-US" w:bidi="ar-SA"/>
      </w:rPr>
    </w:lvl>
    <w:lvl w:ilvl="6" w:tplc="AD1C7EBE">
      <w:numFmt w:val="bullet"/>
      <w:lvlText w:val="•"/>
      <w:lvlJc w:val="left"/>
      <w:pPr>
        <w:ind w:left="5848" w:hanging="360"/>
      </w:pPr>
      <w:rPr>
        <w:rFonts w:hint="default"/>
        <w:lang w:val="en-US" w:eastAsia="en-US" w:bidi="ar-SA"/>
      </w:rPr>
    </w:lvl>
    <w:lvl w:ilvl="7" w:tplc="D9F2DC10">
      <w:numFmt w:val="bullet"/>
      <w:lvlText w:val="•"/>
      <w:lvlJc w:val="left"/>
      <w:pPr>
        <w:ind w:left="6706" w:hanging="360"/>
      </w:pPr>
      <w:rPr>
        <w:rFonts w:hint="default"/>
        <w:lang w:val="en-US" w:eastAsia="en-US" w:bidi="ar-SA"/>
      </w:rPr>
    </w:lvl>
    <w:lvl w:ilvl="8" w:tplc="E5860300">
      <w:numFmt w:val="bullet"/>
      <w:lvlText w:val="•"/>
      <w:lvlJc w:val="left"/>
      <w:pPr>
        <w:ind w:left="7564" w:hanging="360"/>
      </w:pPr>
      <w:rPr>
        <w:rFonts w:hint="default"/>
        <w:lang w:val="en-US" w:eastAsia="en-US" w:bidi="ar-SA"/>
      </w:rPr>
    </w:lvl>
  </w:abstractNum>
  <w:num w:numId="1">
    <w:abstractNumId w:val="10"/>
  </w:num>
  <w:num w:numId="2">
    <w:abstractNumId w:val="1"/>
  </w:num>
  <w:num w:numId="3">
    <w:abstractNumId w:val="3"/>
  </w:num>
  <w:num w:numId="4">
    <w:abstractNumId w:val="9"/>
  </w:num>
  <w:num w:numId="5">
    <w:abstractNumId w:val="4"/>
  </w:num>
  <w:num w:numId="6">
    <w:abstractNumId w:val="6"/>
  </w:num>
  <w:num w:numId="7">
    <w:abstractNumId w:val="5"/>
  </w:num>
  <w:num w:numId="8">
    <w:abstractNumId w:val="8"/>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72C6B"/>
    <w:rsid w:val="000A04F4"/>
    <w:rsid w:val="00117C48"/>
    <w:rsid w:val="00472C6B"/>
    <w:rsid w:val="004A40A7"/>
    <w:rsid w:val="0058231C"/>
    <w:rsid w:val="0063550D"/>
    <w:rsid w:val="00705C55"/>
    <w:rsid w:val="00926E18"/>
    <w:rsid w:val="009A3BC9"/>
    <w:rsid w:val="00BA6F4D"/>
    <w:rsid w:val="00C037FA"/>
    <w:rsid w:val="00D67CB5"/>
    <w:rsid w:val="00E231B5"/>
    <w:rsid w:val="00F24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09" w:hanging="291"/>
      <w:outlineLvl w:val="0"/>
    </w:pPr>
    <w:rPr>
      <w:sz w:val="26"/>
      <w:szCs w:val="26"/>
    </w:rPr>
  </w:style>
  <w:style w:type="paragraph" w:styleId="Heading3">
    <w:name w:val="heading 3"/>
    <w:basedOn w:val="Normal"/>
    <w:next w:val="Normal"/>
    <w:link w:val="Heading3Char"/>
    <w:uiPriority w:val="9"/>
    <w:semiHidden/>
    <w:unhideWhenUsed/>
    <w:qFormat/>
    <w:rsid w:val="009A3B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hanging="361"/>
    </w:pPr>
  </w:style>
  <w:style w:type="paragraph" w:styleId="Title">
    <w:name w:val="Title"/>
    <w:basedOn w:val="Normal"/>
    <w:uiPriority w:val="1"/>
    <w:qFormat/>
    <w:pPr>
      <w:ind w:left="2808"/>
    </w:pPr>
    <w:rPr>
      <w:rFonts w:ascii="Times New Roman" w:eastAsia="Times New Roman" w:hAnsi="Times New Roman" w:cs="Times New Roman"/>
      <w:b/>
      <w:bCs/>
      <w:sz w:val="35"/>
      <w:szCs w:val="35"/>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231B5"/>
    <w:rPr>
      <w:rFonts w:ascii="Tahoma" w:hAnsi="Tahoma" w:cs="Tahoma"/>
      <w:sz w:val="16"/>
      <w:szCs w:val="16"/>
    </w:rPr>
  </w:style>
  <w:style w:type="character" w:customStyle="1" w:styleId="BalloonTextChar">
    <w:name w:val="Balloon Text Char"/>
    <w:basedOn w:val="DefaultParagraphFont"/>
    <w:link w:val="BalloonText"/>
    <w:uiPriority w:val="99"/>
    <w:semiHidden/>
    <w:rsid w:val="00E231B5"/>
    <w:rPr>
      <w:rFonts w:ascii="Tahoma" w:eastAsia="Arial MT" w:hAnsi="Tahoma" w:cs="Tahoma"/>
      <w:sz w:val="16"/>
      <w:szCs w:val="16"/>
    </w:rPr>
  </w:style>
  <w:style w:type="character" w:customStyle="1" w:styleId="Heading3Char">
    <w:name w:val="Heading 3 Char"/>
    <w:basedOn w:val="DefaultParagraphFont"/>
    <w:link w:val="Heading3"/>
    <w:uiPriority w:val="9"/>
    <w:semiHidden/>
    <w:rsid w:val="009A3BC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A3BC9"/>
    <w:rPr>
      <w:b/>
      <w:bCs/>
    </w:rPr>
  </w:style>
  <w:style w:type="character" w:styleId="HTMLCode">
    <w:name w:val="HTML Code"/>
    <w:basedOn w:val="DefaultParagraphFont"/>
    <w:uiPriority w:val="99"/>
    <w:semiHidden/>
    <w:unhideWhenUsed/>
    <w:rsid w:val="009A3BC9"/>
    <w:rPr>
      <w:rFonts w:ascii="Courier New" w:eastAsia="Times New Roman" w:hAnsi="Courier New" w:cs="Courier New"/>
      <w:sz w:val="20"/>
      <w:szCs w:val="20"/>
    </w:rPr>
  </w:style>
  <w:style w:type="paragraph" w:styleId="NormalWeb">
    <w:name w:val="Normal (Web)"/>
    <w:basedOn w:val="Normal"/>
    <w:uiPriority w:val="99"/>
    <w:unhideWhenUsed/>
    <w:rsid w:val="009A3BC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overflow-hidden">
    <w:name w:val="overflow-hidden"/>
    <w:basedOn w:val="DefaultParagraphFont"/>
    <w:rsid w:val="009A3BC9"/>
  </w:style>
  <w:style w:type="paragraph" w:styleId="z-TopofForm">
    <w:name w:val="HTML Top of Form"/>
    <w:basedOn w:val="Normal"/>
    <w:next w:val="Normal"/>
    <w:link w:val="z-TopofFormChar"/>
    <w:hidden/>
    <w:uiPriority w:val="99"/>
    <w:semiHidden/>
    <w:unhideWhenUsed/>
    <w:rsid w:val="009A3BC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A3BC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A3BC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9A3BC9"/>
    <w:rPr>
      <w:rFonts w:ascii="Arial" w:eastAsia="Times New Roman" w:hAnsi="Arial" w:cs="Arial"/>
      <w:vanish/>
      <w:sz w:val="16"/>
      <w:szCs w:val="16"/>
      <w:lang w:val="en-IN" w:eastAsia="en-IN"/>
    </w:rPr>
  </w:style>
  <w:style w:type="table" w:styleId="TableGrid">
    <w:name w:val="Table Grid"/>
    <w:basedOn w:val="TableNormal"/>
    <w:uiPriority w:val="59"/>
    <w:rsid w:val="009A3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A6F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09" w:hanging="291"/>
      <w:outlineLvl w:val="0"/>
    </w:pPr>
    <w:rPr>
      <w:sz w:val="26"/>
      <w:szCs w:val="26"/>
    </w:rPr>
  </w:style>
  <w:style w:type="paragraph" w:styleId="Heading3">
    <w:name w:val="heading 3"/>
    <w:basedOn w:val="Normal"/>
    <w:next w:val="Normal"/>
    <w:link w:val="Heading3Char"/>
    <w:uiPriority w:val="9"/>
    <w:semiHidden/>
    <w:unhideWhenUsed/>
    <w:qFormat/>
    <w:rsid w:val="009A3B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hanging="361"/>
    </w:pPr>
  </w:style>
  <w:style w:type="paragraph" w:styleId="Title">
    <w:name w:val="Title"/>
    <w:basedOn w:val="Normal"/>
    <w:uiPriority w:val="1"/>
    <w:qFormat/>
    <w:pPr>
      <w:ind w:left="2808"/>
    </w:pPr>
    <w:rPr>
      <w:rFonts w:ascii="Times New Roman" w:eastAsia="Times New Roman" w:hAnsi="Times New Roman" w:cs="Times New Roman"/>
      <w:b/>
      <w:bCs/>
      <w:sz w:val="35"/>
      <w:szCs w:val="35"/>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231B5"/>
    <w:rPr>
      <w:rFonts w:ascii="Tahoma" w:hAnsi="Tahoma" w:cs="Tahoma"/>
      <w:sz w:val="16"/>
      <w:szCs w:val="16"/>
    </w:rPr>
  </w:style>
  <w:style w:type="character" w:customStyle="1" w:styleId="BalloonTextChar">
    <w:name w:val="Balloon Text Char"/>
    <w:basedOn w:val="DefaultParagraphFont"/>
    <w:link w:val="BalloonText"/>
    <w:uiPriority w:val="99"/>
    <w:semiHidden/>
    <w:rsid w:val="00E231B5"/>
    <w:rPr>
      <w:rFonts w:ascii="Tahoma" w:eastAsia="Arial MT" w:hAnsi="Tahoma" w:cs="Tahoma"/>
      <w:sz w:val="16"/>
      <w:szCs w:val="16"/>
    </w:rPr>
  </w:style>
  <w:style w:type="character" w:customStyle="1" w:styleId="Heading3Char">
    <w:name w:val="Heading 3 Char"/>
    <w:basedOn w:val="DefaultParagraphFont"/>
    <w:link w:val="Heading3"/>
    <w:uiPriority w:val="9"/>
    <w:semiHidden/>
    <w:rsid w:val="009A3BC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A3BC9"/>
    <w:rPr>
      <w:b/>
      <w:bCs/>
    </w:rPr>
  </w:style>
  <w:style w:type="character" w:styleId="HTMLCode">
    <w:name w:val="HTML Code"/>
    <w:basedOn w:val="DefaultParagraphFont"/>
    <w:uiPriority w:val="99"/>
    <w:semiHidden/>
    <w:unhideWhenUsed/>
    <w:rsid w:val="009A3BC9"/>
    <w:rPr>
      <w:rFonts w:ascii="Courier New" w:eastAsia="Times New Roman" w:hAnsi="Courier New" w:cs="Courier New"/>
      <w:sz w:val="20"/>
      <w:szCs w:val="20"/>
    </w:rPr>
  </w:style>
  <w:style w:type="paragraph" w:styleId="NormalWeb">
    <w:name w:val="Normal (Web)"/>
    <w:basedOn w:val="Normal"/>
    <w:uiPriority w:val="99"/>
    <w:unhideWhenUsed/>
    <w:rsid w:val="009A3BC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overflow-hidden">
    <w:name w:val="overflow-hidden"/>
    <w:basedOn w:val="DefaultParagraphFont"/>
    <w:rsid w:val="009A3BC9"/>
  </w:style>
  <w:style w:type="paragraph" w:styleId="z-TopofForm">
    <w:name w:val="HTML Top of Form"/>
    <w:basedOn w:val="Normal"/>
    <w:next w:val="Normal"/>
    <w:link w:val="z-TopofFormChar"/>
    <w:hidden/>
    <w:uiPriority w:val="99"/>
    <w:semiHidden/>
    <w:unhideWhenUsed/>
    <w:rsid w:val="009A3BC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A3BC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A3BC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9A3BC9"/>
    <w:rPr>
      <w:rFonts w:ascii="Arial" w:eastAsia="Times New Roman" w:hAnsi="Arial" w:cs="Arial"/>
      <w:vanish/>
      <w:sz w:val="16"/>
      <w:szCs w:val="16"/>
      <w:lang w:val="en-IN" w:eastAsia="en-IN"/>
    </w:rPr>
  </w:style>
  <w:style w:type="table" w:styleId="TableGrid">
    <w:name w:val="Table Grid"/>
    <w:basedOn w:val="TableNormal"/>
    <w:uiPriority w:val="59"/>
    <w:rsid w:val="009A3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A6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33574">
      <w:bodyDiv w:val="1"/>
      <w:marLeft w:val="0"/>
      <w:marRight w:val="0"/>
      <w:marTop w:val="0"/>
      <w:marBottom w:val="0"/>
      <w:divBdr>
        <w:top w:val="none" w:sz="0" w:space="0" w:color="auto"/>
        <w:left w:val="none" w:sz="0" w:space="0" w:color="auto"/>
        <w:bottom w:val="none" w:sz="0" w:space="0" w:color="auto"/>
        <w:right w:val="none" w:sz="0" w:space="0" w:color="auto"/>
      </w:divBdr>
    </w:div>
    <w:div w:id="1031537330">
      <w:bodyDiv w:val="1"/>
      <w:marLeft w:val="0"/>
      <w:marRight w:val="0"/>
      <w:marTop w:val="0"/>
      <w:marBottom w:val="0"/>
      <w:divBdr>
        <w:top w:val="none" w:sz="0" w:space="0" w:color="auto"/>
        <w:left w:val="none" w:sz="0" w:space="0" w:color="auto"/>
        <w:bottom w:val="none" w:sz="0" w:space="0" w:color="auto"/>
        <w:right w:val="none" w:sz="0" w:space="0" w:color="auto"/>
      </w:divBdr>
      <w:divsChild>
        <w:div w:id="1105424013">
          <w:marLeft w:val="0"/>
          <w:marRight w:val="0"/>
          <w:marTop w:val="0"/>
          <w:marBottom w:val="0"/>
          <w:divBdr>
            <w:top w:val="none" w:sz="0" w:space="0" w:color="auto"/>
            <w:left w:val="none" w:sz="0" w:space="0" w:color="auto"/>
            <w:bottom w:val="none" w:sz="0" w:space="0" w:color="auto"/>
            <w:right w:val="none" w:sz="0" w:space="0" w:color="auto"/>
          </w:divBdr>
          <w:divsChild>
            <w:div w:id="1298219032">
              <w:marLeft w:val="0"/>
              <w:marRight w:val="0"/>
              <w:marTop w:val="0"/>
              <w:marBottom w:val="0"/>
              <w:divBdr>
                <w:top w:val="none" w:sz="0" w:space="0" w:color="auto"/>
                <w:left w:val="none" w:sz="0" w:space="0" w:color="auto"/>
                <w:bottom w:val="none" w:sz="0" w:space="0" w:color="auto"/>
                <w:right w:val="none" w:sz="0" w:space="0" w:color="auto"/>
              </w:divBdr>
            </w:div>
            <w:div w:id="1917471087">
              <w:marLeft w:val="0"/>
              <w:marRight w:val="0"/>
              <w:marTop w:val="0"/>
              <w:marBottom w:val="0"/>
              <w:divBdr>
                <w:top w:val="none" w:sz="0" w:space="0" w:color="auto"/>
                <w:left w:val="none" w:sz="0" w:space="0" w:color="auto"/>
                <w:bottom w:val="none" w:sz="0" w:space="0" w:color="auto"/>
                <w:right w:val="none" w:sz="0" w:space="0" w:color="auto"/>
              </w:divBdr>
            </w:div>
            <w:div w:id="1092972440">
              <w:marLeft w:val="0"/>
              <w:marRight w:val="0"/>
              <w:marTop w:val="0"/>
              <w:marBottom w:val="0"/>
              <w:divBdr>
                <w:top w:val="none" w:sz="0" w:space="0" w:color="auto"/>
                <w:left w:val="none" w:sz="0" w:space="0" w:color="auto"/>
                <w:bottom w:val="none" w:sz="0" w:space="0" w:color="auto"/>
                <w:right w:val="none" w:sz="0" w:space="0" w:color="auto"/>
              </w:divBdr>
            </w:div>
            <w:div w:id="1097795722">
              <w:marLeft w:val="0"/>
              <w:marRight w:val="0"/>
              <w:marTop w:val="0"/>
              <w:marBottom w:val="0"/>
              <w:divBdr>
                <w:top w:val="none" w:sz="0" w:space="0" w:color="auto"/>
                <w:left w:val="none" w:sz="0" w:space="0" w:color="auto"/>
                <w:bottom w:val="none" w:sz="0" w:space="0" w:color="auto"/>
                <w:right w:val="none" w:sz="0" w:space="0" w:color="auto"/>
              </w:divBdr>
            </w:div>
            <w:div w:id="527065382">
              <w:marLeft w:val="0"/>
              <w:marRight w:val="0"/>
              <w:marTop w:val="0"/>
              <w:marBottom w:val="0"/>
              <w:divBdr>
                <w:top w:val="none" w:sz="0" w:space="0" w:color="auto"/>
                <w:left w:val="none" w:sz="0" w:space="0" w:color="auto"/>
                <w:bottom w:val="none" w:sz="0" w:space="0" w:color="auto"/>
                <w:right w:val="none" w:sz="0" w:space="0" w:color="auto"/>
              </w:divBdr>
            </w:div>
            <w:div w:id="534926544">
              <w:marLeft w:val="0"/>
              <w:marRight w:val="0"/>
              <w:marTop w:val="0"/>
              <w:marBottom w:val="0"/>
              <w:divBdr>
                <w:top w:val="none" w:sz="0" w:space="0" w:color="auto"/>
                <w:left w:val="none" w:sz="0" w:space="0" w:color="auto"/>
                <w:bottom w:val="none" w:sz="0" w:space="0" w:color="auto"/>
                <w:right w:val="none" w:sz="0" w:space="0" w:color="auto"/>
              </w:divBdr>
            </w:div>
            <w:div w:id="1406755642">
              <w:marLeft w:val="0"/>
              <w:marRight w:val="0"/>
              <w:marTop w:val="0"/>
              <w:marBottom w:val="0"/>
              <w:divBdr>
                <w:top w:val="none" w:sz="0" w:space="0" w:color="auto"/>
                <w:left w:val="none" w:sz="0" w:space="0" w:color="auto"/>
                <w:bottom w:val="none" w:sz="0" w:space="0" w:color="auto"/>
                <w:right w:val="none" w:sz="0" w:space="0" w:color="auto"/>
              </w:divBdr>
            </w:div>
            <w:div w:id="1421876800">
              <w:marLeft w:val="0"/>
              <w:marRight w:val="0"/>
              <w:marTop w:val="0"/>
              <w:marBottom w:val="0"/>
              <w:divBdr>
                <w:top w:val="none" w:sz="0" w:space="0" w:color="auto"/>
                <w:left w:val="none" w:sz="0" w:space="0" w:color="auto"/>
                <w:bottom w:val="none" w:sz="0" w:space="0" w:color="auto"/>
                <w:right w:val="none" w:sz="0" w:space="0" w:color="auto"/>
              </w:divBdr>
            </w:div>
            <w:div w:id="237987458">
              <w:marLeft w:val="0"/>
              <w:marRight w:val="0"/>
              <w:marTop w:val="0"/>
              <w:marBottom w:val="0"/>
              <w:divBdr>
                <w:top w:val="none" w:sz="0" w:space="0" w:color="auto"/>
                <w:left w:val="none" w:sz="0" w:space="0" w:color="auto"/>
                <w:bottom w:val="none" w:sz="0" w:space="0" w:color="auto"/>
                <w:right w:val="none" w:sz="0" w:space="0" w:color="auto"/>
              </w:divBdr>
            </w:div>
            <w:div w:id="549998429">
              <w:marLeft w:val="0"/>
              <w:marRight w:val="0"/>
              <w:marTop w:val="0"/>
              <w:marBottom w:val="0"/>
              <w:divBdr>
                <w:top w:val="none" w:sz="0" w:space="0" w:color="auto"/>
                <w:left w:val="none" w:sz="0" w:space="0" w:color="auto"/>
                <w:bottom w:val="none" w:sz="0" w:space="0" w:color="auto"/>
                <w:right w:val="none" w:sz="0" w:space="0" w:color="auto"/>
              </w:divBdr>
            </w:div>
            <w:div w:id="8825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9843">
      <w:bodyDiv w:val="1"/>
      <w:marLeft w:val="0"/>
      <w:marRight w:val="0"/>
      <w:marTop w:val="0"/>
      <w:marBottom w:val="0"/>
      <w:divBdr>
        <w:top w:val="none" w:sz="0" w:space="0" w:color="auto"/>
        <w:left w:val="none" w:sz="0" w:space="0" w:color="auto"/>
        <w:bottom w:val="none" w:sz="0" w:space="0" w:color="auto"/>
        <w:right w:val="none" w:sz="0" w:space="0" w:color="auto"/>
      </w:divBdr>
    </w:div>
    <w:div w:id="1122767008">
      <w:bodyDiv w:val="1"/>
      <w:marLeft w:val="0"/>
      <w:marRight w:val="0"/>
      <w:marTop w:val="0"/>
      <w:marBottom w:val="0"/>
      <w:divBdr>
        <w:top w:val="none" w:sz="0" w:space="0" w:color="auto"/>
        <w:left w:val="none" w:sz="0" w:space="0" w:color="auto"/>
        <w:bottom w:val="none" w:sz="0" w:space="0" w:color="auto"/>
        <w:right w:val="none" w:sz="0" w:space="0" w:color="auto"/>
      </w:divBdr>
      <w:divsChild>
        <w:div w:id="1196890755">
          <w:marLeft w:val="0"/>
          <w:marRight w:val="0"/>
          <w:marTop w:val="0"/>
          <w:marBottom w:val="0"/>
          <w:divBdr>
            <w:top w:val="none" w:sz="0" w:space="0" w:color="auto"/>
            <w:left w:val="none" w:sz="0" w:space="0" w:color="auto"/>
            <w:bottom w:val="none" w:sz="0" w:space="0" w:color="auto"/>
            <w:right w:val="none" w:sz="0" w:space="0" w:color="auto"/>
          </w:divBdr>
          <w:divsChild>
            <w:div w:id="1770663461">
              <w:marLeft w:val="0"/>
              <w:marRight w:val="0"/>
              <w:marTop w:val="0"/>
              <w:marBottom w:val="0"/>
              <w:divBdr>
                <w:top w:val="none" w:sz="0" w:space="0" w:color="auto"/>
                <w:left w:val="none" w:sz="0" w:space="0" w:color="auto"/>
                <w:bottom w:val="none" w:sz="0" w:space="0" w:color="auto"/>
                <w:right w:val="none" w:sz="0" w:space="0" w:color="auto"/>
              </w:divBdr>
              <w:divsChild>
                <w:div w:id="153421740">
                  <w:marLeft w:val="0"/>
                  <w:marRight w:val="0"/>
                  <w:marTop w:val="0"/>
                  <w:marBottom w:val="0"/>
                  <w:divBdr>
                    <w:top w:val="none" w:sz="0" w:space="0" w:color="auto"/>
                    <w:left w:val="none" w:sz="0" w:space="0" w:color="auto"/>
                    <w:bottom w:val="none" w:sz="0" w:space="0" w:color="auto"/>
                    <w:right w:val="none" w:sz="0" w:space="0" w:color="auto"/>
                  </w:divBdr>
                  <w:divsChild>
                    <w:div w:id="196546074">
                      <w:marLeft w:val="0"/>
                      <w:marRight w:val="0"/>
                      <w:marTop w:val="0"/>
                      <w:marBottom w:val="0"/>
                      <w:divBdr>
                        <w:top w:val="none" w:sz="0" w:space="0" w:color="auto"/>
                        <w:left w:val="none" w:sz="0" w:space="0" w:color="auto"/>
                        <w:bottom w:val="none" w:sz="0" w:space="0" w:color="auto"/>
                        <w:right w:val="none" w:sz="0" w:space="0" w:color="auto"/>
                      </w:divBdr>
                      <w:divsChild>
                        <w:div w:id="476990690">
                          <w:marLeft w:val="0"/>
                          <w:marRight w:val="0"/>
                          <w:marTop w:val="0"/>
                          <w:marBottom w:val="0"/>
                          <w:divBdr>
                            <w:top w:val="none" w:sz="0" w:space="0" w:color="auto"/>
                            <w:left w:val="none" w:sz="0" w:space="0" w:color="auto"/>
                            <w:bottom w:val="none" w:sz="0" w:space="0" w:color="auto"/>
                            <w:right w:val="none" w:sz="0" w:space="0" w:color="auto"/>
                          </w:divBdr>
                          <w:divsChild>
                            <w:div w:id="911818537">
                              <w:marLeft w:val="0"/>
                              <w:marRight w:val="0"/>
                              <w:marTop w:val="0"/>
                              <w:marBottom w:val="0"/>
                              <w:divBdr>
                                <w:top w:val="none" w:sz="0" w:space="0" w:color="auto"/>
                                <w:left w:val="none" w:sz="0" w:space="0" w:color="auto"/>
                                <w:bottom w:val="none" w:sz="0" w:space="0" w:color="auto"/>
                                <w:right w:val="none" w:sz="0" w:space="0" w:color="auto"/>
                              </w:divBdr>
                              <w:divsChild>
                                <w:div w:id="1097561047">
                                  <w:marLeft w:val="0"/>
                                  <w:marRight w:val="0"/>
                                  <w:marTop w:val="0"/>
                                  <w:marBottom w:val="0"/>
                                  <w:divBdr>
                                    <w:top w:val="none" w:sz="0" w:space="0" w:color="auto"/>
                                    <w:left w:val="none" w:sz="0" w:space="0" w:color="auto"/>
                                    <w:bottom w:val="none" w:sz="0" w:space="0" w:color="auto"/>
                                    <w:right w:val="none" w:sz="0" w:space="0" w:color="auto"/>
                                  </w:divBdr>
                                  <w:divsChild>
                                    <w:div w:id="406735348">
                                      <w:marLeft w:val="0"/>
                                      <w:marRight w:val="0"/>
                                      <w:marTop w:val="0"/>
                                      <w:marBottom w:val="0"/>
                                      <w:divBdr>
                                        <w:top w:val="none" w:sz="0" w:space="0" w:color="auto"/>
                                        <w:left w:val="none" w:sz="0" w:space="0" w:color="auto"/>
                                        <w:bottom w:val="none" w:sz="0" w:space="0" w:color="auto"/>
                                        <w:right w:val="none" w:sz="0" w:space="0" w:color="auto"/>
                                      </w:divBdr>
                                      <w:divsChild>
                                        <w:div w:id="477386041">
                                          <w:marLeft w:val="0"/>
                                          <w:marRight w:val="0"/>
                                          <w:marTop w:val="0"/>
                                          <w:marBottom w:val="0"/>
                                          <w:divBdr>
                                            <w:top w:val="none" w:sz="0" w:space="0" w:color="auto"/>
                                            <w:left w:val="none" w:sz="0" w:space="0" w:color="auto"/>
                                            <w:bottom w:val="none" w:sz="0" w:space="0" w:color="auto"/>
                                            <w:right w:val="none" w:sz="0" w:space="0" w:color="auto"/>
                                          </w:divBdr>
                                          <w:divsChild>
                                            <w:div w:id="184707837">
                                              <w:marLeft w:val="0"/>
                                              <w:marRight w:val="0"/>
                                              <w:marTop w:val="0"/>
                                              <w:marBottom w:val="0"/>
                                              <w:divBdr>
                                                <w:top w:val="none" w:sz="0" w:space="0" w:color="auto"/>
                                                <w:left w:val="none" w:sz="0" w:space="0" w:color="auto"/>
                                                <w:bottom w:val="none" w:sz="0" w:space="0" w:color="auto"/>
                                                <w:right w:val="none" w:sz="0" w:space="0" w:color="auto"/>
                                              </w:divBdr>
                                              <w:divsChild>
                                                <w:div w:id="1153647264">
                                                  <w:marLeft w:val="0"/>
                                                  <w:marRight w:val="0"/>
                                                  <w:marTop w:val="0"/>
                                                  <w:marBottom w:val="0"/>
                                                  <w:divBdr>
                                                    <w:top w:val="none" w:sz="0" w:space="0" w:color="auto"/>
                                                    <w:left w:val="none" w:sz="0" w:space="0" w:color="auto"/>
                                                    <w:bottom w:val="none" w:sz="0" w:space="0" w:color="auto"/>
                                                    <w:right w:val="none" w:sz="0" w:space="0" w:color="auto"/>
                                                  </w:divBdr>
                                                  <w:divsChild>
                                                    <w:div w:id="29844345">
                                                      <w:marLeft w:val="0"/>
                                                      <w:marRight w:val="0"/>
                                                      <w:marTop w:val="0"/>
                                                      <w:marBottom w:val="0"/>
                                                      <w:divBdr>
                                                        <w:top w:val="none" w:sz="0" w:space="0" w:color="auto"/>
                                                        <w:left w:val="none" w:sz="0" w:space="0" w:color="auto"/>
                                                        <w:bottom w:val="none" w:sz="0" w:space="0" w:color="auto"/>
                                                        <w:right w:val="none" w:sz="0" w:space="0" w:color="auto"/>
                                                      </w:divBdr>
                                                      <w:divsChild>
                                                        <w:div w:id="8221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372428">
          <w:marLeft w:val="0"/>
          <w:marRight w:val="0"/>
          <w:marTop w:val="0"/>
          <w:marBottom w:val="0"/>
          <w:divBdr>
            <w:top w:val="none" w:sz="0" w:space="0" w:color="auto"/>
            <w:left w:val="none" w:sz="0" w:space="0" w:color="auto"/>
            <w:bottom w:val="none" w:sz="0" w:space="0" w:color="auto"/>
            <w:right w:val="none" w:sz="0" w:space="0" w:color="auto"/>
          </w:divBdr>
          <w:divsChild>
            <w:div w:id="1278563014">
              <w:marLeft w:val="0"/>
              <w:marRight w:val="0"/>
              <w:marTop w:val="0"/>
              <w:marBottom w:val="0"/>
              <w:divBdr>
                <w:top w:val="none" w:sz="0" w:space="0" w:color="auto"/>
                <w:left w:val="none" w:sz="0" w:space="0" w:color="auto"/>
                <w:bottom w:val="none" w:sz="0" w:space="0" w:color="auto"/>
                <w:right w:val="none" w:sz="0" w:space="0" w:color="auto"/>
              </w:divBdr>
              <w:divsChild>
                <w:div w:id="1832401689">
                  <w:marLeft w:val="0"/>
                  <w:marRight w:val="0"/>
                  <w:marTop w:val="0"/>
                  <w:marBottom w:val="0"/>
                  <w:divBdr>
                    <w:top w:val="none" w:sz="0" w:space="0" w:color="auto"/>
                    <w:left w:val="none" w:sz="0" w:space="0" w:color="auto"/>
                    <w:bottom w:val="none" w:sz="0" w:space="0" w:color="auto"/>
                    <w:right w:val="none" w:sz="0" w:space="0" w:color="auto"/>
                  </w:divBdr>
                  <w:divsChild>
                    <w:div w:id="549730357">
                      <w:marLeft w:val="0"/>
                      <w:marRight w:val="0"/>
                      <w:marTop w:val="0"/>
                      <w:marBottom w:val="0"/>
                      <w:divBdr>
                        <w:top w:val="none" w:sz="0" w:space="0" w:color="auto"/>
                        <w:left w:val="none" w:sz="0" w:space="0" w:color="auto"/>
                        <w:bottom w:val="none" w:sz="0" w:space="0" w:color="auto"/>
                        <w:right w:val="none" w:sz="0" w:space="0" w:color="auto"/>
                      </w:divBdr>
                      <w:divsChild>
                        <w:div w:id="2094741439">
                          <w:marLeft w:val="0"/>
                          <w:marRight w:val="0"/>
                          <w:marTop w:val="0"/>
                          <w:marBottom w:val="0"/>
                          <w:divBdr>
                            <w:top w:val="none" w:sz="0" w:space="0" w:color="auto"/>
                            <w:left w:val="none" w:sz="0" w:space="0" w:color="auto"/>
                            <w:bottom w:val="none" w:sz="0" w:space="0" w:color="auto"/>
                            <w:right w:val="none" w:sz="0" w:space="0" w:color="auto"/>
                          </w:divBdr>
                          <w:divsChild>
                            <w:div w:id="811141330">
                              <w:marLeft w:val="0"/>
                              <w:marRight w:val="0"/>
                              <w:marTop w:val="0"/>
                              <w:marBottom w:val="0"/>
                              <w:divBdr>
                                <w:top w:val="none" w:sz="0" w:space="0" w:color="auto"/>
                                <w:left w:val="none" w:sz="0" w:space="0" w:color="auto"/>
                                <w:bottom w:val="none" w:sz="0" w:space="0" w:color="auto"/>
                                <w:right w:val="none" w:sz="0" w:space="0" w:color="auto"/>
                              </w:divBdr>
                              <w:divsChild>
                                <w:div w:id="252401081">
                                  <w:marLeft w:val="0"/>
                                  <w:marRight w:val="0"/>
                                  <w:marTop w:val="0"/>
                                  <w:marBottom w:val="0"/>
                                  <w:divBdr>
                                    <w:top w:val="none" w:sz="0" w:space="0" w:color="auto"/>
                                    <w:left w:val="none" w:sz="0" w:space="0" w:color="auto"/>
                                    <w:bottom w:val="none" w:sz="0" w:space="0" w:color="auto"/>
                                    <w:right w:val="none" w:sz="0" w:space="0" w:color="auto"/>
                                  </w:divBdr>
                                  <w:divsChild>
                                    <w:div w:id="1561867328">
                                      <w:marLeft w:val="0"/>
                                      <w:marRight w:val="0"/>
                                      <w:marTop w:val="0"/>
                                      <w:marBottom w:val="0"/>
                                      <w:divBdr>
                                        <w:top w:val="none" w:sz="0" w:space="0" w:color="auto"/>
                                        <w:left w:val="none" w:sz="0" w:space="0" w:color="auto"/>
                                        <w:bottom w:val="none" w:sz="0" w:space="0" w:color="auto"/>
                                        <w:right w:val="none" w:sz="0" w:space="0" w:color="auto"/>
                                      </w:divBdr>
                                      <w:divsChild>
                                        <w:div w:id="113258211">
                                          <w:marLeft w:val="0"/>
                                          <w:marRight w:val="0"/>
                                          <w:marTop w:val="0"/>
                                          <w:marBottom w:val="0"/>
                                          <w:divBdr>
                                            <w:top w:val="none" w:sz="0" w:space="0" w:color="auto"/>
                                            <w:left w:val="none" w:sz="0" w:space="0" w:color="auto"/>
                                            <w:bottom w:val="none" w:sz="0" w:space="0" w:color="auto"/>
                                            <w:right w:val="none" w:sz="0" w:space="0" w:color="auto"/>
                                          </w:divBdr>
                                          <w:divsChild>
                                            <w:div w:id="1145202818">
                                              <w:marLeft w:val="0"/>
                                              <w:marRight w:val="0"/>
                                              <w:marTop w:val="0"/>
                                              <w:marBottom w:val="0"/>
                                              <w:divBdr>
                                                <w:top w:val="none" w:sz="0" w:space="0" w:color="auto"/>
                                                <w:left w:val="none" w:sz="0" w:space="0" w:color="auto"/>
                                                <w:bottom w:val="none" w:sz="0" w:space="0" w:color="auto"/>
                                                <w:right w:val="none" w:sz="0" w:space="0" w:color="auto"/>
                                              </w:divBdr>
                                              <w:divsChild>
                                                <w:div w:id="508570689">
                                                  <w:marLeft w:val="0"/>
                                                  <w:marRight w:val="0"/>
                                                  <w:marTop w:val="0"/>
                                                  <w:marBottom w:val="0"/>
                                                  <w:divBdr>
                                                    <w:top w:val="none" w:sz="0" w:space="0" w:color="auto"/>
                                                    <w:left w:val="none" w:sz="0" w:space="0" w:color="auto"/>
                                                    <w:bottom w:val="none" w:sz="0" w:space="0" w:color="auto"/>
                                                    <w:right w:val="none" w:sz="0" w:space="0" w:color="auto"/>
                                                  </w:divBdr>
                                                </w:div>
                                              </w:divsChild>
                                            </w:div>
                                            <w:div w:id="430472938">
                                              <w:marLeft w:val="0"/>
                                              <w:marRight w:val="0"/>
                                              <w:marTop w:val="0"/>
                                              <w:marBottom w:val="0"/>
                                              <w:divBdr>
                                                <w:top w:val="none" w:sz="0" w:space="0" w:color="auto"/>
                                                <w:left w:val="none" w:sz="0" w:space="0" w:color="auto"/>
                                                <w:bottom w:val="none" w:sz="0" w:space="0" w:color="auto"/>
                                                <w:right w:val="none" w:sz="0" w:space="0" w:color="auto"/>
                                              </w:divBdr>
                                              <w:divsChild>
                                                <w:div w:id="19111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4602998">
      <w:bodyDiv w:val="1"/>
      <w:marLeft w:val="0"/>
      <w:marRight w:val="0"/>
      <w:marTop w:val="0"/>
      <w:marBottom w:val="0"/>
      <w:divBdr>
        <w:top w:val="none" w:sz="0" w:space="0" w:color="auto"/>
        <w:left w:val="none" w:sz="0" w:space="0" w:color="auto"/>
        <w:bottom w:val="none" w:sz="0" w:space="0" w:color="auto"/>
        <w:right w:val="none" w:sz="0" w:space="0" w:color="auto"/>
      </w:divBdr>
    </w:div>
    <w:div w:id="1642076152">
      <w:bodyDiv w:val="1"/>
      <w:marLeft w:val="0"/>
      <w:marRight w:val="0"/>
      <w:marTop w:val="0"/>
      <w:marBottom w:val="0"/>
      <w:divBdr>
        <w:top w:val="none" w:sz="0" w:space="0" w:color="auto"/>
        <w:left w:val="none" w:sz="0" w:space="0" w:color="auto"/>
        <w:bottom w:val="none" w:sz="0" w:space="0" w:color="auto"/>
        <w:right w:val="none" w:sz="0" w:space="0" w:color="auto"/>
      </w:divBdr>
      <w:divsChild>
        <w:div w:id="1000082403">
          <w:marLeft w:val="0"/>
          <w:marRight w:val="0"/>
          <w:marTop w:val="0"/>
          <w:marBottom w:val="0"/>
          <w:divBdr>
            <w:top w:val="none" w:sz="0" w:space="0" w:color="auto"/>
            <w:left w:val="none" w:sz="0" w:space="0" w:color="auto"/>
            <w:bottom w:val="none" w:sz="0" w:space="0" w:color="auto"/>
            <w:right w:val="none" w:sz="0" w:space="0" w:color="auto"/>
          </w:divBdr>
          <w:divsChild>
            <w:div w:id="684401137">
              <w:marLeft w:val="0"/>
              <w:marRight w:val="0"/>
              <w:marTop w:val="0"/>
              <w:marBottom w:val="0"/>
              <w:divBdr>
                <w:top w:val="none" w:sz="0" w:space="0" w:color="auto"/>
                <w:left w:val="none" w:sz="0" w:space="0" w:color="auto"/>
                <w:bottom w:val="none" w:sz="0" w:space="0" w:color="auto"/>
                <w:right w:val="none" w:sz="0" w:space="0" w:color="auto"/>
              </w:divBdr>
              <w:divsChild>
                <w:div w:id="76755282">
                  <w:marLeft w:val="0"/>
                  <w:marRight w:val="0"/>
                  <w:marTop w:val="0"/>
                  <w:marBottom w:val="0"/>
                  <w:divBdr>
                    <w:top w:val="none" w:sz="0" w:space="0" w:color="auto"/>
                    <w:left w:val="none" w:sz="0" w:space="0" w:color="auto"/>
                    <w:bottom w:val="none" w:sz="0" w:space="0" w:color="auto"/>
                    <w:right w:val="none" w:sz="0" w:space="0" w:color="auto"/>
                  </w:divBdr>
                  <w:divsChild>
                    <w:div w:id="713576664">
                      <w:marLeft w:val="0"/>
                      <w:marRight w:val="0"/>
                      <w:marTop w:val="0"/>
                      <w:marBottom w:val="0"/>
                      <w:divBdr>
                        <w:top w:val="none" w:sz="0" w:space="0" w:color="auto"/>
                        <w:left w:val="none" w:sz="0" w:space="0" w:color="auto"/>
                        <w:bottom w:val="none" w:sz="0" w:space="0" w:color="auto"/>
                        <w:right w:val="none" w:sz="0" w:space="0" w:color="auto"/>
                      </w:divBdr>
                      <w:divsChild>
                        <w:div w:id="1538808005">
                          <w:marLeft w:val="0"/>
                          <w:marRight w:val="0"/>
                          <w:marTop w:val="0"/>
                          <w:marBottom w:val="0"/>
                          <w:divBdr>
                            <w:top w:val="none" w:sz="0" w:space="0" w:color="auto"/>
                            <w:left w:val="none" w:sz="0" w:space="0" w:color="auto"/>
                            <w:bottom w:val="none" w:sz="0" w:space="0" w:color="auto"/>
                            <w:right w:val="none" w:sz="0" w:space="0" w:color="auto"/>
                          </w:divBdr>
                          <w:divsChild>
                            <w:div w:id="34351609">
                              <w:marLeft w:val="0"/>
                              <w:marRight w:val="0"/>
                              <w:marTop w:val="0"/>
                              <w:marBottom w:val="0"/>
                              <w:divBdr>
                                <w:top w:val="none" w:sz="0" w:space="0" w:color="auto"/>
                                <w:left w:val="none" w:sz="0" w:space="0" w:color="auto"/>
                                <w:bottom w:val="none" w:sz="0" w:space="0" w:color="auto"/>
                                <w:right w:val="none" w:sz="0" w:space="0" w:color="auto"/>
                              </w:divBdr>
                              <w:divsChild>
                                <w:div w:id="2091805974">
                                  <w:marLeft w:val="0"/>
                                  <w:marRight w:val="0"/>
                                  <w:marTop w:val="0"/>
                                  <w:marBottom w:val="0"/>
                                  <w:divBdr>
                                    <w:top w:val="none" w:sz="0" w:space="0" w:color="auto"/>
                                    <w:left w:val="none" w:sz="0" w:space="0" w:color="auto"/>
                                    <w:bottom w:val="none" w:sz="0" w:space="0" w:color="auto"/>
                                    <w:right w:val="none" w:sz="0" w:space="0" w:color="auto"/>
                                  </w:divBdr>
                                  <w:divsChild>
                                    <w:div w:id="1982611177">
                                      <w:marLeft w:val="0"/>
                                      <w:marRight w:val="0"/>
                                      <w:marTop w:val="0"/>
                                      <w:marBottom w:val="0"/>
                                      <w:divBdr>
                                        <w:top w:val="none" w:sz="0" w:space="0" w:color="auto"/>
                                        <w:left w:val="none" w:sz="0" w:space="0" w:color="auto"/>
                                        <w:bottom w:val="none" w:sz="0" w:space="0" w:color="auto"/>
                                        <w:right w:val="none" w:sz="0" w:space="0" w:color="auto"/>
                                      </w:divBdr>
                                      <w:divsChild>
                                        <w:div w:id="722680399">
                                          <w:marLeft w:val="0"/>
                                          <w:marRight w:val="0"/>
                                          <w:marTop w:val="0"/>
                                          <w:marBottom w:val="0"/>
                                          <w:divBdr>
                                            <w:top w:val="none" w:sz="0" w:space="0" w:color="auto"/>
                                            <w:left w:val="none" w:sz="0" w:space="0" w:color="auto"/>
                                            <w:bottom w:val="none" w:sz="0" w:space="0" w:color="auto"/>
                                            <w:right w:val="none" w:sz="0" w:space="0" w:color="auto"/>
                                          </w:divBdr>
                                          <w:divsChild>
                                            <w:div w:id="1631009636">
                                              <w:marLeft w:val="0"/>
                                              <w:marRight w:val="0"/>
                                              <w:marTop w:val="0"/>
                                              <w:marBottom w:val="0"/>
                                              <w:divBdr>
                                                <w:top w:val="none" w:sz="0" w:space="0" w:color="auto"/>
                                                <w:left w:val="none" w:sz="0" w:space="0" w:color="auto"/>
                                                <w:bottom w:val="none" w:sz="0" w:space="0" w:color="auto"/>
                                                <w:right w:val="none" w:sz="0" w:space="0" w:color="auto"/>
                                              </w:divBdr>
                                              <w:divsChild>
                                                <w:div w:id="1687173320">
                                                  <w:marLeft w:val="0"/>
                                                  <w:marRight w:val="0"/>
                                                  <w:marTop w:val="0"/>
                                                  <w:marBottom w:val="0"/>
                                                  <w:divBdr>
                                                    <w:top w:val="none" w:sz="0" w:space="0" w:color="auto"/>
                                                    <w:left w:val="none" w:sz="0" w:space="0" w:color="auto"/>
                                                    <w:bottom w:val="none" w:sz="0" w:space="0" w:color="auto"/>
                                                    <w:right w:val="none" w:sz="0" w:space="0" w:color="auto"/>
                                                  </w:divBdr>
                                                  <w:divsChild>
                                                    <w:div w:id="896862788">
                                                      <w:marLeft w:val="0"/>
                                                      <w:marRight w:val="0"/>
                                                      <w:marTop w:val="0"/>
                                                      <w:marBottom w:val="0"/>
                                                      <w:divBdr>
                                                        <w:top w:val="none" w:sz="0" w:space="0" w:color="auto"/>
                                                        <w:left w:val="none" w:sz="0" w:space="0" w:color="auto"/>
                                                        <w:bottom w:val="none" w:sz="0" w:space="0" w:color="auto"/>
                                                        <w:right w:val="none" w:sz="0" w:space="0" w:color="auto"/>
                                                      </w:divBdr>
                                                      <w:divsChild>
                                                        <w:div w:id="136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6678">
                                              <w:marLeft w:val="0"/>
                                              <w:marRight w:val="0"/>
                                              <w:marTop w:val="0"/>
                                              <w:marBottom w:val="0"/>
                                              <w:divBdr>
                                                <w:top w:val="none" w:sz="0" w:space="0" w:color="auto"/>
                                                <w:left w:val="none" w:sz="0" w:space="0" w:color="auto"/>
                                                <w:bottom w:val="none" w:sz="0" w:space="0" w:color="auto"/>
                                                <w:right w:val="none" w:sz="0" w:space="0" w:color="auto"/>
                                              </w:divBdr>
                                              <w:divsChild>
                                                <w:div w:id="1167481822">
                                                  <w:marLeft w:val="0"/>
                                                  <w:marRight w:val="0"/>
                                                  <w:marTop w:val="0"/>
                                                  <w:marBottom w:val="0"/>
                                                  <w:divBdr>
                                                    <w:top w:val="none" w:sz="0" w:space="0" w:color="auto"/>
                                                    <w:left w:val="none" w:sz="0" w:space="0" w:color="auto"/>
                                                    <w:bottom w:val="none" w:sz="0" w:space="0" w:color="auto"/>
                                                    <w:right w:val="none" w:sz="0" w:space="0" w:color="auto"/>
                                                  </w:divBdr>
                                                  <w:divsChild>
                                                    <w:div w:id="998925868">
                                                      <w:marLeft w:val="0"/>
                                                      <w:marRight w:val="0"/>
                                                      <w:marTop w:val="0"/>
                                                      <w:marBottom w:val="0"/>
                                                      <w:divBdr>
                                                        <w:top w:val="none" w:sz="0" w:space="0" w:color="auto"/>
                                                        <w:left w:val="none" w:sz="0" w:space="0" w:color="auto"/>
                                                        <w:bottom w:val="none" w:sz="0" w:space="0" w:color="auto"/>
                                                        <w:right w:val="none" w:sz="0" w:space="0" w:color="auto"/>
                                                      </w:divBdr>
                                                      <w:divsChild>
                                                        <w:div w:id="783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0471753">
          <w:marLeft w:val="0"/>
          <w:marRight w:val="0"/>
          <w:marTop w:val="0"/>
          <w:marBottom w:val="0"/>
          <w:divBdr>
            <w:top w:val="none" w:sz="0" w:space="0" w:color="auto"/>
            <w:left w:val="none" w:sz="0" w:space="0" w:color="auto"/>
            <w:bottom w:val="none" w:sz="0" w:space="0" w:color="auto"/>
            <w:right w:val="none" w:sz="0" w:space="0" w:color="auto"/>
          </w:divBdr>
          <w:divsChild>
            <w:div w:id="1728871864">
              <w:marLeft w:val="0"/>
              <w:marRight w:val="0"/>
              <w:marTop w:val="0"/>
              <w:marBottom w:val="0"/>
              <w:divBdr>
                <w:top w:val="none" w:sz="0" w:space="0" w:color="auto"/>
                <w:left w:val="none" w:sz="0" w:space="0" w:color="auto"/>
                <w:bottom w:val="none" w:sz="0" w:space="0" w:color="auto"/>
                <w:right w:val="none" w:sz="0" w:space="0" w:color="auto"/>
              </w:divBdr>
              <w:divsChild>
                <w:div w:id="550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78796">
      <w:bodyDiv w:val="1"/>
      <w:marLeft w:val="0"/>
      <w:marRight w:val="0"/>
      <w:marTop w:val="0"/>
      <w:marBottom w:val="0"/>
      <w:divBdr>
        <w:top w:val="none" w:sz="0" w:space="0" w:color="auto"/>
        <w:left w:val="none" w:sz="0" w:space="0" w:color="auto"/>
        <w:bottom w:val="none" w:sz="0" w:space="0" w:color="auto"/>
        <w:right w:val="none" w:sz="0" w:space="0" w:color="auto"/>
      </w:divBdr>
    </w:div>
    <w:div w:id="2063601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archive.ics.uci.edu/ml/index.ph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manual ADV - Google Docs</vt:lpstr>
    </vt:vector>
  </TitlesOfParts>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ADV - Google Docs</dc:title>
  <dc:creator>Acer</dc:creator>
  <cp:lastModifiedBy>Acer</cp:lastModifiedBy>
  <cp:revision>11</cp:revision>
  <cp:lastPrinted>2024-08-26T14:39:00Z</cp:lastPrinted>
  <dcterms:created xsi:type="dcterms:W3CDTF">2024-08-24T15:08:00Z</dcterms:created>
  <dcterms:modified xsi:type="dcterms:W3CDTF">2024-08-26T14:39:00Z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Mozilla/5.0 (Windows NT 10.0; Win64; x64) AppleWebKit/537.36 (KHTML, like Gecko) Chrome/127.0.0.0 Safari/537.36</vt:lpwstr>
  </property>
  <property fmtid="{D5CDD505-2E9C-101B-9397-08002B2CF9AE}" pid="4" name="LastSaved">
    <vt:filetime>2024-08-24T00:00:00Z</vt:filetime>
  </property>
</Properties>
</file>