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hostinfo.c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&lt;sys/utsname.h&gt;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&lt;sys/sysinfo.h&gt;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utsname uts;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 uname(&amp;uts) == -1 )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perror("myuname.c:main:uname");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hostid;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printf("hostname: %s\n", uts.nodename);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printf("%s %s\n", uts.sysname, uts.release);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hostid=gethostid();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printf("hostid: %d\n",hostid);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