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#include&lt;string.h&gt;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&lt;fcntl.h&gt;    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&lt;sys/stat.h&gt;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*gets(char *s);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*get_current_dir_name(void);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 ,char* argv[]){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stat buf;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stat(argv[2],&amp;buf);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if(S_ISDIR(buf.st_mode)){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path[500] = {0}, path2[500] = {0} ,oldpath[500] = {0} ,newpath[500] = {0};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strcpy(path,get_current_dir_name());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strcat(path,"/");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strcat(path,argv[1]);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strcpy(oldpath,path);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strcpy(path2,get_current_dir_name());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strcat(path2,"/");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strcat(path2,argv[2]);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strcat(path2,"/");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strcat(path2,argv[1]);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strcpy(newpath,path2);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if(rename(oldpath,newpath)==-1){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perror("rename");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}else{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ans[100];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printf("%s %s\n",argv[1],argv[2]);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if(access(argv[2],F_OK)==0){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printf("mymv:overwrite '%s'?(Enter uppercase)",argv[2]);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gets(ans);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if(!strcmp(ans,"Y")){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if(rename(argv[1],argv[2])==-1){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perror("rename");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exit(1);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}else if(!strcmp(ans,"N")){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0;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printf("The format is incorrect");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if(rename(argv[1],argv[2])==-1){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perror("rename");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exit(1);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