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lookup5 : local file ; setup a memory map of the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Use bsearch. We assume that the words are already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in dictionary order in a file of fixed-size records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of type Dictrec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The name of the file is what is passed as resource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obscure looking function will be useful with bsearch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compares a word with the word part of a Dictrec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dict_cmp(const void *a,const void *b)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strcmp((char *)a,((Dictrec *)b)-&gt;word);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Dictrec * table;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numrec;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* found, temp;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/* table ends up pointing at mmap of file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 filsiz;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the dictionary.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fd=open(resource,O_RDONLY);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 &lt; 0){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perror("open");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record count for building the tree.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filsiz = lseek(fd,0L,SEEK_END);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numrec = filsiz / sizeof(Dictrec);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mmap the data.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 = mmap(NULL,numrec*sizeof(Dictrec),PROT_READ,MAP_SHARED,fd,0);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if(table &lt; 0){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perror("mmap");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close(fd);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search table using bsearch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strcpy(temp.word,sought-&gt;word);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bsearch(&amp;temp,table,numrec,sizeof(Dictrec),dict_cmp);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(found)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strcpy(sought-&gt;text,found-&gt;text);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