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"arp.h"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&lt;netinet/if_ether.h&gt;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&lt;net/ethernet.h&gt;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&lt;linux/if.h&gt;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//You can fill the following functions or add other functions if needed. If not, you needn't write anything in them.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set_hard_type(struct ether_arp *packet, unsigned short int type)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set_prot_type(struct ether_arp *packet, unsigned short int type)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set_hard_size(struct ether_arp *packet, unsigned char size)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set_prot_size(struct ether_arp *packet, unsigned char size)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set_op_code(struct ether_arp *packet, short int code)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set_sender_hardware_addr(struct ether_arp *packet, char *address)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set_sender_protocol_addr(struct ether_arp *packet, char *address)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set_target_hardware_addr(struct ether_arp *packet, char *address)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set_target_protocol_addr(struct ether_arp *packet, char *address)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 get_target_protocol_addr(struct ether_arp *packet)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if you use malloc, remember to free it.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 get_sender_protocol_addr(struct ether_arp *packet)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if you use malloc, remember to free it.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 get_sender_hardware_addr(struct ether_arp *packet)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if you use malloc, remember to free it.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 get_target_hardware_addr(struct ether_arp *packet)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if you use malloc, remember to free it.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