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__PCAP__H_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__PCAP__H_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&lt;netinet/if_ether.h&gt;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&lt;sys/socket.h&gt;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&lt;sys/time.h&gt;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&lt;arpa/inet.h&gt;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&lt;netinet/ip.h&gt;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&lt;netinet/ip_icmp.h&gt;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&lt;netinet/tcp.h&gt;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&lt;netinet/udp.h&gt;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"fill_packet.h"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FILTER_STRING_SIZE 100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char *net_c;//extern 可以聲明變數會在其他的位置被定義，這個位置可能是在同一份文件之中，或是在其他文件之中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pid_t pid;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struct{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struct ether_header eth_hdr;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myicmp header;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}pcap_packet;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pcap_init( const char* dst_ip, int timeout );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pcap_get_reply( int 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/**********************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ether_header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u_int8_t ether_dhost[ETH_ALEN];      // destination eth addr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u_int8_t ether_shost[ETH_ALEN];      // source ether addr  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u_int16_t ether_type;                 // packet type ID field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__attribute__ ((__packed__));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***********************/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