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스파이더맨 상점 측정 계획서</w:t>
      </w:r>
    </w:p>
    <w:p>
      <w:pPr>
        <w:pStyle w:val="Heading1"/>
      </w:pPr>
      <w:r>
        <w:t>이벤트 계획표</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이름</w:t>
            </w:r>
          </w:p>
        </w:tc>
        <w:tc>
          <w:tcPr>
            <w:tcW w:type="dxa" w:w="1728"/>
          </w:tcPr>
          <w:p>
            <w:r>
              <w:t>언제</w:t>
            </w:r>
          </w:p>
        </w:tc>
        <w:tc>
          <w:tcPr>
            <w:tcW w:type="dxa" w:w="1728"/>
          </w:tcPr>
          <w:p>
            <w:r>
              <w:t>매개변수</w:t>
            </w:r>
          </w:p>
        </w:tc>
        <w:tc>
          <w:tcPr>
            <w:tcW w:type="dxa" w:w="1728"/>
          </w:tcPr>
          <w:p>
            <w:r>
              <w:t>왜 재나</w:t>
            </w:r>
          </w:p>
        </w:tc>
        <w:tc>
          <w:tcPr>
            <w:tcW w:type="dxa" w:w="1728"/>
          </w:tcPr>
          <w:p>
            <w:r>
              <w:t>분류</w:t>
            </w:r>
          </w:p>
        </w:tc>
      </w:tr>
      <w:tr>
        <w:tc>
          <w:tcPr>
            <w:tcW w:type="dxa" w:w="1728"/>
          </w:tcPr>
          <w:p>
            <w:r>
              <w:t>view_item</w:t>
            </w:r>
          </w:p>
        </w:tc>
        <w:tc>
          <w:tcPr>
            <w:tcW w:type="dxa" w:w="1728"/>
          </w:tcPr>
          <w:p>
            <w:r>
              <w:t>상품 목록 화면에서 상품 하나를 눌러 상품 상세 화면을 볼 때</w:t>
            </w:r>
          </w:p>
        </w:tc>
        <w:tc>
          <w:tcPr>
            <w:tcW w:type="dxa" w:w="1728"/>
          </w:tcPr>
          <w:p>
            <w:r>
              <w:t>currency: KRW / value: 선택한 상품 가격 / items: item_id, item_name, price, quantity</w:t>
            </w:r>
          </w:p>
        </w:tc>
        <w:tc>
          <w:tcPr>
            <w:tcW w:type="dxa" w:w="1728"/>
          </w:tcPr>
          <w:p>
            <w:r>
              <w:t>어떤 상품의 상세를 많이 보는지 확인해 상품 목록에서 더 눈에 띄게 배치할 상품을 정한다.</w:t>
            </w:r>
          </w:p>
        </w:tc>
        <w:tc>
          <w:tcPr>
            <w:tcW w:type="dxa" w:w="1728"/>
          </w:tcPr>
          <w:p>
            <w:r>
              <w:t>추천 이벤트</w:t>
            </w:r>
          </w:p>
        </w:tc>
      </w:tr>
      <w:tr>
        <w:tc>
          <w:tcPr>
            <w:tcW w:type="dxa" w:w="1728"/>
          </w:tcPr>
          <w:p>
            <w:r>
              <w:t>add_to_cart</w:t>
            </w:r>
          </w:p>
        </w:tc>
        <w:tc>
          <w:tcPr>
            <w:tcW w:type="dxa" w:w="1728"/>
          </w:tcPr>
          <w:p>
            <w:r>
              <w:t>상품 상세 화면에서 장바구니에 담기 동작을 했을 때</w:t>
            </w:r>
          </w:p>
        </w:tc>
        <w:tc>
          <w:tcPr>
            <w:tcW w:type="dxa" w:w="1728"/>
          </w:tcPr>
          <w:p>
            <w:r>
              <w:t>currency: KRW / value: 담은 상품의 price × quantity / items: item_id, item_name, price, quantity</w:t>
            </w:r>
          </w:p>
        </w:tc>
        <w:tc>
          <w:tcPr>
            <w:tcW w:type="dxa" w:w="1728"/>
          </w:tcPr>
          <w:p>
            <w:r>
              <w:t>장바구니 담기와 결제 시작의 흐름을 보고 장바구니 화면의 안내를 바꿀지 정한다.</w:t>
            </w:r>
          </w:p>
        </w:tc>
        <w:tc>
          <w:tcPr>
            <w:tcW w:type="dxa" w:w="1728"/>
          </w:tcPr>
          <w:p>
            <w:r>
              <w:t>추천 이벤트</w:t>
            </w:r>
          </w:p>
        </w:tc>
      </w:tr>
      <w:tr>
        <w:tc>
          <w:tcPr>
            <w:tcW w:type="dxa" w:w="1728"/>
          </w:tcPr>
          <w:p>
            <w:r>
              <w:t>begin_checkout</w:t>
            </w:r>
          </w:p>
        </w:tc>
        <w:tc>
          <w:tcPr>
            <w:tcW w:type="dxa" w:w="1728"/>
          </w:tcPr>
          <w:p>
            <w:r>
              <w:t>장바구니 화면에서 결제하기를 눌러 결제 화면이 열릴 때</w:t>
            </w:r>
          </w:p>
        </w:tc>
        <w:tc>
          <w:tcPr>
            <w:tcW w:type="dxa" w:w="1728"/>
          </w:tcPr>
          <w:p>
            <w:r>
              <w:t>currency: KRW / value: 할인 후 상품 금액 합계(배송비 제외) / items: item_id, item_name, price, quantity / free_shipping: 할인 후 상품 합계가 40000 이상이면 yes, 아니면 no</w:t>
            </w:r>
          </w:p>
        </w:tc>
        <w:tc>
          <w:tcPr>
            <w:tcW w:type="dxa" w:w="1728"/>
          </w:tcPr>
          <w:p>
            <w:r>
              <w:t>무료 배송 대상 여부에 따라 결제 화면에서 배송비 안내를 바꿀지 정한다.</w:t>
            </w:r>
          </w:p>
        </w:tc>
        <w:tc>
          <w:tcPr>
            <w:tcW w:type="dxa" w:w="1728"/>
          </w:tcPr>
          <w:p>
            <w:r>
              <w:t>추천 이벤트</w:t>
            </w:r>
          </w:p>
        </w:tc>
      </w:tr>
      <w:tr>
        <w:tc>
          <w:tcPr>
            <w:tcW w:type="dxa" w:w="1728"/>
          </w:tcPr>
          <w:p>
            <w:r>
              <w:t>purchase</w:t>
            </w:r>
          </w:p>
        </w:tc>
        <w:tc>
          <w:tcPr>
            <w:tcW w:type="dxa" w:w="1728"/>
          </w:tcPr>
          <w:p>
            <w:r>
              <w:t>결제 화면에서 주문 성공이 확인된 순간, 같은 주문당 한 번</w:t>
            </w:r>
          </w:p>
        </w:tc>
        <w:tc>
          <w:tcPr>
            <w:tcW w:type="dxa" w:w="1728"/>
          </w:tcPr>
          <w:p>
            <w:r>
              <w:t>transaction_id: 주문마다 중복되지 않는 고유 주문 번호 / currency: KRW / value: 구매 상품 금액 합계 / items: item_id, item_name, price, quantity</w:t>
            </w:r>
          </w:p>
        </w:tc>
        <w:tc>
          <w:tcPr>
            <w:tcW w:type="dxa" w:w="1728"/>
          </w:tcPr>
          <w:p>
            <w:r>
              <w:t>실제 구매 상품과 금액을 보고 상품 구성과 판매 전략을 바꿀지 정한다.</w:t>
            </w:r>
          </w:p>
        </w:tc>
        <w:tc>
          <w:tcPr>
            <w:tcW w:type="dxa" w:w="1728"/>
          </w:tcPr>
          <w:p>
            <w:r>
              <w:t>추천 이벤트</w:t>
            </w:r>
          </w:p>
        </w:tc>
      </w:tr>
      <w:tr>
        <w:tc>
          <w:tcPr>
            <w:tcW w:type="dxa" w:w="1728"/>
          </w:tcPr>
          <w:p>
            <w:r>
              <w:t>select_item</w:t>
            </w:r>
          </w:p>
        </w:tc>
        <w:tc>
          <w:tcPr>
            <w:tcW w:type="dxa" w:w="1728"/>
          </w:tcPr>
          <w:p>
            <w:r>
              <w:t>상품 목록 화면에서 상품 하나를 선택했을 때</w:t>
            </w:r>
          </w:p>
        </w:tc>
        <w:tc>
          <w:tcPr>
            <w:tcW w:type="dxa" w:w="1728"/>
          </w:tcPr>
          <w:p>
            <w:r>
              <w:t>currency: KRW / value: 선택 상품 가격 / items: item_id, item_name, price, quantity</w:t>
            </w:r>
          </w:p>
        </w:tc>
        <w:tc>
          <w:tcPr>
            <w:tcW w:type="dxa" w:w="1728"/>
          </w:tcPr>
          <w:p>
            <w:r>
              <w:t>어떤 상품을 많이 선택하는지 보고 상품 목록에서 어떤 상품을 더 눈에 띄게 배치할지 정한다.</w:t>
            </w:r>
          </w:p>
        </w:tc>
        <w:tc>
          <w:tcPr>
            <w:tcW w:type="dxa" w:w="1728"/>
          </w:tcPr>
          <w:p>
            <w:r>
              <w:t>추천 이벤트</w:t>
            </w:r>
          </w:p>
        </w:tc>
      </w:tr>
      <w:tr>
        <w:tc>
          <w:tcPr>
            <w:tcW w:type="dxa" w:w="1728"/>
          </w:tcPr>
          <w:p>
            <w:r>
              <w:t>remove_from_cart</w:t>
            </w:r>
          </w:p>
        </w:tc>
        <w:tc>
          <w:tcPr>
            <w:tcW w:type="dxa" w:w="1728"/>
          </w:tcPr>
          <w:p>
            <w:r>
              <w:t>장바구니 화면에서 상품을 제거했을 때</w:t>
            </w:r>
          </w:p>
        </w:tc>
        <w:tc>
          <w:tcPr>
            <w:tcW w:type="dxa" w:w="1728"/>
          </w:tcPr>
          <w:p>
            <w:r>
              <w:t>currency: KRW / value: 제거한 상품의 price × quantity / items: item_id, item_name, price, quantity</w:t>
            </w:r>
          </w:p>
        </w:tc>
        <w:tc>
          <w:tcPr>
            <w:tcW w:type="dxa" w:w="1728"/>
          </w:tcPr>
          <w:p>
            <w:r>
              <w:t>어떤 상품이 장바구니에서 자주 빠지는지 보고 상품 정보나 장바구니 구성을 바꿀지 정한다.</w:t>
            </w:r>
          </w:p>
        </w:tc>
        <w:tc>
          <w:tcPr>
            <w:tcW w:type="dxa" w:w="1728"/>
          </w:tcPr>
          <w:p>
            <w:r>
              <w:t>추천 이벤트</w:t>
            </w:r>
          </w:p>
        </w:tc>
      </w:tr>
      <w:tr>
        <w:tc>
          <w:tcPr>
            <w:tcW w:type="dxa" w:w="1728"/>
          </w:tcPr>
          <w:p>
            <w:r>
              <w:t>continue_shopping</w:t>
            </w:r>
          </w:p>
        </w:tc>
        <w:tc>
          <w:tcPr>
            <w:tcW w:type="dxa" w:w="1728"/>
          </w:tcPr>
          <w:p>
            <w:r>
              <w:t>주문 완료 화면에서 계속 둘러보기를 눌렀을 때</w:t>
            </w:r>
          </w:p>
        </w:tc>
        <w:tc>
          <w:tcPr>
            <w:tcW w:type="dxa" w:w="1728"/>
          </w:tcPr>
          <w:p>
            <w:r>
              <w:t>currency: KRW / value: 0 / items: 없음</w:t>
            </w:r>
          </w:p>
        </w:tc>
        <w:tc>
          <w:tcPr>
            <w:tcW w:type="dxa" w:w="1728"/>
          </w:tcPr>
          <w:p>
            <w:r>
              <w:t>구매를 마친 사용자가 어떤 경로로 쇼핑을 계속하는지 확인해 후속 상품 노출을 정한다.</w:t>
            </w:r>
          </w:p>
        </w:tc>
        <w:tc>
          <w:tcPr>
            <w:tcW w:type="dxa" w:w="1728"/>
          </w:tcPr>
          <w:p>
            <w:r>
              <w:t>추천 이벤트</w:t>
            </w:r>
          </w:p>
        </w:tc>
      </w:tr>
    </w:tbl>
    <w:p>
      <w:pPr>
        <w:pStyle w:val="Heading1"/>
      </w:pPr>
      <w:r>
        <w:t>표 설명</w:t>
      </w:r>
    </w:p>
    <w:p>
      <w:r>
        <w:t>결제 화면에서 주문 성공이 확인된 순간 purchase 이벤트를 보낸다. 결제하기 버튼만 눌렀거나 결제에 실패했다면 보내지 않는다. 같은 주문은 완료 화면을 다시 열어도 한 번만 보낸다. 상품과 금액은 최종 확정된 주문을 기준으로 한다. transaction_id는 비어 있지 않아야 하며, 같은 주문에는 같은 값을 사용한다. currency, value, shipping, items를 함께 보낸다. 받는 사람의 이름, 주소, 연락처는 보내지 않는다.</w:t>
      </w:r>
    </w:p>
    <w:p>
      <w:r>
        <w:t>continue_shopping은 주문 완료 화면의 계속 둘러보기 버튼을 누른 행동에 붙인 이벤트 이름이다. GA4 예약 이벤트 목록에 해당하는 이름이 없어 새로 지었으며, 핵심 동작(쇼핑을 계속함)을 동사와 목적어로 표현해 영문 소문자·밑줄 연결·40자 이하·예약 접두사 미사용 규칙을 만족한다.</w:t>
      </w:r>
    </w:p>
    <w:p>
      <w:pPr>
        <w:pStyle w:val="Heading1"/>
      </w:pPr>
      <w:r>
        <w:t>계산 예시</w:t>
      </w:r>
    </w:p>
    <w:p>
      <w:r>
        <w:t>계산 예시는 상품 가격과 수량을 곱해 value를 계산하는 방식으로 작성한다. 예를 들어 p1 상품을 39,000원에 1개 구매하면 value는 39,000이고, begin_checkout의 free_shipping은 할인 후 상품 합계가 40,000원 이상이면 yes, 미만이면 no로 보낸다.</w:t>
      </w:r>
    </w:p>
    <w:p>
      <w:pPr>
        <w:pStyle w:val="Heading1"/>
      </w:pPr>
      <w:r>
        <w:t>추가 행동의 선정 근거</w:t>
      </w:r>
    </w:p>
    <w:p>
      <w:r>
        <w:t>추가 행동은 사용자가 상품을 탐색하고 장바구니에 담은 뒤 결제하는 흐름을 기준으로 선정했다. 상품 상세 조회(view_item), 상품 선택(select_item), 장바구니 추가(add_to_cart), 장바구니 제거(remove_from_cart), 결제 시작(begin_checkout), 구매 완료(purchase), 주문 완료 후 계속 둘러보기(continue_shopping)를 측정한다.</w:t>
      </w:r>
    </w:p>
    <w:p>
      <w:pPr>
        <w:pStyle w:val="Heading1"/>
      </w:pPr>
      <w:r>
        <w:t>Q7 등록 내용</w:t>
      </w:r>
    </w:p>
    <w:p>
      <w:r>
        <w:t>Q7에는 이벤트 이름, 발생 순간, 매개변수, 활용 목적, 분류를 등록한다. 전자상거래 이벤트에는 currency와 value, items를 공통으로 사용하고, purchase에는 중복 없는 transaction_id를 추가한다. 개인정보는 전송하지 않는다.</w:t>
      </w:r>
    </w:p>
    <w:p>
      <w:pPr>
        <w:pStyle w:val="Heading1"/>
      </w:pPr>
      <w:r>
        <w:t>구매 요청</w:t>
      </w:r>
    </w:p>
    <w:p>
      <w:r>
        <w:t>결제 화면에서 주문 성공이 확인된 순간 purchase 이벤트를 보내 주세요.</w:t>
      </w:r>
    </w:p>
    <w:p>
      <w:pPr>
        <w:pStyle w:val="ListBullet"/>
      </w:pPr>
      <w:r>
        <w:t>결제하기 버튼만 눌렀거나 결제에 실패했다면 보내지 않습니다.</w:t>
      </w:r>
    </w:p>
    <w:p>
      <w:pPr>
        <w:pStyle w:val="ListBullet"/>
      </w:pPr>
      <w:r>
        <w:t>같은 주문은 완료 화면을 다시 열어도 한 번만 보냅니다.</w:t>
      </w:r>
    </w:p>
    <w:p>
      <w:pPr>
        <w:pStyle w:val="ListBullet"/>
      </w:pPr>
      <w:r>
        <w:t>상품과 금액은 최종 확정된 주문을 기준으로 합니다.</w:t>
      </w:r>
    </w:p>
    <w:p>
      <w:pPr>
        <w:pStyle w:val="ListBullet"/>
      </w:pPr>
      <w:r>
        <w:t>transaction_id는 비어 있지 않아야 하며, 같은 주문에는 같은 값을 사용합니다.</w:t>
      </w:r>
    </w:p>
    <w:p>
      <w:pPr>
        <w:pStyle w:val="ListBullet"/>
      </w:pPr>
      <w:r>
        <w:t>currency, value, shipping, items를 함께 보냅니다.</w:t>
      </w:r>
    </w:p>
    <w:p>
      <w:pPr>
        <w:pStyle w:val="ListBullet"/>
      </w:pPr>
      <w:r>
        <w:t>받는 사람의 이름, 주소, 연락처는 보내지 않습니다.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