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772B" w14:textId="5642F04F" w:rsidR="00356855" w:rsidRPr="00356855" w:rsidRDefault="00356855" w:rsidP="00356855">
      <w:pPr>
        <w:spacing w:after="0"/>
        <w:jc w:val="center"/>
        <w:rPr>
          <w:b/>
          <w:bCs/>
          <w:sz w:val="56"/>
          <w:szCs w:val="56"/>
          <w:u w:val="single"/>
        </w:rPr>
      </w:pPr>
      <w:r w:rsidRPr="00356855">
        <w:rPr>
          <w:b/>
          <w:bCs/>
          <w:sz w:val="56"/>
          <w:szCs w:val="56"/>
          <w:u w:val="single"/>
        </w:rPr>
        <w:t>Lakeshore CRX 6.5 K Cryoprobe Station</w:t>
      </w:r>
    </w:p>
    <w:p w14:paraId="3298DD03" w14:textId="411DCF0E" w:rsidR="00356855" w:rsidRPr="00356855" w:rsidRDefault="00356855" w:rsidP="00356855">
      <w:pPr>
        <w:spacing w:after="0"/>
        <w:jc w:val="center"/>
        <w:rPr>
          <w:sz w:val="48"/>
          <w:szCs w:val="48"/>
        </w:rPr>
      </w:pPr>
      <w:r w:rsidRPr="00356855">
        <w:rPr>
          <w:sz w:val="48"/>
          <w:szCs w:val="48"/>
        </w:rPr>
        <w:t>User Guide</w:t>
      </w:r>
    </w:p>
    <w:p w14:paraId="399F93F6" w14:textId="77777777" w:rsidR="00356855" w:rsidRDefault="00356855" w:rsidP="00356855">
      <w:pPr>
        <w:spacing w:after="0"/>
        <w:jc w:val="center"/>
      </w:pPr>
    </w:p>
    <w:p w14:paraId="17CF2C8D" w14:textId="51C2A537" w:rsidR="00356855" w:rsidRPr="00356855" w:rsidRDefault="00356855" w:rsidP="00356855">
      <w:pPr>
        <w:spacing w:after="0"/>
        <w:jc w:val="center"/>
        <w:rPr>
          <w:sz w:val="40"/>
          <w:szCs w:val="40"/>
        </w:rPr>
      </w:pPr>
      <w:r w:rsidRPr="00356855">
        <w:rPr>
          <w:sz w:val="40"/>
          <w:szCs w:val="40"/>
        </w:rPr>
        <w:t xml:space="preserve">Last updated: Feb. </w:t>
      </w:r>
      <w:r>
        <w:rPr>
          <w:sz w:val="40"/>
          <w:szCs w:val="40"/>
        </w:rPr>
        <w:t>16</w:t>
      </w:r>
      <w:r w:rsidRPr="00356855">
        <w:rPr>
          <w:sz w:val="40"/>
          <w:szCs w:val="40"/>
        </w:rPr>
        <w:t>, 202</w:t>
      </w:r>
      <w:r>
        <w:rPr>
          <w:sz w:val="40"/>
          <w:szCs w:val="40"/>
        </w:rPr>
        <w:t>6</w:t>
      </w:r>
    </w:p>
    <w:p w14:paraId="1D21F0A0" w14:textId="77777777" w:rsidR="00356855" w:rsidRPr="00356855" w:rsidRDefault="00356855" w:rsidP="00356855">
      <w:pPr>
        <w:spacing w:after="0"/>
        <w:jc w:val="center"/>
        <w:rPr>
          <w:sz w:val="40"/>
          <w:szCs w:val="40"/>
        </w:rPr>
      </w:pPr>
    </w:p>
    <w:p w14:paraId="6B91D9B8" w14:textId="01CB6447" w:rsidR="00356855" w:rsidRPr="00356855" w:rsidRDefault="00356855" w:rsidP="00356855">
      <w:pPr>
        <w:spacing w:after="0"/>
        <w:jc w:val="center"/>
        <w:rPr>
          <w:sz w:val="40"/>
          <w:szCs w:val="40"/>
        </w:rPr>
      </w:pPr>
      <w:r w:rsidRPr="00356855">
        <w:rPr>
          <w:sz w:val="40"/>
          <w:szCs w:val="40"/>
        </w:rPr>
        <w:t xml:space="preserve">Mailing list: </w:t>
      </w:r>
    </w:p>
    <w:p w14:paraId="14FBDF06" w14:textId="25AC9211" w:rsidR="00356855" w:rsidRPr="00356855" w:rsidRDefault="00356855" w:rsidP="00356855">
      <w:pPr>
        <w:spacing w:after="0"/>
        <w:jc w:val="center"/>
        <w:rPr>
          <w:sz w:val="40"/>
          <w:szCs w:val="40"/>
        </w:rPr>
      </w:pPr>
      <w:hyperlink r:id="rId5" w:history="1">
        <w:r w:rsidRPr="00356855">
          <w:rPr>
            <w:rStyle w:val="Hyperlink"/>
            <w:sz w:val="40"/>
            <w:szCs w:val="40"/>
          </w:rPr>
          <w:t>Allen152-lakeshore-cryo@lists.stanford.edu</w:t>
        </w:r>
      </w:hyperlink>
    </w:p>
    <w:p w14:paraId="49C83EB5" w14:textId="77777777" w:rsidR="00356855" w:rsidRDefault="00356855" w:rsidP="00356855">
      <w:pPr>
        <w:spacing w:after="0"/>
        <w:jc w:val="center"/>
        <w:rPr>
          <w:sz w:val="40"/>
          <w:szCs w:val="40"/>
        </w:rPr>
      </w:pPr>
    </w:p>
    <w:p w14:paraId="2462D5BC" w14:textId="77777777" w:rsidR="00356855" w:rsidRPr="00356855" w:rsidRDefault="00356855" w:rsidP="00356855">
      <w:pPr>
        <w:spacing w:after="0"/>
        <w:jc w:val="center"/>
        <w:rPr>
          <w:sz w:val="40"/>
          <w:szCs w:val="40"/>
        </w:rPr>
      </w:pPr>
    </w:p>
    <w:p w14:paraId="18872D40" w14:textId="4C509CD5" w:rsidR="00356855" w:rsidRPr="00356855" w:rsidRDefault="00356855" w:rsidP="00356855">
      <w:pPr>
        <w:spacing w:after="0"/>
        <w:jc w:val="center"/>
        <w:rPr>
          <w:sz w:val="40"/>
          <w:szCs w:val="40"/>
          <w:u w:val="single"/>
        </w:rPr>
      </w:pPr>
      <w:r w:rsidRPr="00356855">
        <w:rPr>
          <w:sz w:val="40"/>
          <w:szCs w:val="40"/>
          <w:u w:val="single"/>
        </w:rPr>
        <w:t>For problems or training, please contact superusers:</w:t>
      </w:r>
    </w:p>
    <w:p w14:paraId="7412ABBC" w14:textId="04583C18" w:rsidR="00356855" w:rsidRPr="00356855" w:rsidRDefault="00356855" w:rsidP="00356855">
      <w:pPr>
        <w:spacing w:after="0"/>
        <w:jc w:val="center"/>
        <w:rPr>
          <w:sz w:val="40"/>
          <w:szCs w:val="40"/>
        </w:rPr>
      </w:pPr>
      <w:proofErr w:type="spellStart"/>
      <w:r w:rsidRPr="00356855">
        <w:rPr>
          <w:sz w:val="40"/>
          <w:szCs w:val="40"/>
        </w:rPr>
        <w:t>Koustav</w:t>
      </w:r>
      <w:proofErr w:type="spellEnd"/>
      <w:r w:rsidRPr="00356855">
        <w:rPr>
          <w:sz w:val="40"/>
          <w:szCs w:val="40"/>
        </w:rPr>
        <w:t xml:space="preserve"> Jana</w:t>
      </w:r>
      <w:r>
        <w:rPr>
          <w:sz w:val="40"/>
          <w:szCs w:val="40"/>
        </w:rPr>
        <w:t xml:space="preserve"> (</w:t>
      </w:r>
      <w:hyperlink r:id="rId6" w:history="1">
        <w:r w:rsidRPr="006D28D8">
          <w:rPr>
            <w:rStyle w:val="Hyperlink"/>
            <w:sz w:val="40"/>
            <w:szCs w:val="40"/>
          </w:rPr>
          <w:t>kj2011@stanford.edu</w:t>
        </w:r>
      </w:hyperlink>
      <w:r>
        <w:rPr>
          <w:sz w:val="40"/>
          <w:szCs w:val="40"/>
        </w:rPr>
        <w:t xml:space="preserve">) </w:t>
      </w:r>
    </w:p>
    <w:p w14:paraId="5EC63D4E" w14:textId="535DB067" w:rsidR="00356855" w:rsidRPr="00356855" w:rsidRDefault="00356855" w:rsidP="00356855">
      <w:pPr>
        <w:spacing w:after="0"/>
        <w:jc w:val="center"/>
        <w:rPr>
          <w:sz w:val="40"/>
          <w:szCs w:val="40"/>
        </w:rPr>
      </w:pPr>
      <w:r w:rsidRPr="00356855">
        <w:rPr>
          <w:sz w:val="40"/>
          <w:szCs w:val="40"/>
        </w:rPr>
        <w:t>Tara Pena</w:t>
      </w:r>
      <w:r>
        <w:rPr>
          <w:sz w:val="40"/>
          <w:szCs w:val="40"/>
        </w:rPr>
        <w:t xml:space="preserve"> (</w:t>
      </w:r>
      <w:hyperlink r:id="rId7" w:history="1">
        <w:r w:rsidRPr="006D28D8">
          <w:rPr>
            <w:rStyle w:val="Hyperlink"/>
            <w:sz w:val="40"/>
            <w:szCs w:val="40"/>
          </w:rPr>
          <w:t>tpena406@stanford.edu</w:t>
        </w:r>
      </w:hyperlink>
      <w:r>
        <w:rPr>
          <w:sz w:val="40"/>
          <w:szCs w:val="40"/>
        </w:rPr>
        <w:t xml:space="preserve">) </w:t>
      </w:r>
    </w:p>
    <w:p w14:paraId="020E0E88" w14:textId="6232F7F9" w:rsidR="00356855" w:rsidRDefault="00356855" w:rsidP="00F15CAF">
      <w:pPr>
        <w:spacing w:after="0"/>
        <w:jc w:val="center"/>
        <w:rPr>
          <w:sz w:val="40"/>
          <w:szCs w:val="40"/>
        </w:rPr>
      </w:pPr>
      <w:proofErr w:type="spellStart"/>
      <w:r w:rsidRPr="00356855">
        <w:rPr>
          <w:sz w:val="40"/>
          <w:szCs w:val="40"/>
        </w:rPr>
        <w:t>Zhengliang</w:t>
      </w:r>
      <w:proofErr w:type="spellEnd"/>
      <w:r w:rsidRPr="00356855">
        <w:rPr>
          <w:sz w:val="40"/>
          <w:szCs w:val="40"/>
        </w:rPr>
        <w:t xml:space="preserve"> Bian </w:t>
      </w:r>
      <w:r>
        <w:rPr>
          <w:sz w:val="40"/>
          <w:szCs w:val="40"/>
        </w:rPr>
        <w:t>(</w:t>
      </w:r>
      <w:hyperlink r:id="rId8" w:history="1">
        <w:r w:rsidRPr="006D28D8">
          <w:rPr>
            <w:rStyle w:val="Hyperlink"/>
            <w:sz w:val="40"/>
            <w:szCs w:val="40"/>
          </w:rPr>
          <w:t>bianzl@stanford.edu</w:t>
        </w:r>
      </w:hyperlink>
      <w:r>
        <w:rPr>
          <w:sz w:val="40"/>
          <w:szCs w:val="40"/>
        </w:rPr>
        <w:t xml:space="preserve">) </w:t>
      </w:r>
      <w:r>
        <w:rPr>
          <w:sz w:val="40"/>
          <w:szCs w:val="40"/>
        </w:rPr>
        <w:br w:type="page"/>
      </w:r>
    </w:p>
    <w:p w14:paraId="4DE8F904" w14:textId="5769FED2" w:rsidR="00356855" w:rsidRDefault="00F15CAF" w:rsidP="00356855">
      <w:pPr>
        <w:spacing w:after="0"/>
        <w:rPr>
          <w:b/>
          <w:bCs/>
          <w:sz w:val="36"/>
          <w:szCs w:val="36"/>
          <w:u w:val="single"/>
        </w:rPr>
      </w:pPr>
      <w:r w:rsidRPr="00F15CAF">
        <w:rPr>
          <w:b/>
          <w:bCs/>
          <w:sz w:val="36"/>
          <w:szCs w:val="36"/>
          <w:u w:val="single"/>
        </w:rPr>
        <w:lastRenderedPageBreak/>
        <w:t>Venting the chamber</w:t>
      </w:r>
      <w:r w:rsidR="00D26F20">
        <w:rPr>
          <w:b/>
          <w:bCs/>
          <w:sz w:val="36"/>
          <w:szCs w:val="36"/>
          <w:u w:val="single"/>
        </w:rPr>
        <w:t xml:space="preserve"> – Sample Load</w:t>
      </w:r>
      <w:r w:rsidR="00FA2C7F">
        <w:rPr>
          <w:b/>
          <w:bCs/>
          <w:sz w:val="36"/>
          <w:szCs w:val="36"/>
          <w:u w:val="single"/>
        </w:rPr>
        <w:t>/Unload</w:t>
      </w:r>
    </w:p>
    <w:p w14:paraId="0FF87B00" w14:textId="56CE08BD" w:rsidR="00F15CAF" w:rsidRDefault="00F15CAF" w:rsidP="00D26F20">
      <w:pPr>
        <w:pStyle w:val="ListParagraph"/>
        <w:numPr>
          <w:ilvl w:val="0"/>
          <w:numId w:val="1"/>
        </w:numPr>
        <w:spacing w:after="0"/>
      </w:pPr>
      <w:r>
        <w:t>Confirm the probe arms are retracted from the sample stage.</w:t>
      </w:r>
    </w:p>
    <w:p w14:paraId="0EF1CBBA" w14:textId="63E057B9" w:rsidR="00040176" w:rsidRDefault="004758B5" w:rsidP="00D26F20">
      <w:pPr>
        <w:pStyle w:val="ListParagraph"/>
        <w:numPr>
          <w:ilvl w:val="0"/>
          <w:numId w:val="1"/>
        </w:numPr>
        <w:spacing w:after="0"/>
      </w:pPr>
      <w:r>
        <w:t xml:space="preserve">Close the </w:t>
      </w:r>
      <w:proofErr w:type="spellStart"/>
      <w:r>
        <w:t>pumptrain</w:t>
      </w:r>
      <w:proofErr w:type="spellEnd"/>
      <w:r>
        <w:t xml:space="preserve"> isolation valve by turning clockwise.</w:t>
      </w:r>
    </w:p>
    <w:p w14:paraId="1DADD2AB" w14:textId="1A2171CC" w:rsidR="00937E83" w:rsidRDefault="00F15CAF" w:rsidP="00937E83">
      <w:pPr>
        <w:pStyle w:val="ListParagraph"/>
        <w:numPr>
          <w:ilvl w:val="0"/>
          <w:numId w:val="1"/>
        </w:numPr>
        <w:spacing w:after="0"/>
      </w:pPr>
      <w:r>
        <w:t>Turn off the turbo pumping system</w:t>
      </w:r>
      <w:r w:rsidR="00D26F20">
        <w:t xml:space="preserve"> using the software GUI. Do NOT touch the pump.</w:t>
      </w:r>
    </w:p>
    <w:p w14:paraId="2BFD9565" w14:textId="68CE8788" w:rsidR="00D26F20" w:rsidRDefault="00D26F20" w:rsidP="00D26F20">
      <w:pPr>
        <w:pStyle w:val="ListParagraph"/>
        <w:numPr>
          <w:ilvl w:val="1"/>
          <w:numId w:val="1"/>
        </w:numPr>
        <w:spacing w:after="0"/>
      </w:pPr>
      <w:r>
        <w:t>If you used the D-sub connector to disable ASDF, unplug it now. The D-sub connector shorts the scroll pump so that it will not turn off</w:t>
      </w:r>
      <w:r w:rsidR="00312499">
        <w:t xml:space="preserve"> when the GUI command for stopping the turbo is sent.</w:t>
      </w:r>
    </w:p>
    <w:p w14:paraId="62BF5408" w14:textId="1C8159F8" w:rsidR="00040176" w:rsidRDefault="00040176" w:rsidP="00D26F20">
      <w:pPr>
        <w:pStyle w:val="ListParagraph"/>
        <w:numPr>
          <w:ilvl w:val="1"/>
          <w:numId w:val="1"/>
        </w:numPr>
        <w:spacing w:after="0"/>
      </w:pPr>
      <w:r>
        <w:t>Place it on top of the pump so that it does not go missing.</w:t>
      </w:r>
    </w:p>
    <w:p w14:paraId="782C6F2A" w14:textId="4D3FADA4" w:rsidR="00F15CAF" w:rsidRDefault="00F15CAF" w:rsidP="00F15CAF">
      <w:pPr>
        <w:pStyle w:val="ListParagraph"/>
        <w:numPr>
          <w:ilvl w:val="0"/>
          <w:numId w:val="1"/>
        </w:numPr>
        <w:spacing w:after="0"/>
      </w:pPr>
      <w:r>
        <w:t>Open outer lid by turning on N2 and unscrewing the screws. This lid should be set on a cleanroom wipe in its proper orientation</w:t>
      </w:r>
      <w:r w:rsidR="00937E83">
        <w:t xml:space="preserve"> (do not put the inside surface facing up as anything scratching it could cause bad vacuum).</w:t>
      </w:r>
    </w:p>
    <w:p w14:paraId="40736160" w14:textId="62505E1C" w:rsidR="00937E83" w:rsidRDefault="00937E83" w:rsidP="00F15CAF">
      <w:pPr>
        <w:pStyle w:val="ListParagraph"/>
        <w:numPr>
          <w:ilvl w:val="0"/>
          <w:numId w:val="1"/>
        </w:numPr>
        <w:spacing w:after="0"/>
      </w:pPr>
      <w:r>
        <w:t xml:space="preserve">Turn on the N2 line </w:t>
      </w:r>
      <w:proofErr w:type="gramStart"/>
      <w:r>
        <w:t>counter-clockwise</w:t>
      </w:r>
      <w:proofErr w:type="gramEnd"/>
      <w:r>
        <w:t xml:space="preserve">. Wait a minute or so until the chamber is </w:t>
      </w:r>
      <w:proofErr w:type="gramStart"/>
      <w:r>
        <w:t>at atmosphere</w:t>
      </w:r>
      <w:proofErr w:type="gramEnd"/>
      <w:r>
        <w:t>. Keep N2 flowing while lid is open.</w:t>
      </w:r>
    </w:p>
    <w:p w14:paraId="23EA87B5" w14:textId="2095346C" w:rsidR="00937E83" w:rsidRDefault="00937E83" w:rsidP="00F15CAF">
      <w:pPr>
        <w:pStyle w:val="ListParagraph"/>
        <w:numPr>
          <w:ilvl w:val="0"/>
          <w:numId w:val="1"/>
        </w:numPr>
        <w:spacing w:after="0"/>
      </w:pPr>
      <w:r>
        <w:t>Unscrew the inner lid. These screws will not run away but be careful.</w:t>
      </w:r>
    </w:p>
    <w:p w14:paraId="471C5175" w14:textId="4009F859" w:rsidR="00937E83" w:rsidRDefault="00937E83" w:rsidP="00F15CAF">
      <w:pPr>
        <w:pStyle w:val="ListParagraph"/>
        <w:numPr>
          <w:ilvl w:val="0"/>
          <w:numId w:val="1"/>
        </w:numPr>
        <w:spacing w:after="0"/>
      </w:pPr>
      <w:r>
        <w:t xml:space="preserve">Load sample. Check that sample will be in field of view of microscope and that focus is </w:t>
      </w:r>
      <w:proofErr w:type="gramStart"/>
      <w:r>
        <w:t>in</w:t>
      </w:r>
      <w:proofErr w:type="gramEnd"/>
      <w:r>
        <w:t xml:space="preserve"> range.</w:t>
      </w:r>
    </w:p>
    <w:p w14:paraId="7F58578C" w14:textId="6C7DDCF4" w:rsidR="00937E83" w:rsidRDefault="00937E83" w:rsidP="00F15CAF">
      <w:pPr>
        <w:pStyle w:val="ListParagraph"/>
        <w:numPr>
          <w:ilvl w:val="0"/>
          <w:numId w:val="1"/>
        </w:numPr>
        <w:spacing w:after="0"/>
      </w:pPr>
      <w:r>
        <w:t xml:space="preserve">Move in probe arms that you will use. Move them close to where you want to </w:t>
      </w:r>
      <w:proofErr w:type="gramStart"/>
      <w:r>
        <w:t>probe, but</w:t>
      </w:r>
      <w:proofErr w:type="gramEnd"/>
      <w:r>
        <w:t xml:space="preserve"> give them space so they can move during pump down and cool down process. </w:t>
      </w:r>
    </w:p>
    <w:p w14:paraId="15FFF9E4" w14:textId="6827E73E" w:rsidR="00937E83" w:rsidRDefault="00937E83" w:rsidP="00F15CAF">
      <w:pPr>
        <w:pStyle w:val="ListParagraph"/>
        <w:numPr>
          <w:ilvl w:val="0"/>
          <w:numId w:val="1"/>
        </w:numPr>
        <w:spacing w:after="0"/>
      </w:pPr>
      <w:r>
        <w:t>Close the inner lid. Screw in all screws finger tight (do not overtighten).</w:t>
      </w:r>
    </w:p>
    <w:p w14:paraId="52E9E29C" w14:textId="0C2E3FA2" w:rsidR="00937E83" w:rsidRDefault="00937E83" w:rsidP="00F15CAF">
      <w:pPr>
        <w:pStyle w:val="ListParagraph"/>
        <w:numPr>
          <w:ilvl w:val="0"/>
          <w:numId w:val="1"/>
        </w:numPr>
        <w:spacing w:after="0"/>
      </w:pPr>
      <w:r>
        <w:t>Turn off N2 by closing clockwise.</w:t>
      </w:r>
    </w:p>
    <w:p w14:paraId="33CE837C" w14:textId="77777777" w:rsidR="004758B5" w:rsidRDefault="00937E83" w:rsidP="00937E83">
      <w:pPr>
        <w:pStyle w:val="ListParagraph"/>
        <w:numPr>
          <w:ilvl w:val="0"/>
          <w:numId w:val="1"/>
        </w:numPr>
        <w:spacing w:after="0"/>
      </w:pPr>
      <w:r>
        <w:t>Close outer lid.</w:t>
      </w:r>
    </w:p>
    <w:p w14:paraId="544B9876" w14:textId="77777777" w:rsidR="004758B5" w:rsidRDefault="004758B5" w:rsidP="004758B5">
      <w:pPr>
        <w:pStyle w:val="ListParagraph"/>
        <w:numPr>
          <w:ilvl w:val="0"/>
          <w:numId w:val="1"/>
        </w:numPr>
        <w:spacing w:after="0"/>
      </w:pPr>
      <w:r>
        <w:t>Check the speed of the turbo in the software GUI. If the turbo speed Is still &gt;35000 rpm, wait until it drops below 35000 rpm.</w:t>
      </w:r>
    </w:p>
    <w:p w14:paraId="3C5F710E" w14:textId="4B60860F" w:rsidR="004758B5" w:rsidRDefault="004758B5" w:rsidP="004758B5">
      <w:pPr>
        <w:pStyle w:val="ListParagraph"/>
        <w:numPr>
          <w:ilvl w:val="0"/>
          <w:numId w:val="1"/>
        </w:numPr>
        <w:spacing w:after="0"/>
      </w:pPr>
      <w:r>
        <w:t>If the turbo speed is &lt;</w:t>
      </w:r>
      <w:r w:rsidR="00FA2C7F">
        <w:t>25</w:t>
      </w:r>
      <w:r>
        <w:t>000 rpm but not 0, VERY QUICKLY open (CCW) and close (CW) the manual vent valve. This will slow the turbo down faster</w:t>
      </w:r>
      <w:r w:rsidR="00FA2C7F">
        <w:t>, within a couple minutes.</w:t>
      </w:r>
    </w:p>
    <w:p w14:paraId="3FE195CB" w14:textId="216F60F0" w:rsidR="00937E83" w:rsidRDefault="004758B5" w:rsidP="00937E83">
      <w:pPr>
        <w:pStyle w:val="ListParagraph"/>
        <w:numPr>
          <w:ilvl w:val="0"/>
          <w:numId w:val="1"/>
        </w:numPr>
        <w:spacing w:after="0"/>
      </w:pPr>
      <w:r>
        <w:t>When the turbo speed is at 0 rpm, open</w:t>
      </w:r>
      <w:r w:rsidR="00937E83">
        <w:t xml:space="preserve"> manual vent valve on turbo.</w:t>
      </w:r>
    </w:p>
    <w:p w14:paraId="3EBE8A3F" w14:textId="5E6032C0" w:rsidR="00937E83" w:rsidRDefault="00937E83" w:rsidP="00937E83">
      <w:pPr>
        <w:pStyle w:val="ListParagraph"/>
        <w:numPr>
          <w:ilvl w:val="0"/>
          <w:numId w:val="1"/>
        </w:numPr>
        <w:spacing w:after="0"/>
      </w:pPr>
      <w:r>
        <w:t xml:space="preserve">Once hissing ceases, close the turbo vent valve completely. </w:t>
      </w:r>
    </w:p>
    <w:p w14:paraId="147E29D2" w14:textId="77777777" w:rsidR="00937E83" w:rsidRDefault="00937E83" w:rsidP="00937E83">
      <w:pPr>
        <w:spacing w:after="0"/>
      </w:pPr>
    </w:p>
    <w:p w14:paraId="242A4D45" w14:textId="33E25261" w:rsidR="00937E83" w:rsidRPr="001B7423" w:rsidRDefault="00937E83" w:rsidP="00937E83">
      <w:pPr>
        <w:spacing w:after="0"/>
        <w:rPr>
          <w:b/>
          <w:bCs/>
          <w:sz w:val="36"/>
          <w:szCs w:val="36"/>
          <w:u w:val="single"/>
        </w:rPr>
      </w:pPr>
      <w:r w:rsidRPr="001B7423">
        <w:rPr>
          <w:b/>
          <w:bCs/>
          <w:sz w:val="36"/>
          <w:szCs w:val="36"/>
          <w:u w:val="single"/>
        </w:rPr>
        <w:t>Pumping the chamber</w:t>
      </w:r>
    </w:p>
    <w:p w14:paraId="3DB936C8" w14:textId="44EDE41B" w:rsidR="004758B5" w:rsidRDefault="004758B5" w:rsidP="00937E83">
      <w:pPr>
        <w:pStyle w:val="ListParagraph"/>
        <w:numPr>
          <w:ilvl w:val="0"/>
          <w:numId w:val="2"/>
        </w:numPr>
        <w:spacing w:after="0"/>
      </w:pPr>
      <w:r>
        <w:t xml:space="preserve">Replace and screw in all lids. </w:t>
      </w:r>
    </w:p>
    <w:p w14:paraId="021FECEA" w14:textId="0C5ECC9D" w:rsidR="00937E83" w:rsidRDefault="00937E83" w:rsidP="00937E83">
      <w:pPr>
        <w:pStyle w:val="ListParagraph"/>
        <w:numPr>
          <w:ilvl w:val="0"/>
          <w:numId w:val="2"/>
        </w:numPr>
        <w:spacing w:after="0"/>
      </w:pPr>
      <w:r>
        <w:t>Make sure N2 purge valve is closed, turbo is</w:t>
      </w:r>
      <w:r w:rsidR="00312499">
        <w:t xml:space="preserve"> at 0 rpm</w:t>
      </w:r>
      <w:r>
        <w:t xml:space="preserve">, and turbo vent valve is closed. </w:t>
      </w:r>
    </w:p>
    <w:p w14:paraId="49492DB5" w14:textId="3BC230C8" w:rsidR="004758B5" w:rsidRDefault="004758B5" w:rsidP="00937E83">
      <w:pPr>
        <w:pStyle w:val="ListParagraph"/>
        <w:numPr>
          <w:ilvl w:val="0"/>
          <w:numId w:val="2"/>
        </w:numPr>
        <w:spacing w:after="0"/>
      </w:pPr>
      <w:r>
        <w:t>Make sure the turbo speed is 0 rpm in the software GUI.</w:t>
      </w:r>
    </w:p>
    <w:p w14:paraId="37DB540B" w14:textId="53F472AE" w:rsidR="00937E83" w:rsidRDefault="00937E83" w:rsidP="00937E83">
      <w:pPr>
        <w:pStyle w:val="ListParagraph"/>
        <w:numPr>
          <w:ilvl w:val="0"/>
          <w:numId w:val="2"/>
        </w:numPr>
        <w:spacing w:after="0"/>
      </w:pPr>
      <w:r>
        <w:t xml:space="preserve">Open the </w:t>
      </w:r>
      <w:proofErr w:type="spellStart"/>
      <w:r>
        <w:t>pumptrain</w:t>
      </w:r>
      <w:proofErr w:type="spellEnd"/>
      <w:r>
        <w:t xml:space="preserve"> isolation valve by turning </w:t>
      </w:r>
      <w:r w:rsidR="004758B5">
        <w:t>CCW</w:t>
      </w:r>
      <w:r>
        <w:t>.</w:t>
      </w:r>
    </w:p>
    <w:p w14:paraId="3C755593" w14:textId="76544EAB" w:rsidR="001B7423" w:rsidRDefault="001B7423" w:rsidP="00937E83">
      <w:pPr>
        <w:pStyle w:val="ListParagraph"/>
        <w:numPr>
          <w:ilvl w:val="0"/>
          <w:numId w:val="2"/>
        </w:numPr>
        <w:spacing w:after="0"/>
      </w:pPr>
      <w:r>
        <w:t>Open the turbo vent valve ¼ turn CCW.</w:t>
      </w:r>
    </w:p>
    <w:p w14:paraId="088983DB" w14:textId="0AB0BAB4" w:rsidR="001B7423" w:rsidRDefault="001B7423" w:rsidP="00937E83">
      <w:pPr>
        <w:pStyle w:val="ListParagraph"/>
        <w:numPr>
          <w:ilvl w:val="0"/>
          <w:numId w:val="2"/>
        </w:numPr>
        <w:spacing w:after="0"/>
      </w:pPr>
      <w:r>
        <w:t xml:space="preserve">Open the N2 valve to purge the system. Purging with N2 allows faster pumping. </w:t>
      </w:r>
    </w:p>
    <w:p w14:paraId="7EDD8BB5" w14:textId="3D1B5100" w:rsidR="001B7423" w:rsidRDefault="001B7423" w:rsidP="00937E83">
      <w:pPr>
        <w:pStyle w:val="ListParagraph"/>
        <w:numPr>
          <w:ilvl w:val="0"/>
          <w:numId w:val="2"/>
        </w:numPr>
        <w:spacing w:after="0"/>
      </w:pPr>
      <w:r>
        <w:t>Close the turbo vent valve.</w:t>
      </w:r>
    </w:p>
    <w:p w14:paraId="600FEA46" w14:textId="1A90B924" w:rsidR="001B7423" w:rsidRDefault="001B7423" w:rsidP="00937E83">
      <w:pPr>
        <w:pStyle w:val="ListParagraph"/>
        <w:numPr>
          <w:ilvl w:val="0"/>
          <w:numId w:val="2"/>
        </w:numPr>
        <w:spacing w:after="0"/>
      </w:pPr>
      <w:r>
        <w:t>Close the N2 valve.</w:t>
      </w:r>
    </w:p>
    <w:p w14:paraId="1E9B5453" w14:textId="24702B32" w:rsidR="001B7423" w:rsidRDefault="00040176" w:rsidP="001B7423">
      <w:pPr>
        <w:pStyle w:val="ListParagraph"/>
        <w:numPr>
          <w:ilvl w:val="0"/>
          <w:numId w:val="2"/>
        </w:numPr>
        <w:spacing w:after="0"/>
      </w:pPr>
      <w:r>
        <w:lastRenderedPageBreak/>
        <w:t>P</w:t>
      </w:r>
      <w:r w:rsidR="00D26F20">
        <w:t xml:space="preserve">lug in the D-sub connector into the J6 connection to the left of the RS232 cable on the back of the pump. The D-sub connector shorts the scroll pump </w:t>
      </w:r>
      <w:r>
        <w:t xml:space="preserve">power supply </w:t>
      </w:r>
      <w:r w:rsidR="00D26F20">
        <w:t>so that it w</w:t>
      </w:r>
      <w:r>
        <w:t>ill maintain base pressure during measurement</w:t>
      </w:r>
      <w:r w:rsidR="00FA2C7F">
        <w:t>.</w:t>
      </w:r>
    </w:p>
    <w:p w14:paraId="743AC733" w14:textId="60B7F24F" w:rsidR="006A6AF0" w:rsidRPr="00F15CAF" w:rsidRDefault="006A6AF0" w:rsidP="006A6AF0">
      <w:pPr>
        <w:pStyle w:val="ListParagraph"/>
        <w:numPr>
          <w:ilvl w:val="0"/>
          <w:numId w:val="2"/>
        </w:numPr>
        <w:spacing w:after="0"/>
      </w:pPr>
      <w:r>
        <w:t xml:space="preserve">Turn on the pump with the GUI. Monitor the pressure on the GUI. It should reach &lt;1e-3 Torr within a few minutes. </w:t>
      </w:r>
    </w:p>
    <w:sectPr w:rsidR="006A6AF0" w:rsidRPr="00F15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F67F4"/>
    <w:multiLevelType w:val="hybridMultilevel"/>
    <w:tmpl w:val="2050E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D469EC"/>
    <w:multiLevelType w:val="hybridMultilevel"/>
    <w:tmpl w:val="A88230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245782">
    <w:abstractNumId w:val="1"/>
  </w:num>
  <w:num w:numId="2" w16cid:durableId="1030497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55"/>
    <w:rsid w:val="00040176"/>
    <w:rsid w:val="001B7423"/>
    <w:rsid w:val="001D05C1"/>
    <w:rsid w:val="002A75C7"/>
    <w:rsid w:val="00312499"/>
    <w:rsid w:val="00356855"/>
    <w:rsid w:val="004758B5"/>
    <w:rsid w:val="006A6AF0"/>
    <w:rsid w:val="00937E83"/>
    <w:rsid w:val="00A11BAE"/>
    <w:rsid w:val="00D26F20"/>
    <w:rsid w:val="00F15CAF"/>
    <w:rsid w:val="00FA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DF3E"/>
  <w15:chartTrackingRefBased/>
  <w15:docId w15:val="{ECB8D8EC-7008-4B5E-8423-F224CCBE7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8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6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anzl@stanford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pena406@stanford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j2011@stanford.edu" TargetMode="External"/><Relationship Id="rId5" Type="http://schemas.openxmlformats.org/officeDocument/2006/relationships/hyperlink" Target="mailto:Allen152-lakeshore-cryo@lists.stanford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7</cp:revision>
  <dcterms:created xsi:type="dcterms:W3CDTF">2026-02-17T01:37:00Z</dcterms:created>
  <dcterms:modified xsi:type="dcterms:W3CDTF">2026-03-28T04:31:00Z</dcterms:modified>
</cp:coreProperties>
</file>