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打开idea 配置maven </w:t>
      </w:r>
    </w:p>
    <w:p>
      <w:r>
        <w:drawing>
          <wp:inline distT="0" distB="0" distL="114300" distR="114300">
            <wp:extent cx="5262880" cy="270256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将setting.xml copy到maven的conf文件夹里覆盖原先的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249301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（怎样使用git 请自行网上查阅教程）</w:t>
      </w:r>
    </w:p>
    <w:p>
      <w:r>
        <w:drawing>
          <wp:inline distT="0" distB="0" distL="114300" distR="114300">
            <wp:extent cx="5271135" cy="17875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</w:t>
      </w:r>
    </w:p>
    <w:p>
      <w:r>
        <w:drawing>
          <wp:inline distT="0" distB="0" distL="114300" distR="114300">
            <wp:extent cx="5260975" cy="2628900"/>
            <wp:effectExtent l="0" t="0" r="158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创建数据库，导入sql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 修改数据库配置</w:t>
      </w:r>
    </w:p>
    <w:p>
      <w:r>
        <w:drawing>
          <wp:inline distT="0" distB="0" distL="114300" distR="114300">
            <wp:extent cx="5271135" cy="29698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数据库加密教程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  <w:instrText xml:space="preserve"> HYPERLINK "qq://txfile/" </w:instrTex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  <w:t>http://blog.csdn.net/sdmxdzb/article/details/51096752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EDC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 配置tomcat</w:t>
      </w:r>
    </w:p>
    <w:p>
      <w:r>
        <w:drawing>
          <wp:inline distT="0" distB="0" distL="114300" distR="114300">
            <wp:extent cx="5259705" cy="922020"/>
            <wp:effectExtent l="0" t="0" r="171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25850"/>
            <wp:effectExtent l="0" t="0" r="1079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57955"/>
            <wp:effectExtent l="0" t="0" r="698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0428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3528695"/>
            <wp:effectExtent l="0" t="0" r="1206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E1571"/>
    <w:rsid w:val="0B6E1571"/>
    <w:rsid w:val="591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2017-10-30T01:25:00Z</dcterms:created>
  <dc:creator>ming</dc:creator>
  <cp:lastModifiedBy>ming</cp:lastModifiedBy>
  <dcterms:modified xsi:type="dcterms:W3CDTF">2017-10-30T01:39:58Z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