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4FEE7" w14:textId="574A7BCA" w:rsidR="000B3806" w:rsidRDefault="00B3022D">
      <w:pPr>
        <w:rPr>
          <w:rFonts w:ascii="Times New Roman" w:hAnsi="Times New Roman" w:cs="Times New Roman"/>
        </w:rPr>
      </w:pPr>
      <w:r w:rsidRPr="00B3022D">
        <w:rPr>
          <w:rFonts w:ascii="Times New Roman" w:hAnsi="Times New Roman" w:cs="Times New Roman"/>
        </w:rPr>
        <w:t>The </w:t>
      </w:r>
      <w:r w:rsidRPr="00B3022D">
        <w:rPr>
          <w:rFonts w:ascii="Times New Roman" w:hAnsi="Times New Roman" w:cs="Times New Roman"/>
          <w:b/>
          <w:bCs/>
        </w:rPr>
        <w:t>AI-Driven Smart Repayment Management System</w:t>
      </w:r>
      <w:r w:rsidRPr="00B3022D">
        <w:rPr>
          <w:rFonts w:ascii="Times New Roman" w:hAnsi="Times New Roman" w:cs="Times New Roman"/>
        </w:rPr>
        <w:t> is a full-stack automated credit underwriting and loan appraisal platform. It replaces traditional manual loan verification with machine learning, explainable AI (XAI), and real-time repayment restructuring.</w:t>
      </w:r>
    </w:p>
    <w:p w14:paraId="56341EC4" w14:textId="77777777" w:rsidR="00B3022D" w:rsidRPr="00B3022D" w:rsidRDefault="00B3022D" w:rsidP="00B3022D">
      <w:pPr>
        <w:rPr>
          <w:rFonts w:ascii="Times New Roman" w:hAnsi="Times New Roman" w:cs="Times New Roman"/>
        </w:rPr>
      </w:pPr>
      <w:r w:rsidRPr="00B3022D">
        <w:rPr>
          <w:rFonts w:ascii="Times New Roman" w:hAnsi="Times New Roman" w:cs="Times New Roman"/>
        </w:rPr>
        <w:t>flowchart LR</w:t>
      </w:r>
    </w:p>
    <w:p w14:paraId="288D1681" w14:textId="77777777" w:rsidR="00B3022D" w:rsidRPr="00B3022D" w:rsidRDefault="00B3022D" w:rsidP="00B3022D">
      <w:pPr>
        <w:rPr>
          <w:rFonts w:ascii="Times New Roman" w:hAnsi="Times New Roman" w:cs="Times New Roman"/>
        </w:rPr>
      </w:pPr>
      <w:r w:rsidRPr="00B3022D">
        <w:rPr>
          <w:rFonts w:ascii="Times New Roman" w:hAnsi="Times New Roman" w:cs="Times New Roman"/>
        </w:rPr>
        <w:t xml:space="preserve">    </w:t>
      </w:r>
      <w:proofErr w:type="gramStart"/>
      <w:r w:rsidRPr="00B3022D">
        <w:rPr>
          <w:rFonts w:ascii="Times New Roman" w:hAnsi="Times New Roman" w:cs="Times New Roman"/>
        </w:rPr>
        <w:t>A[</w:t>
      </w:r>
      <w:proofErr w:type="gramEnd"/>
      <w:r w:rsidRPr="00B3022D">
        <w:rPr>
          <w:rFonts w:ascii="Times New Roman" w:hAnsi="Times New Roman" w:cs="Times New Roman"/>
        </w:rPr>
        <w:t xml:space="preserve">"Customer Uploads Profile &amp; History (CSV)"] --&gt; </w:t>
      </w:r>
      <w:proofErr w:type="gramStart"/>
      <w:r w:rsidRPr="00B3022D">
        <w:rPr>
          <w:rFonts w:ascii="Times New Roman" w:hAnsi="Times New Roman" w:cs="Times New Roman"/>
        </w:rPr>
        <w:t>B[</w:t>
      </w:r>
      <w:proofErr w:type="gramEnd"/>
      <w:r w:rsidRPr="00B3022D">
        <w:rPr>
          <w:rFonts w:ascii="Times New Roman" w:hAnsi="Times New Roman" w:cs="Times New Roman"/>
        </w:rPr>
        <w:t>"Flask Backend / ML Engine"]</w:t>
      </w:r>
    </w:p>
    <w:p w14:paraId="47A50969" w14:textId="77777777" w:rsidR="00B3022D" w:rsidRPr="00B3022D" w:rsidRDefault="00B3022D" w:rsidP="00B3022D">
      <w:pPr>
        <w:rPr>
          <w:rFonts w:ascii="Times New Roman" w:hAnsi="Times New Roman" w:cs="Times New Roman"/>
        </w:rPr>
      </w:pPr>
      <w:r w:rsidRPr="00B3022D">
        <w:rPr>
          <w:rFonts w:ascii="Times New Roman" w:hAnsi="Times New Roman" w:cs="Times New Roman"/>
        </w:rPr>
        <w:t xml:space="preserve">    B --&gt; </w:t>
      </w:r>
      <w:proofErr w:type="gramStart"/>
      <w:r w:rsidRPr="00B3022D">
        <w:rPr>
          <w:rFonts w:ascii="Times New Roman" w:hAnsi="Times New Roman" w:cs="Times New Roman"/>
        </w:rPr>
        <w:t>C[</w:t>
      </w:r>
      <w:proofErr w:type="gramEnd"/>
      <w:r w:rsidRPr="00B3022D">
        <w:rPr>
          <w:rFonts w:ascii="Times New Roman" w:hAnsi="Times New Roman" w:cs="Times New Roman"/>
        </w:rPr>
        <w:t>"Feature Extraction &amp; Scaling"]</w:t>
      </w:r>
    </w:p>
    <w:p w14:paraId="2166E3FA" w14:textId="77777777" w:rsidR="00B3022D" w:rsidRPr="00B3022D" w:rsidRDefault="00B3022D" w:rsidP="00B3022D">
      <w:pPr>
        <w:rPr>
          <w:rFonts w:ascii="Times New Roman" w:hAnsi="Times New Roman" w:cs="Times New Roman"/>
        </w:rPr>
      </w:pPr>
      <w:r w:rsidRPr="00B3022D">
        <w:rPr>
          <w:rFonts w:ascii="Times New Roman" w:hAnsi="Times New Roman" w:cs="Times New Roman"/>
        </w:rPr>
        <w:t xml:space="preserve">    C --&gt; </w:t>
      </w:r>
      <w:proofErr w:type="gramStart"/>
      <w:r w:rsidRPr="00B3022D">
        <w:rPr>
          <w:rFonts w:ascii="Times New Roman" w:hAnsi="Times New Roman" w:cs="Times New Roman"/>
        </w:rPr>
        <w:t>D[</w:t>
      </w:r>
      <w:proofErr w:type="gramEnd"/>
      <w:r w:rsidRPr="00B3022D">
        <w:rPr>
          <w:rFonts w:ascii="Times New Roman" w:hAnsi="Times New Roman" w:cs="Times New Roman"/>
        </w:rPr>
        <w:t>"Random Forest Classifier"]</w:t>
      </w:r>
    </w:p>
    <w:p w14:paraId="0344B7B4" w14:textId="77777777" w:rsidR="00B3022D" w:rsidRPr="00B3022D" w:rsidRDefault="00B3022D" w:rsidP="00B3022D">
      <w:pPr>
        <w:rPr>
          <w:rFonts w:ascii="Times New Roman" w:hAnsi="Times New Roman" w:cs="Times New Roman"/>
        </w:rPr>
      </w:pPr>
      <w:r w:rsidRPr="00B3022D">
        <w:rPr>
          <w:rFonts w:ascii="Times New Roman" w:hAnsi="Times New Roman" w:cs="Times New Roman"/>
        </w:rPr>
        <w:t xml:space="preserve">    D --&gt; </w:t>
      </w:r>
      <w:proofErr w:type="gramStart"/>
      <w:r w:rsidRPr="00B3022D">
        <w:rPr>
          <w:rFonts w:ascii="Times New Roman" w:hAnsi="Times New Roman" w:cs="Times New Roman"/>
        </w:rPr>
        <w:t>E[</w:t>
      </w:r>
      <w:proofErr w:type="gramEnd"/>
      <w:r w:rsidRPr="00B3022D">
        <w:rPr>
          <w:rFonts w:ascii="Times New Roman" w:hAnsi="Times New Roman" w:cs="Times New Roman"/>
        </w:rPr>
        <w:t>"XAI Engine (Risk Tier &amp; Attributions)"]</w:t>
      </w:r>
    </w:p>
    <w:p w14:paraId="7E482B9C" w14:textId="77777777" w:rsidR="00B3022D" w:rsidRPr="00B3022D" w:rsidRDefault="00B3022D" w:rsidP="00B3022D">
      <w:pPr>
        <w:rPr>
          <w:rFonts w:ascii="Times New Roman" w:hAnsi="Times New Roman" w:cs="Times New Roman"/>
        </w:rPr>
      </w:pPr>
      <w:r w:rsidRPr="00B3022D">
        <w:rPr>
          <w:rFonts w:ascii="Times New Roman" w:hAnsi="Times New Roman" w:cs="Times New Roman"/>
        </w:rPr>
        <w:t xml:space="preserve">    E --&gt; </w:t>
      </w:r>
      <w:proofErr w:type="gramStart"/>
      <w:r w:rsidRPr="00B3022D">
        <w:rPr>
          <w:rFonts w:ascii="Times New Roman" w:hAnsi="Times New Roman" w:cs="Times New Roman"/>
        </w:rPr>
        <w:t>F[</w:t>
      </w:r>
      <w:proofErr w:type="gramEnd"/>
      <w:r w:rsidRPr="00B3022D">
        <w:rPr>
          <w:rFonts w:ascii="Times New Roman" w:hAnsi="Times New Roman" w:cs="Times New Roman"/>
        </w:rPr>
        <w:t>"Dynamic 10-Tier Repayment Generator"]</w:t>
      </w:r>
    </w:p>
    <w:p w14:paraId="054D33B9" w14:textId="31BDFADC" w:rsidR="00B3022D" w:rsidRDefault="00B3022D" w:rsidP="00B3022D">
      <w:pPr>
        <w:rPr>
          <w:rFonts w:ascii="Times New Roman" w:hAnsi="Times New Roman" w:cs="Times New Roman"/>
        </w:rPr>
      </w:pPr>
      <w:r w:rsidRPr="00B3022D">
        <w:rPr>
          <w:rFonts w:ascii="Times New Roman" w:hAnsi="Times New Roman" w:cs="Times New Roman"/>
        </w:rPr>
        <w:t xml:space="preserve">    F --&gt; </w:t>
      </w:r>
      <w:proofErr w:type="gramStart"/>
      <w:r w:rsidRPr="00B3022D">
        <w:rPr>
          <w:rFonts w:ascii="Times New Roman" w:hAnsi="Times New Roman" w:cs="Times New Roman"/>
        </w:rPr>
        <w:t>G[</w:t>
      </w:r>
      <w:proofErr w:type="gramEnd"/>
      <w:r w:rsidRPr="00B3022D">
        <w:rPr>
          <w:rFonts w:ascii="Times New Roman" w:hAnsi="Times New Roman" w:cs="Times New Roman"/>
        </w:rPr>
        <w:t>"React Dashboard &amp; PDF Sanction Letter"]</w:t>
      </w:r>
    </w:p>
    <w:p w14:paraId="1912753F" w14:textId="77777777" w:rsidR="00B3022D" w:rsidRDefault="00B3022D" w:rsidP="00B3022D">
      <w:pPr>
        <w:rPr>
          <w:rFonts w:ascii="Times New Roman" w:hAnsi="Times New Roman" w:cs="Times New Roman"/>
        </w:rPr>
      </w:pPr>
    </w:p>
    <w:p w14:paraId="5C646E9A" w14:textId="77777777" w:rsidR="00694535" w:rsidRPr="00694535" w:rsidRDefault="00694535" w:rsidP="00694535">
      <w:p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</w:rPr>
        <w:t>Key Components:</w:t>
      </w:r>
    </w:p>
    <w:p w14:paraId="13F3E3DD" w14:textId="77777777" w:rsidR="00694535" w:rsidRPr="00694535" w:rsidRDefault="00694535" w:rsidP="006945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  <w:b/>
          <w:bCs/>
        </w:rPr>
        <w:t>Machine Learning Model (backend/models/)</w:t>
      </w:r>
      <w:r w:rsidRPr="00694535">
        <w:rPr>
          <w:rFonts w:ascii="Times New Roman" w:hAnsi="Times New Roman" w:cs="Times New Roman"/>
        </w:rPr>
        <w:t>:</w:t>
      </w:r>
    </w:p>
    <w:p w14:paraId="0E794791" w14:textId="77777777" w:rsidR="00694535" w:rsidRPr="00694535" w:rsidRDefault="00694535" w:rsidP="0069453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</w:rPr>
        <w:t>Evaluates applicant profile against 7 financial metrics:</w:t>
      </w:r>
    </w:p>
    <w:p w14:paraId="5DBB3494" w14:textId="77777777" w:rsidR="00694535" w:rsidRPr="00694535" w:rsidRDefault="00694535" w:rsidP="00694535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</w:rPr>
        <w:t>EMI Amount (Existing debt obligation)</w:t>
      </w:r>
    </w:p>
    <w:p w14:paraId="71DD06BA" w14:textId="77777777" w:rsidR="00694535" w:rsidRPr="00694535" w:rsidRDefault="00694535" w:rsidP="00694535">
      <w:pPr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694535">
        <w:rPr>
          <w:rFonts w:ascii="Times New Roman" w:hAnsi="Times New Roman" w:cs="Times New Roman"/>
        </w:rPr>
        <w:t>ontime_payment</w:t>
      </w:r>
      <w:proofErr w:type="spellEnd"/>
      <w:r w:rsidRPr="00694535">
        <w:rPr>
          <w:rFonts w:ascii="Times New Roman" w:hAnsi="Times New Roman" w:cs="Times New Roman"/>
        </w:rPr>
        <w:t> (Cycles paid on time)</w:t>
      </w:r>
    </w:p>
    <w:p w14:paraId="4757FC2A" w14:textId="77777777" w:rsidR="00694535" w:rsidRPr="00694535" w:rsidRDefault="00694535" w:rsidP="00694535">
      <w:pPr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694535">
        <w:rPr>
          <w:rFonts w:ascii="Times New Roman" w:hAnsi="Times New Roman" w:cs="Times New Roman"/>
        </w:rPr>
        <w:t>offtime_payment</w:t>
      </w:r>
      <w:proofErr w:type="spellEnd"/>
      <w:r w:rsidRPr="00694535">
        <w:rPr>
          <w:rFonts w:ascii="Times New Roman" w:hAnsi="Times New Roman" w:cs="Times New Roman"/>
        </w:rPr>
        <w:t> (Cycles delayed/defaulted)</w:t>
      </w:r>
    </w:p>
    <w:p w14:paraId="1571B4FF" w14:textId="77777777" w:rsidR="00694535" w:rsidRPr="00694535" w:rsidRDefault="00694535" w:rsidP="00694535">
      <w:pPr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694535">
        <w:rPr>
          <w:rFonts w:ascii="Times New Roman" w:hAnsi="Times New Roman" w:cs="Times New Roman"/>
        </w:rPr>
        <w:t>loan_count</w:t>
      </w:r>
      <w:proofErr w:type="spellEnd"/>
      <w:r w:rsidRPr="00694535">
        <w:rPr>
          <w:rFonts w:ascii="Times New Roman" w:hAnsi="Times New Roman" w:cs="Times New Roman"/>
        </w:rPr>
        <w:t> (Active / historical credit lines)</w:t>
      </w:r>
    </w:p>
    <w:p w14:paraId="46395707" w14:textId="77777777" w:rsidR="00694535" w:rsidRPr="00694535" w:rsidRDefault="00694535" w:rsidP="00694535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</w:rPr>
        <w:t>Income (Monthly net earnings)</w:t>
      </w:r>
    </w:p>
    <w:p w14:paraId="20CC90D2" w14:textId="77777777" w:rsidR="00694535" w:rsidRPr="00694535" w:rsidRDefault="00694535" w:rsidP="00694535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</w:rPr>
        <w:t>Average Monthly Expenditure (Living expenses)</w:t>
      </w:r>
    </w:p>
    <w:p w14:paraId="62DC83A1" w14:textId="77777777" w:rsidR="00694535" w:rsidRPr="00694535" w:rsidRDefault="00694535" w:rsidP="00694535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</w:rPr>
        <w:t>Credit Score (Bureau score 300–900)</w:t>
      </w:r>
    </w:p>
    <w:p w14:paraId="40B2B24C" w14:textId="77777777" w:rsidR="00694535" w:rsidRPr="00694535" w:rsidRDefault="00694535" w:rsidP="006945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  <w:b/>
          <w:bCs/>
        </w:rPr>
        <w:t>Explainable AI (XAI) Engine (xai_engine.py)</w:t>
      </w:r>
      <w:r w:rsidRPr="00694535">
        <w:rPr>
          <w:rFonts w:ascii="Times New Roman" w:hAnsi="Times New Roman" w:cs="Times New Roman"/>
        </w:rPr>
        <w:t>:</w:t>
      </w:r>
    </w:p>
    <w:p w14:paraId="226EDC49" w14:textId="77777777" w:rsidR="00694535" w:rsidRPr="00694535" w:rsidRDefault="00694535" w:rsidP="0069453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</w:rPr>
        <w:t>Computes Probability of Default (PD) and Approval Confidence.</w:t>
      </w:r>
    </w:p>
    <w:p w14:paraId="1205ABB9" w14:textId="77777777" w:rsidR="00694535" w:rsidRPr="00694535" w:rsidRDefault="00694535" w:rsidP="0069453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</w:rPr>
        <w:t>Calculates directional impact percentages (positive vs. negative) for each financial metric and provides actionable financial recommendations.</w:t>
      </w:r>
    </w:p>
    <w:p w14:paraId="7E998B74" w14:textId="77777777" w:rsidR="00694535" w:rsidRPr="00694535" w:rsidRDefault="00694535" w:rsidP="0069453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</w:rPr>
        <w:t>Assigns a risk tier: </w:t>
      </w:r>
      <w:r w:rsidRPr="00694535">
        <w:rPr>
          <w:rFonts w:ascii="Times New Roman" w:hAnsi="Times New Roman" w:cs="Times New Roman"/>
          <w:b/>
          <w:bCs/>
        </w:rPr>
        <w:t>Low Risk</w:t>
      </w:r>
      <w:r w:rsidRPr="00694535">
        <w:rPr>
          <w:rFonts w:ascii="Times New Roman" w:hAnsi="Times New Roman" w:cs="Times New Roman"/>
        </w:rPr>
        <w:t> (7.50% APR), </w:t>
      </w:r>
      <w:r w:rsidRPr="00694535">
        <w:rPr>
          <w:rFonts w:ascii="Times New Roman" w:hAnsi="Times New Roman" w:cs="Times New Roman"/>
          <w:b/>
          <w:bCs/>
        </w:rPr>
        <w:t>Moderate Risk</w:t>
      </w:r>
      <w:r w:rsidRPr="00694535">
        <w:rPr>
          <w:rFonts w:ascii="Times New Roman" w:hAnsi="Times New Roman" w:cs="Times New Roman"/>
        </w:rPr>
        <w:t> (9.50% APR), or </w:t>
      </w:r>
      <w:r w:rsidRPr="00694535">
        <w:rPr>
          <w:rFonts w:ascii="Times New Roman" w:hAnsi="Times New Roman" w:cs="Times New Roman"/>
          <w:b/>
          <w:bCs/>
        </w:rPr>
        <w:t>High Risk</w:t>
      </w:r>
      <w:r w:rsidRPr="00694535">
        <w:rPr>
          <w:rFonts w:ascii="Times New Roman" w:hAnsi="Times New Roman" w:cs="Times New Roman"/>
        </w:rPr>
        <w:t> (12.00% APR).</w:t>
      </w:r>
    </w:p>
    <w:p w14:paraId="6387EAA2" w14:textId="77777777" w:rsidR="00694535" w:rsidRPr="00694535" w:rsidRDefault="00694535" w:rsidP="006945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  <w:b/>
          <w:bCs/>
        </w:rPr>
        <w:t>Dynamic Repayment Engine (main.py)</w:t>
      </w:r>
      <w:r w:rsidRPr="00694535">
        <w:rPr>
          <w:rFonts w:ascii="Times New Roman" w:hAnsi="Times New Roman" w:cs="Times New Roman"/>
        </w:rPr>
        <w:t>:</w:t>
      </w:r>
    </w:p>
    <w:p w14:paraId="70412EAD" w14:textId="77777777" w:rsidR="00694535" w:rsidRPr="00694535" w:rsidRDefault="00694535" w:rsidP="0069453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</w:rPr>
        <w:t>Evaluates net disposable income capped at a 30% Debt-to-Income (DTI) ratio.</w:t>
      </w:r>
    </w:p>
    <w:p w14:paraId="0FA89D49" w14:textId="77777777" w:rsidR="00694535" w:rsidRPr="00694535" w:rsidRDefault="00694535" w:rsidP="0069453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</w:rPr>
        <w:t>Generates 10 customizable tenures (12 to 120 months) showing monthly EMI, total interest, and total payable amount.</w:t>
      </w:r>
    </w:p>
    <w:p w14:paraId="52A6A580" w14:textId="77777777" w:rsidR="00694535" w:rsidRPr="00694535" w:rsidRDefault="00694535" w:rsidP="006945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  <w:b/>
          <w:bCs/>
        </w:rPr>
        <w:lastRenderedPageBreak/>
        <w:t>PDF Sanction Service (pdf_service.py)</w:t>
      </w:r>
      <w:r w:rsidRPr="00694535">
        <w:rPr>
          <w:rFonts w:ascii="Times New Roman" w:hAnsi="Times New Roman" w:cs="Times New Roman"/>
        </w:rPr>
        <w:t>:</w:t>
      </w:r>
    </w:p>
    <w:p w14:paraId="5E28113D" w14:textId="77777777" w:rsidR="00694535" w:rsidRPr="00694535" w:rsidRDefault="00694535" w:rsidP="0069453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</w:rPr>
        <w:t xml:space="preserve">Dynamically compiles a PDF Sanction Memorandum complete with credit audit breakdowns, risk tiers, and authorization blocks using </w:t>
      </w:r>
      <w:proofErr w:type="spellStart"/>
      <w:r w:rsidRPr="00694535">
        <w:rPr>
          <w:rFonts w:ascii="Times New Roman" w:hAnsi="Times New Roman" w:cs="Times New Roman"/>
        </w:rPr>
        <w:t>ReportLab</w:t>
      </w:r>
      <w:proofErr w:type="spellEnd"/>
      <w:r w:rsidRPr="00694535">
        <w:rPr>
          <w:rFonts w:ascii="Times New Roman" w:hAnsi="Times New Roman" w:cs="Times New Roman"/>
        </w:rPr>
        <w:t>.</w:t>
      </w:r>
    </w:p>
    <w:p w14:paraId="422A4706" w14:textId="77777777" w:rsidR="00694535" w:rsidRPr="00694535" w:rsidRDefault="00694535" w:rsidP="006945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  <w:b/>
          <w:bCs/>
        </w:rPr>
        <w:t>Interactive React UI (frontend/</w:t>
      </w:r>
      <w:proofErr w:type="spellStart"/>
      <w:r w:rsidRPr="00694535">
        <w:rPr>
          <w:rFonts w:ascii="Times New Roman" w:hAnsi="Times New Roman" w:cs="Times New Roman"/>
          <w:b/>
          <w:bCs/>
        </w:rPr>
        <w:t>src</w:t>
      </w:r>
      <w:proofErr w:type="spellEnd"/>
      <w:r w:rsidRPr="00694535">
        <w:rPr>
          <w:rFonts w:ascii="Times New Roman" w:hAnsi="Times New Roman" w:cs="Times New Roman"/>
          <w:b/>
          <w:bCs/>
        </w:rPr>
        <w:t>/)</w:t>
      </w:r>
      <w:r w:rsidRPr="00694535">
        <w:rPr>
          <w:rFonts w:ascii="Times New Roman" w:hAnsi="Times New Roman" w:cs="Times New Roman"/>
        </w:rPr>
        <w:t>:</w:t>
      </w:r>
    </w:p>
    <w:p w14:paraId="6AF3804D" w14:textId="77777777" w:rsidR="00694535" w:rsidRPr="00694535" w:rsidRDefault="00694535" w:rsidP="0069453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94535">
        <w:rPr>
          <w:rFonts w:ascii="Times New Roman" w:hAnsi="Times New Roman" w:cs="Times New Roman"/>
        </w:rPr>
        <w:t>Visual charts, file upload drag-and-drop, interactive loan calculator, model health telemetry modal, and real-time EMI recalculation when borrowers simulate extra monthly principal payments.</w:t>
      </w:r>
    </w:p>
    <w:p w14:paraId="561D754D" w14:textId="77777777" w:rsidR="00B3022D" w:rsidRPr="00B3022D" w:rsidRDefault="00B3022D" w:rsidP="00B3022D">
      <w:pPr>
        <w:rPr>
          <w:rFonts w:ascii="Times New Roman" w:hAnsi="Times New Roman" w:cs="Times New Roman"/>
        </w:rPr>
      </w:pPr>
    </w:p>
    <w:sectPr w:rsidR="00B3022D" w:rsidRPr="00B30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54B59"/>
    <w:multiLevelType w:val="multilevel"/>
    <w:tmpl w:val="99F0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745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06"/>
    <w:rsid w:val="000B3806"/>
    <w:rsid w:val="004319D8"/>
    <w:rsid w:val="00694535"/>
    <w:rsid w:val="00B3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E05FF"/>
  <w15:chartTrackingRefBased/>
  <w15:docId w15:val="{DE896D99-0430-4439-A7CD-90778CEC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Kirthika S</dc:creator>
  <cp:keywords/>
  <dc:description/>
  <cp:lastModifiedBy>Jaya Kirthika S</cp:lastModifiedBy>
  <cp:revision>3</cp:revision>
  <dcterms:created xsi:type="dcterms:W3CDTF">2026-09-15T12:26:00Z</dcterms:created>
  <dcterms:modified xsi:type="dcterms:W3CDTF">2026-09-15T12:27:00Z</dcterms:modified>
</cp:coreProperties>
</file>