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wrgxxkmnj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Clean Water, Bright Futures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—How ASK turned thirsty classrooms into places of promise—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Water is a small word but a mighty bridge: it carries children from sickness to strength, from weariness to wonder. In rural Tamil Nadu, </w:t>
      </w:r>
      <w:r w:rsidDel="00000000" w:rsidR="00000000" w:rsidRPr="00000000">
        <w:rPr>
          <w:b w:val="1"/>
          <w:rtl w:val="0"/>
        </w:rPr>
        <w:t xml:space="preserve">Arsha Seva Kendram (ASK)</w:t>
      </w:r>
      <w:r w:rsidDel="00000000" w:rsidR="00000000" w:rsidRPr="00000000">
        <w:rPr>
          <w:rtl w:val="0"/>
        </w:rPr>
        <w:t xml:space="preserve"> has been building that bridge—one pipeline, one desk, one smile at a time.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pail59ahd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Padanda Puli High School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Before: salty water that tasted of rust and risk.</w:t>
        <w:br w:type="textWrapping"/>
        <w:t xml:space="preserve"> Now: an overhead tank and an RO filter pouring </w:t>
      </w:r>
      <w:r w:rsidDel="00000000" w:rsidR="00000000" w:rsidRPr="00000000">
        <w:rPr>
          <w:b w:val="1"/>
          <w:rtl w:val="0"/>
        </w:rPr>
        <w:t xml:space="preserve">30 litres every hour</w:t>
      </w:r>
      <w:r w:rsidDel="00000000" w:rsidR="00000000" w:rsidRPr="00000000">
        <w:rPr>
          <w:rtl w:val="0"/>
        </w:rPr>
        <w:t xml:space="preserve">—enough for every throat and then some. The pipes snake through campus like silver vines, and the taps bloom with clear water.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Bonus: </w:t>
      </w:r>
      <w:r w:rsidDel="00000000" w:rsidR="00000000" w:rsidRPr="00000000">
        <w:rPr>
          <w:b w:val="1"/>
          <w:rtl w:val="0"/>
        </w:rPr>
        <w:t xml:space="preserve">20 shiny desks and benches</w:t>
      </w:r>
      <w:r w:rsidDel="00000000" w:rsidR="00000000" w:rsidRPr="00000000">
        <w:rPr>
          <w:rtl w:val="0"/>
        </w:rPr>
        <w:t xml:space="preserve"> plus </w:t>
      </w:r>
      <w:r w:rsidDel="00000000" w:rsidR="00000000" w:rsidRPr="00000000">
        <w:rPr>
          <w:b w:val="1"/>
          <w:rtl w:val="0"/>
        </w:rPr>
        <w:t xml:space="preserve">two rolling blackboards</w:t>
      </w:r>
      <w:r w:rsidDel="00000000" w:rsidR="00000000" w:rsidRPr="00000000">
        <w:rPr>
          <w:rtl w:val="0"/>
        </w:rPr>
        <w:t xml:space="preserve">. Children who once wrote on their knees now sit tall, pencils dancing like fireflies.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47oavv1x8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Parnandabali Primary School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Fifty-five little learners used to lug bottles from home. One RO unit later, they sip safely and spend saved energy on sums and songs.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Followed by the inauguration, the headmaster and teachers had organised a cultural program—singing, Thirukkural recitation, etc. We also encouraged the students to participate in a Thirukkural recitation. The program concluded with the distribution of sweets and tea to the students, followed by a prayer.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fdixvhmrx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Idaiseval Middle School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105 students</w:t>
      </w:r>
      <w:r w:rsidDel="00000000" w:rsidR="00000000" w:rsidRPr="00000000">
        <w:rPr>
          <w:rtl w:val="0"/>
        </w:rPr>
        <w:t xml:space="preserve">, it’s the biggest pond in our pie. A new purifier means fewer sick days and more report-card victories.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cw6kmvpmw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Meithalaivanpatti Primary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39 students</w:t>
      </w:r>
      <w:r w:rsidDel="00000000" w:rsidR="00000000" w:rsidRPr="00000000">
        <w:rPr>
          <w:rtl w:val="0"/>
        </w:rPr>
        <w:t xml:space="preserve">; one bright tank on stilts; one RO system checked like clockwork. Their laughter now rings cleaner than the water itself.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rqza18vb5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Villiseri Primary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tank once left unwashed for four long years is reborn. </w:t>
      </w:r>
      <w:r w:rsidDel="00000000" w:rsidR="00000000" w:rsidRPr="00000000">
        <w:rPr>
          <w:b w:val="1"/>
          <w:rtl w:val="0"/>
        </w:rPr>
        <w:t xml:space="preserve">35 students</w:t>
      </w:r>
      <w:r w:rsidDel="00000000" w:rsidR="00000000" w:rsidRPr="00000000">
        <w:rPr>
          <w:rtl w:val="0"/>
        </w:rPr>
        <w:t xml:space="preserve"> drink without fear, and the old rust stories fade like chalk in rain.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9ojj4pkhr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Nachiyarpuram Primary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Clean water arrived first; toilets are rising next. </w:t>
      </w:r>
      <w:r w:rsidDel="00000000" w:rsidR="00000000" w:rsidRPr="00000000">
        <w:rPr>
          <w:b w:val="1"/>
          <w:rtl w:val="0"/>
        </w:rPr>
        <w:t xml:space="preserve">35 children</w:t>
      </w:r>
      <w:r w:rsidDel="00000000" w:rsidR="00000000" w:rsidRPr="00000000">
        <w:rPr>
          <w:rtl w:val="0"/>
        </w:rPr>
        <w:t xml:space="preserve"> trade open fields for safe stalls—and gratitude flows as freely as the taps.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bryauoflo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Sattirapatty Primary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34 youngsters</w:t>
      </w:r>
      <w:r w:rsidDel="00000000" w:rsidR="00000000" w:rsidRPr="00000000">
        <w:rPr>
          <w:rtl w:val="0"/>
        </w:rPr>
        <w:t xml:space="preserve"> on the outer rim of Kovilpatti. Buses are scarce, but water is sure: a brand-new RO unit stands guard until better transport joins the rescue.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epuic1yuu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Gopalapuram Primary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Water today, </w:t>
      </w:r>
      <w:r w:rsidDel="00000000" w:rsidR="00000000" w:rsidRPr="00000000">
        <w:rPr>
          <w:b w:val="1"/>
          <w:rtl w:val="0"/>
        </w:rPr>
        <w:t xml:space="preserve">four desk sets</w:t>
      </w:r>
      <w:r w:rsidDel="00000000" w:rsidR="00000000" w:rsidRPr="00000000">
        <w:rPr>
          <w:rtl w:val="0"/>
        </w:rPr>
        <w:t xml:space="preserve"> on the way. No more floor-math; soon every child will count from a proper seat.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apm4rr5mu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Numbers at a Glance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(See the pie chart above: </w:t>
      </w:r>
      <w:r w:rsidDel="00000000" w:rsidR="00000000" w:rsidRPr="00000000">
        <w:rPr>
          <w:b w:val="1"/>
          <w:rtl w:val="0"/>
        </w:rPr>
        <w:t xml:space="preserve">303 students</w:t>
      </w:r>
      <w:r w:rsidDel="00000000" w:rsidR="00000000" w:rsidRPr="00000000">
        <w:rPr>
          <w:rtl w:val="0"/>
        </w:rPr>
        <w:t xml:space="preserve"> now drink clean water across six of these schools, with Idaiseval holding the largest slice.)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5xkiqh7i0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Matters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Health:</w:t>
      </w:r>
      <w:r w:rsidDel="00000000" w:rsidR="00000000" w:rsidRPr="00000000">
        <w:rPr>
          <w:rtl w:val="0"/>
        </w:rPr>
        <w:t xml:space="preserve"> Fewer stomach aches, more classroom days.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Dignity:</w:t>
      </w:r>
      <w:r w:rsidDel="00000000" w:rsidR="00000000" w:rsidRPr="00000000">
        <w:rPr>
          <w:rtl w:val="0"/>
        </w:rPr>
        <w:t xml:space="preserve"> From crouching on floors to sitting like scholars.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Hope:</w:t>
      </w:r>
      <w:r w:rsidDel="00000000" w:rsidR="00000000" w:rsidRPr="00000000">
        <w:rPr>
          <w:rtl w:val="0"/>
        </w:rPr>
        <w:t xml:space="preserve"> When water is safe and seats are steady, the mind can leap farther.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e5i5iqoo2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xvy9n1n90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0wzshik9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Simple Equation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Pipes + Purifiers + Benches = Stronger Students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ASK’s work is not fancy engineering; it is everyday magic. Each tank is a wellspring, each desk a launch-pad. Together, they turn “just another village school” into a workshop of dreams.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vdtjefzk5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Closing Image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Picture a small girl in Padanda Puli. She lifts a metal tumbler; water glints like liquid sunlight. She drinks, wipes her mouth, slides onto a new steel bench, and opens a fresh notebook. On that blank page waits the first line of a future that is now a little cleaner, a little brighter—thanks to the quiet roar of ASK.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