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C4BD17">
      <w:pPr>
        <w:pStyle w:val="2"/>
        <w:spacing w:line="256" w:lineRule="auto"/>
      </w:pPr>
      <w:bookmarkStart w:id="0" w:name="_GoBack"/>
      <w:bookmarkEnd w:id="0"/>
      <w:r>
        <w:t>Project Design Phase Problem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Template</w:t>
      </w:r>
    </w:p>
    <w:p w14:paraId="3396F8A4">
      <w:pPr>
        <w:pStyle w:val="6"/>
        <w:spacing w:before="51"/>
        <w:rPr>
          <w:b/>
          <w:sz w:val="20"/>
        </w:rPr>
      </w:pPr>
    </w:p>
    <w:tbl>
      <w:tblPr>
        <w:tblStyle w:val="5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 w14:paraId="4F9B7E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41CD8AE3">
            <w:pPr>
              <w:pStyle w:val="8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4511" w:type="dxa"/>
          </w:tcPr>
          <w:p w14:paraId="0556021B">
            <w:pPr>
              <w:pStyle w:val="8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February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4"/>
              </w:rPr>
              <w:t>2025</w:t>
            </w:r>
          </w:p>
        </w:tc>
      </w:tr>
      <w:tr w14:paraId="357E21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1B604D7F">
            <w:pPr>
              <w:pStyle w:val="8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ID</w:t>
            </w:r>
          </w:p>
        </w:tc>
        <w:tc>
          <w:tcPr>
            <w:tcW w:w="4511" w:type="dxa"/>
          </w:tcPr>
          <w:p w14:paraId="5889B1FD">
            <w:pPr>
              <w:pStyle w:val="8"/>
              <w:spacing w:before="93" w:line="156" w:lineRule="exact"/>
              <w:ind w:left="157"/>
              <w:rPr>
                <w:sz w:val="20"/>
              </w:rPr>
            </w:pPr>
            <w:r>
              <w:rPr>
                <w:spacing w:val="-2"/>
                <w:sz w:val="20"/>
              </w:rPr>
              <w:t>LTVIP2025TMID32100</w:t>
            </w:r>
          </w:p>
        </w:tc>
      </w:tr>
      <w:tr w14:paraId="028E7B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42CDCAF8">
            <w:pPr>
              <w:pStyle w:val="8"/>
              <w:tabs>
                <w:tab w:val="left" w:pos="4454"/>
              </w:tabs>
              <w:ind w:right="-116"/>
              <w:rPr>
                <w:position w:val="-3"/>
                <w:sz w:val="20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4"/>
              </w:rPr>
              <w:t>Name</w:t>
            </w:r>
            <w:r>
              <w:rPr>
                <w:rFonts w:ascii="Calibri"/>
              </w:rPr>
              <w:tab/>
            </w:r>
          </w:p>
        </w:tc>
        <w:tc>
          <w:tcPr>
            <w:tcW w:w="4511" w:type="dxa"/>
          </w:tcPr>
          <w:p w14:paraId="6BF07391">
            <w:pPr>
              <w:pStyle w:val="8"/>
              <w:spacing w:before="59" w:line="189" w:lineRule="exact"/>
              <w:ind w:left="94" w:right="-202"/>
              <w:rPr>
                <w:sz w:val="20"/>
              </w:rPr>
            </w:pPr>
            <w:r>
              <w:rPr>
                <w:w w:val="105"/>
                <w:sz w:val="20"/>
              </w:rPr>
              <w:t>citizen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ai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intelligent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citizen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engagement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platform</w:t>
            </w:r>
          </w:p>
        </w:tc>
      </w:tr>
      <w:tr w14:paraId="4C53E3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2F3650A1">
            <w:pPr>
              <w:pStyle w:val="8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Marks</w:t>
            </w:r>
          </w:p>
        </w:tc>
        <w:tc>
          <w:tcPr>
            <w:tcW w:w="4511" w:type="dxa"/>
          </w:tcPr>
          <w:p w14:paraId="51BFF62C">
            <w:pPr>
              <w:pStyle w:val="8"/>
              <w:rPr>
                <w:rFonts w:ascii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2"/>
              </w:rPr>
              <w:t>Marks</w:t>
            </w:r>
          </w:p>
        </w:tc>
      </w:tr>
    </w:tbl>
    <w:p w14:paraId="495DE089">
      <w:pPr>
        <w:pStyle w:val="6"/>
        <w:spacing w:before="158"/>
        <w:rPr>
          <w:b/>
          <w:sz w:val="24"/>
        </w:rPr>
      </w:pPr>
    </w:p>
    <w:p w14:paraId="317BC522">
      <w:pPr>
        <w:pStyle w:val="3"/>
      </w:pPr>
      <w:r>
        <w:t>Problem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rPr>
          <w:spacing w:val="-2"/>
        </w:rPr>
        <w:t>Template:</w:t>
      </w:r>
    </w:p>
    <w:p w14:paraId="74466943">
      <w:pPr>
        <w:pStyle w:val="6"/>
        <w:spacing w:before="181" w:line="259" w:lineRule="auto"/>
        <w:ind w:left="23" w:right="64"/>
      </w:pPr>
      <w:r>
        <w:t>The</w:t>
      </w:r>
      <w:r>
        <w:rPr>
          <w:spacing w:val="-1"/>
        </w:rPr>
        <w:t xml:space="preserve"> </w:t>
      </w:r>
      <w:r>
        <w:t>Problem-Solution</w:t>
      </w:r>
      <w:r>
        <w:rPr>
          <w:spacing w:val="-2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 the solution</w:t>
      </w:r>
      <w:r>
        <w:rPr>
          <w:spacing w:val="-1"/>
        </w:rPr>
        <w:t xml:space="preserve"> </w:t>
      </w:r>
      <w:r>
        <w:t>you have realized for it actually solves the customer’s</w:t>
      </w:r>
      <w:r>
        <w:rPr>
          <w:spacing w:val="-1"/>
        </w:rPr>
        <w:t xml:space="preserve"> </w:t>
      </w:r>
      <w:r>
        <w:t>problem. It</w:t>
      </w:r>
      <w:r>
        <w:rPr>
          <w:spacing w:val="-1"/>
        </w:rPr>
        <w:t xml:space="preserve"> </w:t>
      </w:r>
      <w:r>
        <w:t>helps entrepreneurs, marketers and corporate innovators identify behavioral patterns and recognize what would work and why</w:t>
      </w:r>
    </w:p>
    <w:p w14:paraId="4C412D38">
      <w:pPr>
        <w:pStyle w:val="3"/>
        <w:spacing w:before="160"/>
      </w:pPr>
      <w:r>
        <w:rPr>
          <w:spacing w:val="-2"/>
        </w:rPr>
        <w:t>Purpose:</w:t>
      </w:r>
    </w:p>
    <w:p w14:paraId="7B709D2C">
      <w:pPr>
        <w:pStyle w:val="7"/>
        <w:numPr>
          <w:ilvl w:val="0"/>
          <w:numId w:val="1"/>
        </w:numPr>
        <w:tabs>
          <w:tab w:val="left" w:pos="742"/>
        </w:tabs>
        <w:spacing w:before="181" w:line="296" w:lineRule="exact"/>
        <w:ind w:left="742" w:hanging="359"/>
      </w:pPr>
      <w:r>
        <w:t>Solve</w:t>
      </w:r>
      <w:r>
        <w:rPr>
          <w:spacing w:val="-6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fits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customers.</w:t>
      </w:r>
    </w:p>
    <w:p w14:paraId="2A4AAD67">
      <w:pPr>
        <w:pStyle w:val="7"/>
        <w:numPr>
          <w:ilvl w:val="0"/>
          <w:numId w:val="1"/>
        </w:numPr>
        <w:tabs>
          <w:tab w:val="left" w:pos="743"/>
        </w:tabs>
        <w:ind w:right="351"/>
      </w:pPr>
      <w:r>
        <w:t>Succeed</w:t>
      </w:r>
      <w:r>
        <w:rPr>
          <w:spacing w:val="-2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adoption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tapping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mediums</w:t>
      </w:r>
      <w:r>
        <w:rPr>
          <w:spacing w:val="-2"/>
        </w:rPr>
        <w:t xml:space="preserve"> </w:t>
      </w:r>
      <w:r>
        <w:t>and channels of behavior.</w:t>
      </w:r>
    </w:p>
    <w:p w14:paraId="0DEB0B2F">
      <w:pPr>
        <w:pStyle w:val="7"/>
        <w:numPr>
          <w:ilvl w:val="0"/>
          <w:numId w:val="1"/>
        </w:numPr>
        <w:tabs>
          <w:tab w:val="left" w:pos="742"/>
        </w:tabs>
        <w:spacing w:before="1" w:line="296" w:lineRule="exact"/>
        <w:ind w:left="742" w:hanging="359"/>
      </w:pPr>
      <w:r>
        <w:t>Sharpen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triggers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messaging.</w:t>
      </w:r>
    </w:p>
    <w:p w14:paraId="0D18B77C">
      <w:pPr>
        <w:pStyle w:val="7"/>
        <w:numPr>
          <w:ilvl w:val="0"/>
          <w:numId w:val="1"/>
        </w:numPr>
        <w:tabs>
          <w:tab w:val="left" w:pos="743"/>
        </w:tabs>
        <w:ind w:right="565"/>
      </w:pPr>
      <w:r>
        <w:t>Increase</w:t>
      </w:r>
      <w:r>
        <w:rPr>
          <w:spacing w:val="-4"/>
        </w:rPr>
        <w:t xml:space="preserve"> </w:t>
      </w:r>
      <w:r>
        <w:t>touch-points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problem-behavior</w:t>
      </w:r>
      <w:r>
        <w:rPr>
          <w:spacing w:val="-2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and building trust by solving frequent annoyances, or urgent or costly problems.</w:t>
      </w:r>
    </w:p>
    <w:p w14:paraId="0843C660">
      <w:pPr>
        <w:pStyle w:val="3"/>
        <w:numPr>
          <w:ilvl w:val="0"/>
          <w:numId w:val="1"/>
        </w:numPr>
        <w:tabs>
          <w:tab w:val="left" w:pos="742"/>
        </w:tabs>
        <w:spacing w:before="1"/>
        <w:ind w:left="742" w:hanging="359"/>
      </w:pP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rPr>
          <w:spacing w:val="-2"/>
        </w:rPr>
        <w:t>group.</w:t>
      </w:r>
    </w:p>
    <w:p w14:paraId="2B1DF870">
      <w:pPr>
        <w:pStyle w:val="6"/>
        <w:spacing w:before="180"/>
        <w:rPr>
          <w:b/>
        </w:rPr>
      </w:pPr>
    </w:p>
    <w:p w14:paraId="37D0B6EE">
      <w:pPr>
        <w:ind w:left="23"/>
        <w:rPr>
          <w:b/>
        </w:rPr>
      </w:pPr>
      <w:r>
        <w:rPr>
          <w:b/>
          <w:spacing w:val="-2"/>
        </w:rPr>
        <w:t>Template:</w:t>
      </w:r>
    </w:p>
    <w:p w14:paraId="5D06A4EC">
      <w:pPr>
        <w:pStyle w:val="6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3707765</wp:posOffset>
                </wp:positionV>
                <wp:extent cx="682625" cy="140335"/>
                <wp:effectExtent l="0" t="0" r="0" b="0"/>
                <wp:wrapTopAndBottom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6EDFE0">
                            <w:pPr>
                              <w:pStyle w:val="6"/>
                              <w:spacing w:line="221" w:lineRule="exact"/>
                            </w:pPr>
                            <w:r>
                              <w:rPr>
                                <w:spacing w:val="-2"/>
                              </w:rPr>
                              <w:t>References: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72pt;margin-top:291.95pt;height:11.05pt;width:53.75pt;mso-position-horizontal-relative:page;mso-wrap-distance-bottom:0pt;mso-wrap-distance-top:0pt;z-index:-251657216;mso-width-relative:page;mso-height-relative:page;" filled="f" stroked="f" coordsize="21600,21600" o:gfxdata="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kRByfaAAAACwEAAA8AAAAAAAAAAQAgAAAAIgAAAGRycy9kb3ducmV2LnhtbFBLAQIUABQAAAAI&#10;AIdO4kDQWn92sgEAAHM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06EDFE0">
                      <w:pPr>
                        <w:pStyle w:val="6"/>
                        <w:spacing w:line="221" w:lineRule="exact"/>
                      </w:pPr>
                      <w:r>
                        <w:rPr>
                          <w:spacing w:val="-2"/>
                        </w:rPr>
                        <w:t>References: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2F1D11E">
      <w:pPr>
        <w:pStyle w:val="6"/>
        <w:spacing w:before="7"/>
        <w:rPr>
          <w:b/>
          <w:sz w:val="16"/>
        </w:rPr>
      </w:pPr>
      <w:r>
        <w:rPr>
          <w:lang w:val="en-IN"/>
        </w:rPr>
        <w:drawing>
          <wp:inline distT="0" distB="0" distL="0" distR="0">
            <wp:extent cx="5044440" cy="3529965"/>
            <wp:effectExtent l="0" t="0" r="3810" b="0"/>
            <wp:docPr id="1805883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83376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9551" cy="353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6D21">
      <w:pPr>
        <w:pStyle w:val="7"/>
        <w:tabs>
          <w:tab w:val="left" w:pos="741"/>
        </w:tabs>
        <w:spacing w:before="22"/>
        <w:ind w:left="741"/>
        <w:rPr>
          <w:lang w:val="en-IN"/>
        </w:rPr>
      </w:pPr>
      <w:r>
        <w:rPr>
          <w:lang w:val="en-IN"/>
        </w:rPr>
        <w:t>https://medium.com/@epicantus/problem-solution-fit-canvas-aa3dd59cb4fe</w:t>
      </w:r>
    </w:p>
    <w:p w14:paraId="2B008634">
      <w:pPr>
        <w:pStyle w:val="7"/>
        <w:tabs>
          <w:tab w:val="left" w:pos="741"/>
        </w:tabs>
        <w:spacing w:before="22"/>
        <w:ind w:left="741" w:firstLine="0"/>
      </w:pPr>
    </w:p>
    <w:sectPr>
      <w:type w:val="continuous"/>
      <w:pgSz w:w="11910" w:h="16840"/>
      <w:pgMar w:top="800" w:right="1417" w:bottom="28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276BF0"/>
    <w:multiLevelType w:val="multilevel"/>
    <w:tmpl w:val="3C276BF0"/>
    <w:lvl w:ilvl="0" w:tentative="0">
      <w:start w:val="0"/>
      <w:numFmt w:val="bullet"/>
      <w:lvlText w:val="❑"/>
      <w:lvlJc w:val="left"/>
      <w:pPr>
        <w:ind w:left="743" w:hanging="36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48A4"/>
    <w:rsid w:val="001B0549"/>
    <w:rsid w:val="00264B36"/>
    <w:rsid w:val="00395DC7"/>
    <w:rsid w:val="005B5CE6"/>
    <w:rsid w:val="007B48A4"/>
    <w:rsid w:val="00947D6A"/>
    <w:rsid w:val="00AC6D4D"/>
    <w:rsid w:val="00BD62F9"/>
    <w:rsid w:val="00D273E8"/>
    <w:rsid w:val="00E50A6A"/>
    <w:rsid w:val="00FA7325"/>
    <w:rsid w:val="62CB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3"/>
      <w:ind w:left="2932" w:right="2676" w:firstLine="564"/>
      <w:outlineLvl w:val="0"/>
    </w:pPr>
    <w:rPr>
      <w:b/>
      <w:bCs/>
      <w:sz w:val="24"/>
      <w:szCs w:val="24"/>
    </w:rPr>
  </w:style>
  <w:style w:type="paragraph" w:styleId="3">
    <w:name w:val="heading 2"/>
    <w:basedOn w:val="1"/>
    <w:unhideWhenUsed/>
    <w:qFormat/>
    <w:uiPriority w:val="9"/>
    <w:pPr>
      <w:ind w:left="23"/>
      <w:outlineLvl w:val="1"/>
    </w:pPr>
    <w:rPr>
      <w:b/>
      <w:bCs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List Paragraph"/>
    <w:basedOn w:val="1"/>
    <w:qFormat/>
    <w:uiPriority w:val="1"/>
    <w:pPr>
      <w:ind w:left="742" w:hanging="359"/>
    </w:p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170</Words>
  <Characters>969</Characters>
  <Lines>8</Lines>
  <Paragraphs>2</Paragraphs>
  <TotalTime>4</TotalTime>
  <ScaleCrop>false</ScaleCrop>
  <LinksUpToDate>false</LinksUpToDate>
  <CharactersWithSpaces>1137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2025-06-27T05:54:00Z</dcterms:created>
  <dc:creator>Amarender Katkam</dc:creator>
  <cp:lastModifiedBy>devan</cp:lastModifiedBy>
  <dcterms:modified xsi:type="dcterms:W3CDTF">2025-06-27T08:22:38Z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PDF Candy (https://pdfcandy.com/)</vt:lpwstr>
  </property>
  <property fmtid="{D5CDD505-2E9C-101B-9397-08002B2CF9AE}" pid="4" name="Language">
    <vt:lpwstr>en</vt:lpwstr>
  </property>
  <property fmtid="{D5CDD505-2E9C-101B-9397-08002B2CF9AE}" pid="5" name="LastSaved">
    <vt:filetime>2025-06-27T00:00:00Z</vt:filetime>
  </property>
  <property fmtid="{D5CDD505-2E9C-101B-9397-08002B2CF9AE}" pid="6" name="Producer">
    <vt:lpwstr>PDF Candy</vt:lpwstr>
  </property>
  <property fmtid="{D5CDD505-2E9C-101B-9397-08002B2CF9AE}" pid="7" name="KSOProductBuildVer">
    <vt:lpwstr>1033-12.2.0.21546</vt:lpwstr>
  </property>
  <property fmtid="{D5CDD505-2E9C-101B-9397-08002B2CF9AE}" pid="8" name="ICV">
    <vt:lpwstr>4A55CB7D13DD4228A2D1A9576EDF366C_13</vt:lpwstr>
  </property>
</Properties>
</file>