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AB7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Design Phase-II</w:t>
      </w:r>
    </w:p>
    <w:p w14:paraId="22F25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 Requirements (Functional &amp; Non-functional)</w:t>
      </w:r>
    </w:p>
    <w:tbl>
      <w:tblPr>
        <w:tblStyle w:val="12"/>
        <w:tblpPr w:leftFromText="180" w:rightFromText="180" w:vertAnchor="page" w:horzAnchor="margin" w:tblpY="2677"/>
        <w:tblW w:w="8086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20"/>
        <w:gridCol w:w="4666"/>
      </w:tblGrid>
      <w:tr w14:paraId="4F9F3E23">
        <w:trPr>
          <w:trHeight w:val="40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C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75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3 J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une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2025</w:t>
            </w:r>
          </w:p>
        </w:tc>
      </w:tr>
      <w:tr w14:paraId="2B7B926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F9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LTVIP2025TMID32100</w:t>
            </w:r>
          </w:p>
        </w:tc>
      </w:tr>
      <w:tr w14:paraId="5DCE5AE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CA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0C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Citizen AI</w:t>
            </w:r>
          </w:p>
        </w:tc>
      </w:tr>
      <w:tr w14:paraId="085DE16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31E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20E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14:paraId="7024E536">
      <w:pPr>
        <w:rPr>
          <w:rFonts w:ascii="Times New Roman" w:hAnsi="Times New Roman" w:cs="Times New Roman"/>
          <w:sz w:val="28"/>
          <w:szCs w:val="28"/>
        </w:rPr>
      </w:pPr>
    </w:p>
    <w:p w14:paraId="7AC4C2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6B03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E88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3749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7A36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Functional Requirements:</w:t>
      </w:r>
    </w:p>
    <w:p w14:paraId="35827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Following are the functional requirements of the proposed solution.</w:t>
      </w:r>
    </w:p>
    <w:tbl>
      <w:tblPr>
        <w:tblStyle w:val="12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9"/>
        <w:gridCol w:w="5150"/>
        <w:gridCol w:w="8025"/>
      </w:tblGrid>
      <w:tr w14:paraId="7C1D098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89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95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Functional Requirement (Epic)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 Requirement (Story / Sub-Task)</w:t>
            </w:r>
          </w:p>
        </w:tc>
      </w:tr>
      <w:tr w14:paraId="33A167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35E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3F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Chat-based Citizen Interaction Interface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D5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Develop a Gradio interface to handle user input and output in chat format</w:t>
            </w:r>
          </w:p>
          <w:p w14:paraId="68170F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Support free-text natural language queries</w:t>
            </w:r>
          </w:p>
          <w:p w14:paraId="57B77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Display welcome message, prompts, and fallback responses</w:t>
            </w:r>
          </w:p>
        </w:tc>
      </w:tr>
      <w:tr w14:paraId="33F3BEE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6F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4D5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Issue Reporting &amp; Categorization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C5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Enable reporting of civic issues like potholes, water problems, streetlight</w:t>
            </w:r>
          </w:p>
          <w:tbl>
            <w:tblPr>
              <w:tblStyle w:val="12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79A4C1A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C21040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0A54110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Style w:val="12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793"/>
            </w:tblGrid>
            <w:tr w14:paraId="748D46E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EBDDB2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Automatically categorize the type of complaint using NLP</w:t>
                  </w:r>
                </w:p>
              </w:tc>
            </w:tr>
          </w:tbl>
          <w:p w14:paraId="6AE6D1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4C7397E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EB0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FR-3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E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Information Delivery About Government Services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BF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Allow users to ask questions about schemes, eligibility, and required documents</w:t>
            </w:r>
          </w:p>
          <w:p w14:paraId="35CE75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Provide AI-generated responses based on trained or integrated datasets</w:t>
            </w:r>
          </w:p>
        </w:tc>
      </w:tr>
      <w:tr w14:paraId="51DE294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80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FR-4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B9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 Generation &amp; Confirmation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12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081"/>
            </w:tblGrid>
            <w:tr w14:paraId="70E677B6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955854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Display instant, AI-generated responses in a human-like tone</w:t>
                  </w:r>
                </w:p>
              </w:tc>
            </w:tr>
          </w:tbl>
          <w:p w14:paraId="548B848A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p w14:paraId="076893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49C2E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0571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E31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Non-functional Requirements:</w:t>
      </w:r>
    </w:p>
    <w:p w14:paraId="6E1DA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Following are the non-functional requirements of the proposed solution.</w:t>
      </w:r>
    </w:p>
    <w:tbl>
      <w:tblPr>
        <w:tblStyle w:val="12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2"/>
        <w:gridCol w:w="2931"/>
        <w:gridCol w:w="10261"/>
      </w:tblGrid>
      <w:tr w14:paraId="4E66A60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5D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81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Non-Functional Requirement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88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14:paraId="69D23F3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9D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NFR-1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48F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Usability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0D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platform must have a simple and intuitive user interface (Gradio), ensuring ease of use for all age groups including non-tech-savvy users.</w:t>
            </w:r>
          </w:p>
        </w:tc>
      </w:tr>
      <w:tr w14:paraId="0111781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FDF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NFR-2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2A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Security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35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data (queries, reports) must be handled with privacy and care. Any future storage of data must comply with data protection standards.</w:t>
            </w:r>
          </w:p>
        </w:tc>
      </w:tr>
      <w:tr w14:paraId="0F31E7E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2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NFR-3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76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Reliability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124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should consistently provide correct, AI-generated responses and not crash during user interaction.</w:t>
            </w:r>
          </w:p>
        </w:tc>
      </w:tr>
      <w:tr w14:paraId="00A7603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A2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NFR-4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BE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12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0AB24699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F6D2F0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744B2100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Style w:val="12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183"/>
            </w:tblGrid>
            <w:tr w14:paraId="40F28381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9123" w:type="dxa"/>
                  <w:vAlign w:val="center"/>
                </w:tcPr>
                <w:p w14:paraId="013DF52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The chatbot should respond to queries within 2–3 seconds to maintain a smooth conversational experience.</w:t>
                  </w:r>
                </w:p>
              </w:tc>
            </w:tr>
          </w:tbl>
          <w:p w14:paraId="32ABB7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7378352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37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NFR-5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E2A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Availability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76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should be accessible 24/7 via the hosted Gradio interface (as long as the backend is active).</w:t>
            </w:r>
          </w:p>
        </w:tc>
      </w:tr>
      <w:tr w14:paraId="6C8C798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C24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NFR-6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4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Scalability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F0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platform should support transition from prototype (Gradio on Colab) to production (FastAPI, cloud deployment) with higher user load.</w:t>
            </w:r>
          </w:p>
        </w:tc>
      </w:tr>
    </w:tbl>
    <w:p w14:paraId="641FB398">
      <w:pPr>
        <w:rPr>
          <w:rFonts w:ascii="Times New Roman" w:hAnsi="Times New Roman" w:cs="Times New Roman"/>
          <w:sz w:val="28"/>
          <w:szCs w:val="28"/>
        </w:rPr>
      </w:pPr>
    </w:p>
    <w:p w14:paraId="2F39AF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 w14:paraId="531C0BAC">
      <w:pPr>
        <w:rPr>
          <w:rFonts w:ascii="Times New Roman" w:hAnsi="Times New Roman" w:cs="Times New Roman"/>
          <w:sz w:val="28"/>
          <w:szCs w:val="28"/>
        </w:rPr>
      </w:pPr>
    </w:p>
    <w:p w14:paraId="75F89847">
      <w:pPr>
        <w:rPr>
          <w:rFonts w:ascii="Times New Roman" w:hAnsi="Times New Roman" w:cs="Times New Roman"/>
          <w:sz w:val="28"/>
          <w:szCs w:val="28"/>
        </w:rPr>
      </w:pPr>
    </w:p>
    <w:p w14:paraId="5CF6D0FB">
      <w:pPr>
        <w:rPr>
          <w:rFonts w:ascii="Times New Roman" w:hAnsi="Times New Roman" w:cs="Times New Roman"/>
          <w:sz w:val="28"/>
          <w:szCs w:val="28"/>
        </w:rPr>
      </w:pPr>
    </w:p>
    <w:p w14:paraId="03BC0A53">
      <w:pPr>
        <w:rPr>
          <w:rFonts w:ascii="Times New Roman" w:hAnsi="Times New Roman" w:cs="Times New Roman"/>
          <w:sz w:val="28"/>
          <w:szCs w:val="28"/>
        </w:rPr>
      </w:pPr>
    </w:p>
    <w:p w14:paraId="5FE4BD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39B1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BF3D7B"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9C"/>
    <w:rsid w:val="00306A59"/>
    <w:rsid w:val="0031059C"/>
    <w:rsid w:val="00696785"/>
    <w:rsid w:val="007158CD"/>
    <w:rsid w:val="00971620"/>
    <w:rsid w:val="009F20AE"/>
    <w:rsid w:val="00EA1595"/>
    <w:rsid w:val="1973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311</Words>
  <Characters>1774</Characters>
  <Lines>14</Lines>
  <Paragraphs>4</Paragraphs>
  <TotalTime>2</TotalTime>
  <ScaleCrop>false</ScaleCrop>
  <LinksUpToDate>false</LinksUpToDate>
  <CharactersWithSpaces>2081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2025-06-26T14:06:00Z</dcterms:created>
  <dc:creator>UMA MAHESWARARAO</dc:creator>
  <cp:lastModifiedBy>devan</cp:lastModifiedBy>
  <dcterms:modified xsi:type="dcterms:W3CDTF">2025-06-27T10:55:50Z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BE0D0BF1285448E4BBDD38E02398559C_12</vt:lpwstr>
  </property>
</Properties>
</file>